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字段类型(列类型): 数值型, 时间日期型和字符串类型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数值型: 整型和小数型(浮点型和定点型)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时间日期型: datetime, date,time,timestamp, year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字符串类型: 定长, 变长, 文件字符串(text和blob), 枚举和集合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Mysql记录长度: 65535个字节, varchar达不到理论长度, NULL占用一个字节, text文本不占用记录长度(但是本身占据十个字节)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字段属性: 空属性, 列描述, 默认值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索引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几乎所有的索引都是建立在字段之上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索引: 系统根据某种算法, 将已有的数据(未来可能新增的数据),单独建立一个文件: 文件能够实现快速的匹配数据, 并且能够快速的找到对应表中的记录.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索引的意义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提升查询数据的效率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约束数据的有效性(唯一性等)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增加索引的前提条件: 索引本身会产生索引文件(有时候有可能比数据文件还大) ,会非常耗费磁盘空间.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如果某个字段需要作为查询的条件经常使用, 那么可以使用索引(一定会想办法增加);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如果某个字段需要进行数据的有效性约束, 也可能使用索引(主键,唯一键)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Mysql中提供了多种索引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主键索引: primary key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唯一索引: unique key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全文索引: fulltext index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普通索引: index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全文索引: 针对文章内部的关键字进行索引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全文索引最大的问题: 在于如何确定关键字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英文很容易: 英文单词与单词之间有空格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中文很难: 没有空格, 而且中文可以各种随意组合(分词: sphinx)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将实体与实体的关系, 反应到最终数据库表的设计上来: 将关系分成三种: 一对一, 一对多(多对一)和多对多.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所有的关系都是指的表与表之间的关系.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一对一: 一张表的一条记录一定只能与另外一张表的一条记录进行对应; 反之亦然.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学生表: 姓名,性别,年龄,身高,体重,婚姻状况, 籍贯, 家庭住址,紧急联系人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Id(P)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体重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身高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婚姻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籍贯</w:t>
            </w: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住址</w:t>
            </w: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表设计成以上这种形式: 符合要求. 其中姓名,性别,年龄,身高,体重属于常用数据; 但是婚姻,籍贯,住址和联系人属于不常用数据. 如果每次查询都是查询所有数据,不常用的数据就会影响效率, 实际又不用.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 将常用的和不常用的信息分离存储,分成两张表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常用信息表</w:t>
      </w:r>
    </w:p>
    <w:tbl>
      <w:tblPr>
        <w:tblStyle w:val="7"/>
        <w:tblW w:w="51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Id(P)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体重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不常用信息表: 保证不常用信息与常用信息一定能够对应上: 找一个具有唯一性(确定记录)的字段来共同连接两张表</w:t>
      </w:r>
    </w:p>
    <w:tbl>
      <w:tblPr>
        <w:tblStyle w:val="7"/>
        <w:tblW w:w="4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Id(P)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婚姻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籍贯</w:t>
            </w: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住址</w:t>
            </w: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53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一个常用表中的一条记录: 永远只能在一张不常用表中匹配一条记录;反过来,一个不常用表中的一条记录在常用表中也只能匹配一条记录: 一对一的关系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一对多: 一张表中有一条记录可以对应另外一张表中的多条记录; 但是返回过, 另外一张表的一条记录只能对应第一张表的一条记录. 这种关系就是一对多或者多对一.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母亲与孩子的关系: 母亲,孩子两个实体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妈妈表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ID(P)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孩子表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ID(P)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以上关系: 一个妈妈可以在孩子表中找到多条记录(也有可能是一条); 但是一个孩子只能找到一个妈妈: 是一种典型的一对多的关系.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但是以上设计: 解决了实体的设计表问题, 但是没有解决关系问题: 孩子找不出妈,妈也找不到孩子.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 在某一张表中增加一个字段,能够找到另外一张表的中记录: 应该在孩子表中增加一个字段指向妈妈表: 因为孩子表的记录只能匹配到一条妈妈表的记录.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妈妈表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ID(P)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孩子表</w:t>
      </w:r>
    </w:p>
    <w:tbl>
      <w:tblPr>
        <w:tblStyle w:val="7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6"/>
        <w:gridCol w:w="1706"/>
        <w:gridCol w:w="16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ID(P)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名字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妈妈ID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9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妈妈表主键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97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多对多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多对多: 一张表中(A)的一条记录能够对应另外一张表(B)中的多条记录; 同时B表中的一条记录也能对应A表中的多条记录: 多对多的关系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老师教学: 老师和学生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T_ID(P)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S_ID(P)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小芳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以上设计方案: 实现了实体的设计, 但是没有维护实体的关系.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一个老师教过多个学生; 一个学生也被多个老师教过.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 在学生表中增加老师字段: 不管在哪张表中增加字段, 都会出现一个问题: 该字段要保存多个数据, 而且是与其他表有关系的字段, 不符合表设计规范: 增加一张新表: 专门维护两张表之间的关系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T_ID(P)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学生表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S_ID(P)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小芳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中间关系表: 老师与学生的关系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T_ID(老师)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S_ID(学生)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增加中间表之后: 中间表与老师表形成了一对多的关系: 而且中间表是多表,维护了能够唯一找到一表的关系; 同样的,学生表与中间表也是一个一对多的关系: 一对多的关系可以匹配到关联表之间的数据.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学生找老师: 找出学生id -&gt; 中间表寻找匹配记录(多条) -&gt; 老师表匹配(一条)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老师找学生: 找出老师id -&gt; 中间表寻找匹配记录(多条) -&gt; 学生表匹配(一条)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范式: Normal Format, 是一种离散数学中的知识, 是为了解决一种数据的存储与优化的问题: 保存数据的存储之后, 凡是能够通过关系寻找出来的数据,坚决不再重复存储: 终极目标是为了减少数据的冗余.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范式: 是一种分层结构的规范, 分为六层: 每一次层都比上一层更加严格: 若要满足下一层范式,前提是满足上一层范式.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六层范式: 1NF,2NF,3NF...6NF, 1NF是最底层,要求最低;6NF最高层,最严格.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Mysql属于关系型数据库: 有空间浪费: 也是致力于节省存储空间: 与范式所有解决的问题不谋而合: 在设计数据库的时候, 会利用到范式来指导设计.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但是数据库不单是要解决空间问题,要保证效率问题: 范式只为解决空间问题, 所以数据库的设计又不可能完全按照范式的要求实现: 一般情况下,只有前三种范式需要满足.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范式在数据库的设计当中是有指导意义: 但是不是强制规范.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1NF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第一范式: 在设计表存储数据的时候, 如果表中设计的字段存储的数据,在取出来使用之前还需要额外的处理(拆分),那么说表的设计不满足第一范式: 第一范式要求字段的数据具有原子性: 不可再分.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讲师代课表</w:t>
      </w:r>
    </w:p>
    <w:tbl>
      <w:tblPr>
        <w:tblStyle w:val="6"/>
        <w:tblW w:w="10204" w:type="dxa"/>
        <w:tblCellSpacing w:w="0" w:type="dxa"/>
        <w:tblInd w:w="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1227"/>
        <w:gridCol w:w="1835"/>
        <w:gridCol w:w="1303"/>
        <w:gridCol w:w="850"/>
        <w:gridCol w:w="4174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tblCellSpacing w:w="0" w:type="dxa"/>
        </w:trPr>
        <w:tc>
          <w:tcPr>
            <w:tcW w:w="815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讲师</w:t>
            </w:r>
          </w:p>
        </w:tc>
        <w:tc>
          <w:tcPr>
            <w:tcW w:w="1227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性别</w:t>
            </w:r>
          </w:p>
        </w:tc>
        <w:tc>
          <w:tcPr>
            <w:tcW w:w="1835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班级</w:t>
            </w:r>
          </w:p>
        </w:tc>
        <w:tc>
          <w:tcPr>
            <w:tcW w:w="1303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教室</w:t>
            </w:r>
          </w:p>
        </w:tc>
        <w:tc>
          <w:tcPr>
            <w:tcW w:w="850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代课时间</w:t>
            </w:r>
          </w:p>
        </w:tc>
        <w:tc>
          <w:tcPr>
            <w:tcW w:w="4174" w:type="dxa"/>
            <w:tcBorders>
              <w:top w:val="single" w:color="FFFFFF" w:sz="6" w:space="0"/>
              <w:left w:val="single" w:color="FFFFFF" w:sz="6" w:space="0"/>
              <w:bottom w:val="single" w:color="FFFFFF" w:sz="18" w:space="0"/>
              <w:right w:val="single" w:color="FFFFFF" w:sz="6" w:space="0"/>
            </w:tcBorders>
            <w:shd w:val="clear" w:color="auto" w:fill="97CDC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b/>
                <w:color w:val="FFFFFF"/>
                <w:sz w:val="36"/>
                <w:szCs w:val="36"/>
              </w:rPr>
              <w:t>代课时间（开始，结束）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  <w:tblCellSpacing w:w="0" w:type="dxa"/>
        </w:trPr>
        <w:tc>
          <w:tcPr>
            <w:tcW w:w="815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朱元璋</w:t>
            </w:r>
          </w:p>
        </w:tc>
        <w:tc>
          <w:tcPr>
            <w:tcW w:w="1227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Male</w:t>
            </w:r>
          </w:p>
        </w:tc>
        <w:tc>
          <w:tcPr>
            <w:tcW w:w="1835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php0226</w:t>
            </w:r>
          </w:p>
        </w:tc>
        <w:tc>
          <w:tcPr>
            <w:tcW w:w="1303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D302</w:t>
            </w:r>
          </w:p>
        </w:tc>
        <w:tc>
          <w:tcPr>
            <w:tcW w:w="850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30天</w:t>
            </w:r>
          </w:p>
        </w:tc>
        <w:tc>
          <w:tcPr>
            <w:tcW w:w="4174" w:type="dxa"/>
            <w:tcBorders>
              <w:top w:val="single" w:color="FFFFFF" w:sz="18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2014-02-27,2014-05-05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tblCellSpacing w:w="0" w:type="dxa"/>
        </w:trPr>
        <w:tc>
          <w:tcPr>
            <w:tcW w:w="81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朱元璋</w:t>
            </w:r>
          </w:p>
        </w:tc>
        <w:tc>
          <w:tcPr>
            <w:tcW w:w="122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Male</w:t>
            </w:r>
          </w:p>
        </w:tc>
        <w:tc>
          <w:tcPr>
            <w:tcW w:w="1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php0320</w:t>
            </w:r>
          </w:p>
        </w:tc>
        <w:tc>
          <w:tcPr>
            <w:tcW w:w="13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B206</w:t>
            </w:r>
          </w:p>
        </w:tc>
        <w:tc>
          <w:tcPr>
            <w:tcW w:w="8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30天</w:t>
            </w:r>
          </w:p>
        </w:tc>
        <w:tc>
          <w:tcPr>
            <w:tcW w:w="41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FF6F6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2014-03-21,2014-05-30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tblCellSpacing w:w="0" w:type="dxa"/>
        </w:trPr>
        <w:tc>
          <w:tcPr>
            <w:tcW w:w="81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李世民</w:t>
            </w:r>
          </w:p>
        </w:tc>
        <w:tc>
          <w:tcPr>
            <w:tcW w:w="122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Male</w:t>
            </w:r>
          </w:p>
        </w:tc>
        <w:tc>
          <w:tcPr>
            <w:tcW w:w="1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php0320</w:t>
            </w:r>
          </w:p>
        </w:tc>
        <w:tc>
          <w:tcPr>
            <w:tcW w:w="13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B206</w:t>
            </w:r>
          </w:p>
        </w:tc>
        <w:tc>
          <w:tcPr>
            <w:tcW w:w="8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15天</w:t>
            </w:r>
          </w:p>
        </w:tc>
        <w:tc>
          <w:tcPr>
            <w:tcW w:w="41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DEDEC"/>
            <w:tcMar>
              <w:top w:w="80" w:type="dxa"/>
              <w:left w:w="180" w:type="dxa"/>
              <w:bottom w:w="80" w:type="dxa"/>
              <w:right w:w="18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cs="Arial"/>
                <w:color w:val="000000"/>
                <w:sz w:val="36"/>
                <w:szCs w:val="36"/>
              </w:rPr>
              <w:t>2014-06-01,2014-06-20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上表设计不存在问题: 但是如果需求是将数据查出来之后,要求显示一个老师从什么时候开始上课,到什么时候节课: 需要将代课时间进行拆分: 不符合1NF, 数据不具有原子性, 可以再拆分.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 将代课时间拆分成两个字段就解决问题.</w:t>
      </w:r>
    </w:p>
    <w:p>
      <w:r>
        <w:drawing>
          <wp:inline distT="0" distB="0" distL="114300" distR="114300">
            <wp:extent cx="5269865" cy="1162685"/>
            <wp:effectExtent l="0" t="0" r="317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2NF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第二范式: 在数据表设计的过程中,如果有复合主键(多字段主键), 且表中有字段并不是由整个主键来确定, 而是依赖主键中的某个字段(主键的部分): 存在字段依赖主键的部分的问题, 称之为部分依赖: 第二范式就是要解决表设计不允许出现部分依赖.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讲师带课表</w:t>
      </w:r>
    </w:p>
    <w:p>
      <w:r>
        <w:drawing>
          <wp:inline distT="0" distB="0" distL="114300" distR="114300">
            <wp:extent cx="5272405" cy="1021715"/>
            <wp:effectExtent l="0" t="0" r="63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以上表中</w:t>
      </w:r>
      <w:r>
        <w:rPr>
          <w:rFonts w:hint="eastAsia"/>
          <w:lang w:val="en-US" w:eastAsia="zh-CN"/>
        </w:rPr>
        <w:t>: 因为讲师没有办法作为独立主键, 需要结合班级才能作为主键(复合主键: 一个老师在一个班永远只带一个阶段的课): 代课时间,开始和结束字段都与当前的代课主键(讲师和班级): 但是性别并不依赖班级, 教室不依赖讲师: 性别只依赖讲师, 教室只依赖班级: 出现了性别和教室依赖主键中的一部分: 部分依赖.不符合第二范式.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解决方案1: 可以将性别与讲师单独成表, 班级与教室也单独成表.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解决方案2: 取消复合主键, 使用逻辑主键</w:t>
      </w:r>
    </w:p>
    <w:p>
      <w:r>
        <w:drawing>
          <wp:inline distT="0" distB="0" distL="114300" distR="114300">
            <wp:extent cx="5273040" cy="935990"/>
            <wp:effectExtent l="0" t="0" r="0" b="889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 = 讲师 + 班级(业务逻辑约束: 复合唯一键)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3NF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要满足第三范式,必须满足第二范式.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第三范式: 理论上讲,应该一张表中的所有字段都应该直接依赖主键(逻辑主键: 代表的是业务主键), 如果表设计中存在一个字段, 并不直接依赖主键,而是通过某个非主键字段依赖,最终实现依赖主键: 把这种不是直接依赖主键,而是依赖非主键字段的依赖关系称之为传递依赖. 第三范式就是要解决传递依赖的问题.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讲师带课表</w:t>
      </w:r>
    </w:p>
    <w:p>
      <w:r>
        <w:drawing>
          <wp:inline distT="0" distB="0" distL="114300" distR="114300">
            <wp:extent cx="5270500" cy="908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以上设计方案中</w:t>
      </w:r>
      <w:r>
        <w:rPr>
          <w:rFonts w:hint="eastAsia"/>
          <w:lang w:val="en-US" w:eastAsia="zh-CN"/>
        </w:rPr>
        <w:t>: 性别依赖讲师存在, 讲师依赖主键; 教室依赖班级,班级依赖主键: 性别和教室都存在传递依赖.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 将存在传递依赖的字段,以及依赖的字段本身单独取出,形成一个单独的表, 然后在需要对应的信息的时候, 使用对应的实体表的主键加进来.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讲师代课表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340475" cy="1884045"/>
            <wp:effectExtent l="0" t="0" r="14605" b="5715"/>
            <wp:docPr id="1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1884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讲师表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班级表</w:t>
      </w:r>
    </w:p>
    <w:p>
      <w:r>
        <w:drawing>
          <wp:inline distT="0" distB="0" distL="114300" distR="114300">
            <wp:extent cx="2506345" cy="1261745"/>
            <wp:effectExtent l="0" t="0" r="0" b="3175"/>
            <wp:docPr id="5" name="图片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Grp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261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345" cy="1383030"/>
            <wp:effectExtent l="0" t="0" r="8255" b="3810"/>
            <wp:docPr id="7" name="图片 7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Grp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38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讲师表</w:t>
      </w:r>
      <w:r>
        <w:rPr>
          <w:rFonts w:hint="eastAsia"/>
          <w:lang w:val="en-US" w:eastAsia="zh-CN"/>
        </w:rPr>
        <w:t>:　ID = 讲师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班级表中: ID = 班级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逆规范化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有时候, 在设计表的时候,如果一张表中有几个字段是需要从另外的表中去获取信息. 理论上讲, 的确可以获取到想要的数据, 但是就是效率低一点. 会刻意的在某些表中,不去保存另外表的主键(逻辑主键), 而是直接保存想要的数据信息: 这样一来,在查询数据的时候, 一张表可以直接提供数据, 而不需要多表查询(效率低), 但是会导致数据冗余增加.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如讲师代课信息表</w:t>
      </w:r>
    </w:p>
    <w:p>
      <w:r>
        <w:drawing>
          <wp:inline distT="0" distB="0" distL="114300" distR="114300">
            <wp:extent cx="5270500" cy="166433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逆规范化</w:t>
      </w:r>
      <w:r>
        <w:rPr>
          <w:rFonts w:hint="eastAsia"/>
          <w:lang w:val="en-US" w:eastAsia="zh-CN"/>
        </w:rPr>
        <w:t>: 磁盘利用率与效率的对抗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9FC27"/>
    <w:multiLevelType w:val="singleLevel"/>
    <w:tmpl w:val="5609FC27"/>
    <w:lvl w:ilvl="0" w:tentative="0">
      <w:start w:val="1"/>
      <w:numFmt w:val="decimal"/>
      <w:lvlText w:val="%1."/>
      <w:lvlJc w:val="left"/>
    </w:lvl>
  </w:abstractNum>
  <w:abstractNum w:abstractNumId="1">
    <w:nsid w:val="5609FD21"/>
    <w:multiLevelType w:val="singleLevel"/>
    <w:tmpl w:val="5609FD21"/>
    <w:lvl w:ilvl="0" w:tentative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table" w:styleId="7">
    <w:name w:val="Table Grid"/>
    <w:basedOn w:val="6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lindalsyj</cp:lastModifiedBy>
  <dcterms:modified xsi:type="dcterms:W3CDTF">2018-08-03T07:39:33Z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