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EBD" w:rsidRPr="001C2AE7" w:rsidRDefault="00EE1286" w:rsidP="005B7AFB">
      <w:pPr>
        <w:jc w:val="center"/>
        <w:rPr>
          <w:b/>
        </w:rPr>
      </w:pPr>
      <w:r w:rsidRPr="001C2AE7">
        <w:rPr>
          <w:b/>
        </w:rPr>
        <w:t>Перечень возможных вопросов на защите ВКР</w:t>
      </w:r>
    </w:p>
    <w:p w:rsidR="009C724D" w:rsidRPr="001C2AE7" w:rsidRDefault="009C724D" w:rsidP="00EE1286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</w:p>
    <w:p w:rsidR="00EE1286" w:rsidRPr="001C2AE7" w:rsidRDefault="00EE1286" w:rsidP="00EE1286">
      <w:pPr>
        <w:rPr>
          <w:b/>
          <w:sz w:val="24"/>
          <w:u w:val="single"/>
        </w:rPr>
      </w:pPr>
      <w:r w:rsidRPr="001C2AE7">
        <w:rPr>
          <w:b/>
          <w:sz w:val="24"/>
          <w:u w:val="single"/>
        </w:rPr>
        <w:t>По ТРПО</w:t>
      </w:r>
    </w:p>
    <w:p w:rsidR="00EE1286" w:rsidRPr="001C2AE7" w:rsidRDefault="00EE1286" w:rsidP="00EE1286">
      <w:pPr>
        <w:rPr>
          <w:b/>
          <w:sz w:val="24"/>
        </w:rPr>
      </w:pPr>
    </w:p>
    <w:p w:rsidR="00EE1286" w:rsidRPr="001C2AE7" w:rsidRDefault="005B7AFB" w:rsidP="005B7AF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1C2AE7">
        <w:rPr>
          <w:sz w:val="28"/>
          <w:szCs w:val="28"/>
        </w:rPr>
        <w:t xml:space="preserve">Понятие </w:t>
      </w:r>
      <w:r w:rsidR="00EE1286" w:rsidRPr="001C2AE7">
        <w:rPr>
          <w:sz w:val="28"/>
          <w:szCs w:val="28"/>
        </w:rPr>
        <w:t>Жизненный цикл программного продукта</w:t>
      </w:r>
    </w:p>
    <w:p w:rsidR="00EE1286" w:rsidRPr="001C2AE7" w:rsidRDefault="00EE1286" w:rsidP="005B7AF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1C2AE7">
        <w:rPr>
          <w:sz w:val="28"/>
          <w:szCs w:val="28"/>
        </w:rPr>
        <w:t>Этапы разработки программного продукта</w:t>
      </w:r>
    </w:p>
    <w:p w:rsidR="00EE1286" w:rsidRPr="001C2AE7" w:rsidRDefault="00EE1286" w:rsidP="005B7AF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1C2AE7">
        <w:rPr>
          <w:sz w:val="28"/>
          <w:szCs w:val="28"/>
        </w:rPr>
        <w:t>Программный продукт</w:t>
      </w:r>
    </w:p>
    <w:p w:rsidR="00EE1286" w:rsidRPr="001C2AE7" w:rsidRDefault="009C724D" w:rsidP="005B7AFB">
      <w:pPr>
        <w:numPr>
          <w:ilvl w:val="0"/>
          <w:numId w:val="2"/>
        </w:numPr>
        <w:spacing w:line="360" w:lineRule="auto"/>
        <w:rPr>
          <w:color w:val="000000"/>
          <w:sz w:val="28"/>
          <w:szCs w:val="28"/>
          <w:shd w:val="clear" w:color="auto" w:fill="FFFFFF"/>
        </w:rPr>
      </w:pPr>
      <w:r w:rsidRPr="001C2AE7">
        <w:rPr>
          <w:color w:val="000000"/>
          <w:sz w:val="28"/>
          <w:szCs w:val="28"/>
          <w:shd w:val="clear" w:color="auto" w:fill="FFFFFF"/>
        </w:rPr>
        <w:t>Т</w:t>
      </w:r>
      <w:r w:rsidR="00EE1286" w:rsidRPr="001C2AE7">
        <w:rPr>
          <w:color w:val="000000"/>
          <w:sz w:val="28"/>
          <w:szCs w:val="28"/>
          <w:shd w:val="clear" w:color="auto" w:fill="FFFFFF"/>
        </w:rPr>
        <w:t>ехническое задание</w:t>
      </w:r>
      <w:r w:rsidR="005B7AFB" w:rsidRPr="001C2AE7">
        <w:rPr>
          <w:color w:val="000000"/>
          <w:sz w:val="28"/>
          <w:szCs w:val="28"/>
          <w:shd w:val="clear" w:color="auto" w:fill="FFFFFF"/>
        </w:rPr>
        <w:t xml:space="preserve"> определение</w:t>
      </w:r>
    </w:p>
    <w:p w:rsidR="005B7AFB" w:rsidRPr="001C2AE7" w:rsidRDefault="005B7AFB" w:rsidP="005B7AFB">
      <w:pPr>
        <w:numPr>
          <w:ilvl w:val="0"/>
          <w:numId w:val="2"/>
        </w:numPr>
        <w:spacing w:line="360" w:lineRule="auto"/>
        <w:rPr>
          <w:color w:val="000000"/>
          <w:sz w:val="28"/>
          <w:szCs w:val="28"/>
          <w:shd w:val="clear" w:color="auto" w:fill="FFFFFF"/>
        </w:rPr>
      </w:pPr>
      <w:r w:rsidRPr="001C2AE7">
        <w:rPr>
          <w:color w:val="000000"/>
          <w:sz w:val="28"/>
          <w:szCs w:val="28"/>
          <w:shd w:val="clear" w:color="auto" w:fill="FFFFFF"/>
        </w:rPr>
        <w:t xml:space="preserve">На каком этапе разрабатывается </w:t>
      </w:r>
      <w:proofErr w:type="gramStart"/>
      <w:r w:rsidRPr="001C2AE7">
        <w:rPr>
          <w:color w:val="000000"/>
          <w:sz w:val="28"/>
          <w:szCs w:val="28"/>
          <w:shd w:val="clear" w:color="auto" w:fill="FFFFFF"/>
        </w:rPr>
        <w:t>технической</w:t>
      </w:r>
      <w:proofErr w:type="gramEnd"/>
      <w:r w:rsidRPr="001C2AE7">
        <w:rPr>
          <w:color w:val="000000"/>
          <w:sz w:val="28"/>
          <w:szCs w:val="28"/>
          <w:shd w:val="clear" w:color="auto" w:fill="FFFFFF"/>
        </w:rPr>
        <w:t xml:space="preserve"> задание</w:t>
      </w:r>
    </w:p>
    <w:p w:rsidR="005B7AFB" w:rsidRPr="001C2AE7" w:rsidRDefault="005B7AFB" w:rsidP="005B7AFB">
      <w:pPr>
        <w:numPr>
          <w:ilvl w:val="0"/>
          <w:numId w:val="2"/>
        </w:numPr>
        <w:spacing w:line="360" w:lineRule="auto"/>
        <w:rPr>
          <w:color w:val="000000"/>
          <w:sz w:val="28"/>
          <w:szCs w:val="28"/>
          <w:shd w:val="clear" w:color="auto" w:fill="FFFFFF"/>
        </w:rPr>
      </w:pPr>
      <w:r w:rsidRPr="001C2AE7">
        <w:rPr>
          <w:color w:val="000000"/>
          <w:sz w:val="28"/>
          <w:szCs w:val="28"/>
          <w:shd w:val="clear" w:color="auto" w:fill="FFFFFF"/>
        </w:rPr>
        <w:t>С кем согласовывается ТЗ</w:t>
      </w:r>
    </w:p>
    <w:p w:rsidR="005B7AFB" w:rsidRPr="001C2AE7" w:rsidRDefault="005B7AFB" w:rsidP="005B7AFB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C2AE7">
        <w:rPr>
          <w:sz w:val="28"/>
          <w:szCs w:val="28"/>
        </w:rPr>
        <w:t>Определение прототипа</w:t>
      </w:r>
    </w:p>
    <w:p w:rsidR="005B7AFB" w:rsidRPr="001C2AE7" w:rsidRDefault="005B7AFB" w:rsidP="005B7AFB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C2AE7">
        <w:rPr>
          <w:sz w:val="28"/>
          <w:szCs w:val="28"/>
        </w:rPr>
        <w:t>Виды прототип</w:t>
      </w:r>
      <w:r w:rsidR="005856B3">
        <w:rPr>
          <w:sz w:val="28"/>
          <w:szCs w:val="28"/>
        </w:rPr>
        <w:t>ов</w:t>
      </w:r>
      <w:r w:rsidRPr="001C2AE7">
        <w:rPr>
          <w:sz w:val="28"/>
          <w:szCs w:val="28"/>
        </w:rPr>
        <w:t xml:space="preserve"> </w:t>
      </w:r>
    </w:p>
    <w:p w:rsidR="005B7AFB" w:rsidRPr="001C2AE7" w:rsidRDefault="005B7AFB" w:rsidP="005B7AFB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C2AE7">
        <w:rPr>
          <w:sz w:val="28"/>
          <w:szCs w:val="28"/>
        </w:rPr>
        <w:t>Какой у вас прототип</w:t>
      </w:r>
    </w:p>
    <w:p w:rsidR="00EE1286" w:rsidRPr="001C2AE7" w:rsidRDefault="00EE1286" w:rsidP="005B7AFB">
      <w:pPr>
        <w:numPr>
          <w:ilvl w:val="0"/>
          <w:numId w:val="2"/>
        </w:numPr>
        <w:spacing w:line="360" w:lineRule="auto"/>
        <w:rPr>
          <w:color w:val="000000"/>
          <w:sz w:val="28"/>
          <w:szCs w:val="28"/>
          <w:shd w:val="clear" w:color="auto" w:fill="FFFFFF"/>
        </w:rPr>
      </w:pPr>
      <w:r w:rsidRPr="001C2AE7">
        <w:rPr>
          <w:color w:val="000000"/>
          <w:sz w:val="28"/>
          <w:szCs w:val="28"/>
          <w:shd w:val="clear" w:color="auto" w:fill="FFFFFF"/>
        </w:rPr>
        <w:t>Определения диаграмм</w:t>
      </w:r>
    </w:p>
    <w:p w:rsidR="009C724D" w:rsidRPr="001C2AE7" w:rsidRDefault="009C724D" w:rsidP="005B7AFB">
      <w:pPr>
        <w:numPr>
          <w:ilvl w:val="0"/>
          <w:numId w:val="2"/>
        </w:numPr>
        <w:spacing w:line="360" w:lineRule="auto"/>
        <w:rPr>
          <w:color w:val="000000"/>
          <w:sz w:val="28"/>
          <w:szCs w:val="28"/>
          <w:shd w:val="clear" w:color="auto" w:fill="FFFFFF"/>
        </w:rPr>
      </w:pPr>
      <w:r w:rsidRPr="001C2AE7">
        <w:rPr>
          <w:color w:val="000000"/>
          <w:sz w:val="28"/>
          <w:szCs w:val="28"/>
          <w:shd w:val="clear" w:color="auto" w:fill="FFFFFF"/>
        </w:rPr>
        <w:t>На каком этапе разрабатывается руководство пользователя</w:t>
      </w:r>
    </w:p>
    <w:p w:rsidR="009C724D" w:rsidRPr="001C2AE7" w:rsidRDefault="009C724D" w:rsidP="005B7AFB">
      <w:pPr>
        <w:numPr>
          <w:ilvl w:val="0"/>
          <w:numId w:val="2"/>
        </w:numPr>
        <w:spacing w:line="360" w:lineRule="auto"/>
        <w:rPr>
          <w:color w:val="000000"/>
          <w:sz w:val="28"/>
          <w:szCs w:val="28"/>
          <w:shd w:val="clear" w:color="auto" w:fill="FFFFFF"/>
        </w:rPr>
      </w:pPr>
      <w:r w:rsidRPr="001C2AE7">
        <w:rPr>
          <w:color w:val="000000"/>
          <w:sz w:val="28"/>
          <w:szCs w:val="28"/>
          <w:shd w:val="clear" w:color="auto" w:fill="FFFFFF"/>
        </w:rPr>
        <w:t>Что относиться к технической документации</w:t>
      </w:r>
    </w:p>
    <w:p w:rsidR="009C724D" w:rsidRDefault="009C724D" w:rsidP="005B7AFB">
      <w:pPr>
        <w:numPr>
          <w:ilvl w:val="0"/>
          <w:numId w:val="2"/>
        </w:numPr>
        <w:spacing w:line="360" w:lineRule="auto"/>
        <w:rPr>
          <w:color w:val="000000"/>
          <w:sz w:val="28"/>
          <w:szCs w:val="28"/>
          <w:shd w:val="clear" w:color="auto" w:fill="FFFFFF"/>
        </w:rPr>
      </w:pPr>
      <w:r w:rsidRPr="001C2AE7">
        <w:rPr>
          <w:color w:val="000000"/>
          <w:sz w:val="28"/>
          <w:szCs w:val="28"/>
          <w:shd w:val="clear" w:color="auto" w:fill="FFFFFF"/>
        </w:rPr>
        <w:t>Что относиться к эксплуатационной документации</w:t>
      </w:r>
    </w:p>
    <w:p w:rsidR="005856B3" w:rsidRPr="001C2AE7" w:rsidRDefault="005856B3" w:rsidP="005B7AFB">
      <w:pPr>
        <w:numPr>
          <w:ilvl w:val="0"/>
          <w:numId w:val="2"/>
        </w:numPr>
        <w:spacing w:line="360" w:lineRule="auto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Виды документации</w:t>
      </w:r>
    </w:p>
    <w:p w:rsidR="00EE1286" w:rsidRPr="001C2AE7" w:rsidRDefault="00EE1286" w:rsidP="00EE1286">
      <w:pPr>
        <w:spacing w:line="360" w:lineRule="auto"/>
        <w:rPr>
          <w:color w:val="000000"/>
          <w:sz w:val="28"/>
          <w:szCs w:val="28"/>
          <w:shd w:val="clear" w:color="auto" w:fill="FFFFFF"/>
        </w:rPr>
      </w:pPr>
    </w:p>
    <w:p w:rsidR="004253B4" w:rsidRDefault="004253B4" w:rsidP="004253B4">
      <w:pPr>
        <w:autoSpaceDE w:val="0"/>
        <w:autoSpaceDN w:val="0"/>
        <w:adjustRightInd w:val="0"/>
        <w:spacing w:after="120" w:line="276" w:lineRule="auto"/>
        <w:jc w:val="both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Понятие</w:t>
      </w:r>
    </w:p>
    <w:p w:rsidR="004253B4" w:rsidRPr="00BA2DBB" w:rsidRDefault="004253B4" w:rsidP="004253B4">
      <w:pPr>
        <w:autoSpaceDE w:val="0"/>
        <w:autoSpaceDN w:val="0"/>
        <w:adjustRightInd w:val="0"/>
        <w:spacing w:after="120" w:line="276" w:lineRule="auto"/>
        <w:jc w:val="both"/>
        <w:rPr>
          <w:sz w:val="24"/>
          <w:shd w:val="clear" w:color="auto" w:fill="FFFFFF"/>
        </w:rPr>
      </w:pPr>
      <w:r w:rsidRPr="00BA2DBB">
        <w:rPr>
          <w:sz w:val="24"/>
          <w:shd w:val="clear" w:color="auto" w:fill="FFFFFF"/>
        </w:rPr>
        <w:t>Переменная</w:t>
      </w:r>
    </w:p>
    <w:p w:rsidR="004253B4" w:rsidRPr="00BA2DBB" w:rsidRDefault="004253B4" w:rsidP="004253B4">
      <w:pPr>
        <w:autoSpaceDE w:val="0"/>
        <w:autoSpaceDN w:val="0"/>
        <w:adjustRightInd w:val="0"/>
        <w:spacing w:after="120" w:line="276" w:lineRule="auto"/>
        <w:jc w:val="both"/>
        <w:rPr>
          <w:sz w:val="24"/>
          <w:shd w:val="clear" w:color="auto" w:fill="FFFFFF"/>
        </w:rPr>
      </w:pPr>
      <w:r w:rsidRPr="00BA2DBB">
        <w:rPr>
          <w:sz w:val="24"/>
          <w:shd w:val="clear" w:color="auto" w:fill="FFFFFF"/>
        </w:rPr>
        <w:t>Подпрограмма</w:t>
      </w:r>
    </w:p>
    <w:p w:rsidR="004253B4" w:rsidRPr="00BA2DBB" w:rsidRDefault="004253B4" w:rsidP="004253B4">
      <w:pPr>
        <w:autoSpaceDE w:val="0"/>
        <w:autoSpaceDN w:val="0"/>
        <w:adjustRightInd w:val="0"/>
        <w:spacing w:after="120" w:line="276" w:lineRule="auto"/>
        <w:jc w:val="both"/>
        <w:rPr>
          <w:sz w:val="24"/>
          <w:shd w:val="clear" w:color="auto" w:fill="FFFFFF"/>
        </w:rPr>
      </w:pPr>
      <w:r w:rsidRPr="00BA2DBB">
        <w:rPr>
          <w:sz w:val="24"/>
          <w:shd w:val="clear" w:color="auto" w:fill="FFFFFF"/>
        </w:rPr>
        <w:t>Массив</w:t>
      </w:r>
    </w:p>
    <w:p w:rsidR="004253B4" w:rsidRPr="00BA2DBB" w:rsidRDefault="004253B4" w:rsidP="004253B4">
      <w:pPr>
        <w:autoSpaceDE w:val="0"/>
        <w:autoSpaceDN w:val="0"/>
        <w:adjustRightInd w:val="0"/>
        <w:spacing w:after="120" w:line="276" w:lineRule="auto"/>
        <w:jc w:val="both"/>
        <w:rPr>
          <w:sz w:val="24"/>
          <w:shd w:val="clear" w:color="auto" w:fill="FFFFFF"/>
        </w:rPr>
      </w:pPr>
      <w:r w:rsidRPr="00BA2DBB">
        <w:rPr>
          <w:sz w:val="24"/>
          <w:shd w:val="clear" w:color="auto" w:fill="FFFFFF"/>
        </w:rPr>
        <w:t>Цикл</w:t>
      </w:r>
    </w:p>
    <w:p w:rsidR="004253B4" w:rsidRPr="00BA2DBB" w:rsidRDefault="004253B4" w:rsidP="004253B4">
      <w:pPr>
        <w:autoSpaceDE w:val="0"/>
        <w:autoSpaceDN w:val="0"/>
        <w:adjustRightInd w:val="0"/>
        <w:spacing w:after="120" w:line="276" w:lineRule="auto"/>
        <w:jc w:val="both"/>
        <w:rPr>
          <w:sz w:val="24"/>
          <w:shd w:val="clear" w:color="auto" w:fill="FFFFFF"/>
        </w:rPr>
      </w:pPr>
      <w:r w:rsidRPr="00BA2DBB">
        <w:rPr>
          <w:sz w:val="24"/>
          <w:shd w:val="clear" w:color="auto" w:fill="FFFFFF"/>
        </w:rPr>
        <w:t>Типы ошибок</w:t>
      </w:r>
    </w:p>
    <w:p w:rsidR="004253B4" w:rsidRPr="00BA2DBB" w:rsidRDefault="004253B4" w:rsidP="004253B4">
      <w:pPr>
        <w:autoSpaceDE w:val="0"/>
        <w:autoSpaceDN w:val="0"/>
        <w:adjustRightInd w:val="0"/>
        <w:spacing w:after="120" w:line="276" w:lineRule="auto"/>
        <w:jc w:val="both"/>
        <w:rPr>
          <w:sz w:val="24"/>
          <w:shd w:val="clear" w:color="auto" w:fill="FFFFFF"/>
        </w:rPr>
      </w:pPr>
      <w:r w:rsidRPr="00BA2DBB">
        <w:rPr>
          <w:sz w:val="24"/>
          <w:shd w:val="clear" w:color="auto" w:fill="FFFFFF"/>
        </w:rPr>
        <w:t>Константа</w:t>
      </w:r>
    </w:p>
    <w:p w:rsidR="00BA2DBB" w:rsidRPr="00BA2DBB" w:rsidRDefault="004253B4" w:rsidP="005B6005">
      <w:pPr>
        <w:autoSpaceDE w:val="0"/>
        <w:autoSpaceDN w:val="0"/>
        <w:adjustRightInd w:val="0"/>
        <w:spacing w:after="120" w:line="276" w:lineRule="auto"/>
        <w:jc w:val="both"/>
        <w:rPr>
          <w:sz w:val="24"/>
          <w:shd w:val="clear" w:color="auto" w:fill="FFFFFF"/>
        </w:rPr>
      </w:pPr>
      <w:r w:rsidRPr="00BA2DBB">
        <w:rPr>
          <w:sz w:val="24"/>
          <w:shd w:val="clear" w:color="auto" w:fill="FFFFFF"/>
        </w:rPr>
        <w:t xml:space="preserve">Разница циклов </w:t>
      </w:r>
      <w:r w:rsidRPr="00BA2DBB">
        <w:rPr>
          <w:sz w:val="24"/>
          <w:shd w:val="clear" w:color="auto" w:fill="FFFFFF"/>
          <w:lang w:val="en-US"/>
        </w:rPr>
        <w:t>For</w:t>
      </w:r>
      <w:r w:rsidRPr="00BA2DBB">
        <w:rPr>
          <w:sz w:val="24"/>
          <w:shd w:val="clear" w:color="auto" w:fill="FFFFFF"/>
        </w:rPr>
        <w:t xml:space="preserve"> и  </w:t>
      </w:r>
      <w:r w:rsidRPr="00BA2DBB">
        <w:rPr>
          <w:sz w:val="24"/>
          <w:shd w:val="clear" w:color="auto" w:fill="FFFFFF"/>
          <w:lang w:val="en-US"/>
        </w:rPr>
        <w:t>w</w:t>
      </w:r>
      <w:r w:rsidR="005856B3">
        <w:rPr>
          <w:sz w:val="24"/>
          <w:shd w:val="clear" w:color="auto" w:fill="FFFFFF"/>
          <w:lang w:val="en-US"/>
        </w:rPr>
        <w:t>hile</w:t>
      </w:r>
    </w:p>
    <w:p w:rsidR="00E357B1" w:rsidRPr="00BA2DBB" w:rsidRDefault="00E357B1" w:rsidP="00EE1286">
      <w:pPr>
        <w:spacing w:line="360" w:lineRule="auto"/>
        <w:rPr>
          <w:sz w:val="28"/>
          <w:szCs w:val="28"/>
        </w:rPr>
      </w:pPr>
    </w:p>
    <w:sectPr w:rsidR="00E357B1" w:rsidRPr="00BA2DBB" w:rsidSect="009C724D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964EE"/>
    <w:multiLevelType w:val="hybridMultilevel"/>
    <w:tmpl w:val="90B4C4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633325"/>
    <w:multiLevelType w:val="hybridMultilevel"/>
    <w:tmpl w:val="A4D40CF2"/>
    <w:lvl w:ilvl="0" w:tplc="68747F9C">
      <w:start w:val="1"/>
      <w:numFmt w:val="decimal"/>
      <w:lvlText w:val="%1)"/>
      <w:lvlJc w:val="left"/>
      <w:pPr>
        <w:ind w:left="1114" w:hanging="720"/>
      </w:pPr>
      <w:rPr>
        <w:rFonts w:eastAsia="Calibri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">
    <w:nsid w:val="0A8534D7"/>
    <w:multiLevelType w:val="hybridMultilevel"/>
    <w:tmpl w:val="9504434A"/>
    <w:lvl w:ilvl="0" w:tplc="0BE24806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93F6E"/>
    <w:multiLevelType w:val="hybridMultilevel"/>
    <w:tmpl w:val="666226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6A02895"/>
    <w:multiLevelType w:val="hybridMultilevel"/>
    <w:tmpl w:val="2250AD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58488F"/>
    <w:multiLevelType w:val="hybridMultilevel"/>
    <w:tmpl w:val="CDD85012"/>
    <w:lvl w:ilvl="0" w:tplc="0BE24806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15489D"/>
    <w:multiLevelType w:val="hybridMultilevel"/>
    <w:tmpl w:val="E9E82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AC41ED5"/>
    <w:multiLevelType w:val="hybridMultilevel"/>
    <w:tmpl w:val="211ECACC"/>
    <w:lvl w:ilvl="0" w:tplc="0BE24806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8">
    <w:nsid w:val="3C6831FD"/>
    <w:multiLevelType w:val="multilevel"/>
    <w:tmpl w:val="08DE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9B01C32"/>
    <w:multiLevelType w:val="multilevel"/>
    <w:tmpl w:val="C2C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AC35086"/>
    <w:multiLevelType w:val="hybridMultilevel"/>
    <w:tmpl w:val="D9F6646E"/>
    <w:lvl w:ilvl="0" w:tplc="0BE24806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306F5B"/>
    <w:multiLevelType w:val="hybridMultilevel"/>
    <w:tmpl w:val="9B605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E62285"/>
    <w:multiLevelType w:val="hybridMultilevel"/>
    <w:tmpl w:val="13146816"/>
    <w:lvl w:ilvl="0" w:tplc="0BE24806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8"/>
  </w:num>
  <w:num w:numId="5">
    <w:abstractNumId w:val="9"/>
  </w:num>
  <w:num w:numId="6">
    <w:abstractNumId w:val="11"/>
  </w:num>
  <w:num w:numId="7">
    <w:abstractNumId w:val="1"/>
  </w:num>
  <w:num w:numId="8">
    <w:abstractNumId w:val="7"/>
  </w:num>
  <w:num w:numId="9">
    <w:abstractNumId w:val="2"/>
  </w:num>
  <w:num w:numId="10">
    <w:abstractNumId w:val="12"/>
  </w:num>
  <w:num w:numId="11">
    <w:abstractNumId w:val="10"/>
  </w:num>
  <w:num w:numId="12">
    <w:abstractNumId w:val="5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isplayBackgroundShape/>
  <w:proofState w:spelling="clean" w:grammar="clean"/>
  <w:stylePaneFormatFilter w:val="3F01"/>
  <w:defaultTabStop w:val="708"/>
  <w:characterSpacingControl w:val="doNotCompress"/>
  <w:compat/>
  <w:rsids>
    <w:rsidRoot w:val="00EE1286"/>
    <w:rsid w:val="0004187A"/>
    <w:rsid w:val="001C2AE7"/>
    <w:rsid w:val="002F3EBD"/>
    <w:rsid w:val="00331BCF"/>
    <w:rsid w:val="003B0095"/>
    <w:rsid w:val="004253B4"/>
    <w:rsid w:val="004642E6"/>
    <w:rsid w:val="00486604"/>
    <w:rsid w:val="00522BBD"/>
    <w:rsid w:val="005856B3"/>
    <w:rsid w:val="005B6005"/>
    <w:rsid w:val="005B7AFB"/>
    <w:rsid w:val="00617FB7"/>
    <w:rsid w:val="007264AB"/>
    <w:rsid w:val="007D6201"/>
    <w:rsid w:val="007E6BF0"/>
    <w:rsid w:val="00814ECD"/>
    <w:rsid w:val="00824499"/>
    <w:rsid w:val="008A52B9"/>
    <w:rsid w:val="009C724D"/>
    <w:rsid w:val="009D58F5"/>
    <w:rsid w:val="00A06E35"/>
    <w:rsid w:val="00BA03DB"/>
    <w:rsid w:val="00BA2DBB"/>
    <w:rsid w:val="00C93003"/>
    <w:rsid w:val="00E357B1"/>
    <w:rsid w:val="00EE1286"/>
    <w:rsid w:val="00FA38D4"/>
    <w:rsid w:val="00FD31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31BCF"/>
    <w:rPr>
      <w:sz w:val="36"/>
      <w:szCs w:val="24"/>
    </w:rPr>
  </w:style>
  <w:style w:type="paragraph" w:styleId="3">
    <w:name w:val="heading 3"/>
    <w:basedOn w:val="a"/>
    <w:link w:val="30"/>
    <w:uiPriority w:val="9"/>
    <w:qFormat/>
    <w:rsid w:val="00A06E3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EE1286"/>
    <w:pPr>
      <w:spacing w:before="100" w:beforeAutospacing="1" w:after="100" w:afterAutospacing="1"/>
    </w:pPr>
    <w:rPr>
      <w:rFonts w:eastAsia="Calibri"/>
      <w:sz w:val="24"/>
    </w:rPr>
  </w:style>
  <w:style w:type="character" w:customStyle="1" w:styleId="mw-headline">
    <w:name w:val="mw-headline"/>
    <w:basedOn w:val="a0"/>
    <w:rsid w:val="009C724D"/>
    <w:rPr>
      <w:rFonts w:cs="Times New Roman"/>
    </w:rPr>
  </w:style>
  <w:style w:type="character" w:customStyle="1" w:styleId="apple-converted-space">
    <w:name w:val="apple-converted-space"/>
    <w:basedOn w:val="a0"/>
    <w:rsid w:val="00522BBD"/>
  </w:style>
  <w:style w:type="character" w:customStyle="1" w:styleId="30">
    <w:name w:val="Заголовок 3 Знак"/>
    <w:basedOn w:val="a0"/>
    <w:link w:val="3"/>
    <w:uiPriority w:val="9"/>
    <w:rsid w:val="00A06E35"/>
    <w:rPr>
      <w:b/>
      <w:bCs/>
      <w:sz w:val="27"/>
      <w:szCs w:val="27"/>
    </w:rPr>
  </w:style>
  <w:style w:type="character" w:styleId="a4">
    <w:name w:val="Hyperlink"/>
    <w:basedOn w:val="a0"/>
    <w:uiPriority w:val="99"/>
    <w:rsid w:val="00A06E3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возможных вопросов на защите ВКР</vt:lpstr>
    </vt:vector>
  </TitlesOfParts>
  <Company/>
  <LinksUpToDate>false</LinksUpToDate>
  <CharactersWithSpaces>603</CharactersWithSpaces>
  <SharedDoc>false</SharedDoc>
  <HLinks>
    <vt:vector size="48" baseType="variant">
      <vt:variant>
        <vt:i4>3014753</vt:i4>
      </vt:variant>
      <vt:variant>
        <vt:i4>21</vt:i4>
      </vt:variant>
      <vt:variant>
        <vt:i4>0</vt:i4>
      </vt:variant>
      <vt:variant>
        <vt:i4>5</vt:i4>
      </vt:variant>
      <vt:variant>
        <vt:lpwstr>https://ru.wikipedia.org/w/index.php?title=M_(%D1%8F%D0%B7%D1%8B%D0%BA_%D0%BF%D1%80%D0%BE%D0%B3%D1%80%D0%B0%D0%BC%D0%BC%D0%B8%D1%80%D0%BE%D0%B2%D0%B0%D0%BD%D0%B8%D1%8F)&amp;action=edit&amp;redlink=1</vt:lpwstr>
      </vt:variant>
      <vt:variant>
        <vt:lpwstr/>
      </vt:variant>
      <vt:variant>
        <vt:i4>2752608</vt:i4>
      </vt:variant>
      <vt:variant>
        <vt:i4>18</vt:i4>
      </vt:variant>
      <vt:variant>
        <vt:i4>0</vt:i4>
      </vt:variant>
      <vt:variant>
        <vt:i4>5</vt:i4>
      </vt:variant>
      <vt:variant>
        <vt:lpwstr>https://ru.wikipedia.org/wiki/Oslo</vt:lpwstr>
      </vt:variant>
      <vt:variant>
        <vt:lpwstr/>
      </vt:variant>
      <vt:variant>
        <vt:i4>7536663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https://ru.wikipedia.org/wiki/F_Sharp</vt:lpwstr>
      </vt:variant>
      <vt:variant>
        <vt:lpwstr/>
      </vt:variant>
      <vt:variant>
        <vt:i4>2490485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https://ru.wikipedia.org/wiki/IronRuby</vt:lpwstr>
      </vt:variant>
      <vt:variant>
        <vt:lpwstr/>
      </vt:variant>
      <vt:variant>
        <vt:i4>5570574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https://ru.wikipedia.org/wiki/IronPython</vt:lpwstr>
      </vt:variant>
      <vt:variant>
        <vt:lpwstr/>
      </vt:variant>
      <vt:variant>
        <vt:i4>4522012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https://ru.wikipedia.org/wiki/%D0%A1%D0%BF%D0%B8%D1%81%D0%BE%D0%BA_%D0%B2%D0%B5%D1%80%D1%81%D0%B8%D0%B9_.NET_Framework</vt:lpwstr>
      </vt:variant>
      <vt:variant>
        <vt:lpwstr>cite_note-31</vt:lpwstr>
      </vt:variant>
      <vt:variant>
        <vt:i4>3014753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https://ru.wikipedia.org/wiki/LINQ</vt:lpwstr>
      </vt:variant>
      <vt:variant>
        <vt:lpwstr/>
      </vt:variant>
      <vt:variant>
        <vt:i4>7864374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https://ru.wikipedia.org/w/index.php?title=PLINQ&amp;action=edit&amp;redlink=1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возможных вопросов на защите ВКР</dc:title>
  <dc:creator>lapina</dc:creator>
  <cp:lastModifiedBy>karpusheva</cp:lastModifiedBy>
  <cp:revision>8</cp:revision>
  <cp:lastPrinted>2018-06-01T07:06:00Z</cp:lastPrinted>
  <dcterms:created xsi:type="dcterms:W3CDTF">2022-06-08T12:26:00Z</dcterms:created>
  <dcterms:modified xsi:type="dcterms:W3CDTF">2025-06-10T11:47:00Z</dcterms:modified>
</cp:coreProperties>
</file>