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567C8" w14:textId="1FEFF94C" w:rsidR="007F2307" w:rsidRPr="00190632" w:rsidRDefault="007F2307" w:rsidP="00995675">
      <w:pPr>
        <w:spacing w:line="360" w:lineRule="auto"/>
        <w:ind w:firstLine="357"/>
        <w:rPr>
          <w:sz w:val="24"/>
        </w:rPr>
      </w:pPr>
      <w:r w:rsidRPr="007F2307">
        <w:rPr>
          <w:sz w:val="24"/>
        </w:rPr>
        <w:t xml:space="preserve">Please rank the various exit choice strategies according to your perspective and combined with your </w:t>
      </w:r>
      <w:proofErr w:type="spellStart"/>
      <w:r w:rsidRPr="007F2307">
        <w:rPr>
          <w:sz w:val="24"/>
        </w:rPr>
        <w:t>behaviours</w:t>
      </w:r>
      <w:proofErr w:type="spellEnd"/>
      <w:r w:rsidRPr="007F2307">
        <w:rPr>
          <w:sz w:val="24"/>
        </w:rPr>
        <w:t xml:space="preserve"> in the different experimental scenarios.</w:t>
      </w:r>
    </w:p>
    <w:p w14:paraId="0D24D591" w14:textId="77777777" w:rsidR="00294736" w:rsidRDefault="00294736" w:rsidP="00B9384D">
      <w:pPr>
        <w:rPr>
          <w:sz w:val="24"/>
          <w:szCs w:val="32"/>
        </w:rPr>
      </w:pPr>
    </w:p>
    <w:p w14:paraId="23585E3A" w14:textId="1AD54362" w:rsidR="00B9384D" w:rsidRPr="00294736" w:rsidRDefault="00294736" w:rsidP="00294736">
      <w:pPr>
        <w:pStyle w:val="aa"/>
        <w:numPr>
          <w:ilvl w:val="0"/>
          <w:numId w:val="1"/>
        </w:numPr>
        <w:spacing w:line="360" w:lineRule="auto"/>
        <w:ind w:left="357" w:hanging="357"/>
      </w:pPr>
      <w:r w:rsidRPr="00294736">
        <w:rPr>
          <w:sz w:val="24"/>
          <w:szCs w:val="32"/>
        </w:rPr>
        <w:t>The strategy for exit choice considerations in non-obstacle scenario.</w:t>
      </w:r>
    </w:p>
    <w:tbl>
      <w:tblPr>
        <w:tblStyle w:val="a3"/>
        <w:tblW w:w="7710" w:type="dxa"/>
        <w:jc w:val="center"/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701"/>
        <w:gridCol w:w="1587"/>
      </w:tblGrid>
      <w:tr w:rsidR="00294736" w:rsidRPr="00B9384D" w14:paraId="5FF9ADF9" w14:textId="77777777" w:rsidTr="00294736">
        <w:trPr>
          <w:jc w:val="center"/>
        </w:trPr>
        <w:tc>
          <w:tcPr>
            <w:tcW w:w="1474" w:type="dxa"/>
            <w:vAlign w:val="center"/>
          </w:tcPr>
          <w:p w14:paraId="527308B0" w14:textId="7FBFD18C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eastAsia="宋体" w:hAnsi="Times New Roman" w:cs="微软雅黑"/>
                <w:sz w:val="24"/>
                <w:szCs w:val="24"/>
                <w:lang w:val="en-GB"/>
                <w14:ligatures w14:val="standardContextual"/>
              </w:rPr>
              <w:t>Pedestrians tend to choose the nearest exit.</w:t>
            </w:r>
          </w:p>
        </w:tc>
        <w:tc>
          <w:tcPr>
            <w:tcW w:w="1474" w:type="dxa"/>
            <w:vAlign w:val="center"/>
          </w:tcPr>
          <w:p w14:paraId="6A7313F9" w14:textId="703ADA88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the exit with fewer pedestrians.</w:t>
            </w:r>
          </w:p>
        </w:tc>
        <w:tc>
          <w:tcPr>
            <w:tcW w:w="1474" w:type="dxa"/>
            <w:vAlign w:val="center"/>
          </w:tcPr>
          <w:p w14:paraId="5BD22F31" w14:textId="0251A134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a safer exit.</w:t>
            </w:r>
          </w:p>
        </w:tc>
        <w:tc>
          <w:tcPr>
            <w:tcW w:w="1701" w:type="dxa"/>
            <w:vAlign w:val="center"/>
          </w:tcPr>
          <w:p w14:paraId="47FC47EC" w14:textId="151E37E6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follow nearby pedestrians when making exit choices.</w:t>
            </w:r>
          </w:p>
        </w:tc>
        <w:tc>
          <w:tcPr>
            <w:tcW w:w="1587" w:type="dxa"/>
            <w:vAlign w:val="center"/>
          </w:tcPr>
          <w:p w14:paraId="345FF2FD" w14:textId="3F087484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the exit with a higher flow.</w:t>
            </w:r>
          </w:p>
        </w:tc>
      </w:tr>
      <w:tr w:rsidR="00294736" w:rsidRPr="00B9384D" w14:paraId="1E5F4076" w14:textId="77777777" w:rsidTr="00294736">
        <w:trPr>
          <w:trHeight w:val="778"/>
          <w:jc w:val="center"/>
        </w:trPr>
        <w:tc>
          <w:tcPr>
            <w:tcW w:w="1474" w:type="dxa"/>
            <w:vAlign w:val="center"/>
          </w:tcPr>
          <w:p w14:paraId="0894100A" w14:textId="77777777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74" w:type="dxa"/>
            <w:vAlign w:val="center"/>
          </w:tcPr>
          <w:p w14:paraId="3337F64C" w14:textId="77777777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74" w:type="dxa"/>
            <w:vAlign w:val="center"/>
          </w:tcPr>
          <w:p w14:paraId="04F090F6" w14:textId="77777777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1BF5EE8F" w14:textId="77777777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87" w:type="dxa"/>
            <w:vAlign w:val="center"/>
          </w:tcPr>
          <w:p w14:paraId="44CD9879" w14:textId="77777777" w:rsidR="00294736" w:rsidRPr="00B9384D" w:rsidRDefault="00294736" w:rsidP="0029473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23DAFE3E" w14:textId="77777777" w:rsidR="00B9384D" w:rsidRDefault="00B9384D" w:rsidP="00B9384D"/>
    <w:p w14:paraId="43409712" w14:textId="4B7848C2" w:rsidR="00B9384D" w:rsidRPr="00B9384D" w:rsidRDefault="00294736" w:rsidP="00B9384D">
      <w:pPr>
        <w:pStyle w:val="aa"/>
        <w:numPr>
          <w:ilvl w:val="0"/>
          <w:numId w:val="1"/>
        </w:numPr>
        <w:spacing w:line="360" w:lineRule="auto"/>
        <w:ind w:left="357" w:hanging="357"/>
        <w:rPr>
          <w:sz w:val="24"/>
          <w:szCs w:val="32"/>
        </w:rPr>
      </w:pPr>
      <w:r w:rsidRPr="00294736">
        <w:rPr>
          <w:sz w:val="24"/>
          <w:szCs w:val="32"/>
        </w:rPr>
        <w:t>The strategy for exit choice considerations in normal obstacle scenario.</w:t>
      </w:r>
    </w:p>
    <w:tbl>
      <w:tblPr>
        <w:tblStyle w:val="a3"/>
        <w:tblW w:w="7710" w:type="dxa"/>
        <w:jc w:val="center"/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701"/>
        <w:gridCol w:w="1587"/>
      </w:tblGrid>
      <w:tr w:rsidR="00294736" w:rsidRPr="00B9384D" w14:paraId="4486F352" w14:textId="77777777" w:rsidTr="00981333">
        <w:trPr>
          <w:jc w:val="center"/>
        </w:trPr>
        <w:tc>
          <w:tcPr>
            <w:tcW w:w="1474" w:type="dxa"/>
            <w:vAlign w:val="center"/>
          </w:tcPr>
          <w:p w14:paraId="59A7FBA1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eastAsia="宋体" w:hAnsi="Times New Roman" w:cs="微软雅黑"/>
                <w:sz w:val="24"/>
                <w:szCs w:val="24"/>
                <w:lang w:val="en-GB"/>
                <w14:ligatures w14:val="standardContextual"/>
              </w:rPr>
              <w:t>Pedestrians tend to choose the nearest exit.</w:t>
            </w:r>
          </w:p>
        </w:tc>
        <w:tc>
          <w:tcPr>
            <w:tcW w:w="1474" w:type="dxa"/>
            <w:vAlign w:val="center"/>
          </w:tcPr>
          <w:p w14:paraId="1C6D3E9D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the exit with fewer pedestrians.</w:t>
            </w:r>
          </w:p>
        </w:tc>
        <w:tc>
          <w:tcPr>
            <w:tcW w:w="1474" w:type="dxa"/>
            <w:vAlign w:val="center"/>
          </w:tcPr>
          <w:p w14:paraId="2607BF77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a safer exit.</w:t>
            </w:r>
          </w:p>
        </w:tc>
        <w:tc>
          <w:tcPr>
            <w:tcW w:w="1701" w:type="dxa"/>
            <w:vAlign w:val="center"/>
          </w:tcPr>
          <w:p w14:paraId="1248F513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follow nearby pedestrians when making exit choices.</w:t>
            </w:r>
          </w:p>
        </w:tc>
        <w:tc>
          <w:tcPr>
            <w:tcW w:w="1587" w:type="dxa"/>
            <w:vAlign w:val="center"/>
          </w:tcPr>
          <w:p w14:paraId="13EEA043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the exit with a higher flow.</w:t>
            </w:r>
          </w:p>
        </w:tc>
      </w:tr>
      <w:tr w:rsidR="00294736" w:rsidRPr="00B9384D" w14:paraId="3710EE10" w14:textId="77777777" w:rsidTr="00981333">
        <w:trPr>
          <w:trHeight w:val="778"/>
          <w:jc w:val="center"/>
        </w:trPr>
        <w:tc>
          <w:tcPr>
            <w:tcW w:w="1474" w:type="dxa"/>
            <w:vAlign w:val="center"/>
          </w:tcPr>
          <w:p w14:paraId="0831677C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74" w:type="dxa"/>
            <w:vAlign w:val="center"/>
          </w:tcPr>
          <w:p w14:paraId="6A5BB997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74" w:type="dxa"/>
            <w:vAlign w:val="center"/>
          </w:tcPr>
          <w:p w14:paraId="5BEBC2E0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7E9FF03A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87" w:type="dxa"/>
            <w:vAlign w:val="center"/>
          </w:tcPr>
          <w:p w14:paraId="58CFCDA4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265C6FFA" w14:textId="77777777" w:rsidR="00B9384D" w:rsidRPr="00294736" w:rsidRDefault="00B9384D" w:rsidP="00B9384D"/>
    <w:p w14:paraId="4A445AB4" w14:textId="1AD5594D" w:rsidR="00B9384D" w:rsidRPr="00B9384D" w:rsidRDefault="00294736" w:rsidP="00B9384D">
      <w:pPr>
        <w:pStyle w:val="aa"/>
        <w:numPr>
          <w:ilvl w:val="0"/>
          <w:numId w:val="1"/>
        </w:numPr>
        <w:spacing w:line="360" w:lineRule="auto"/>
        <w:ind w:left="357" w:hanging="357"/>
        <w:rPr>
          <w:sz w:val="24"/>
          <w:szCs w:val="32"/>
        </w:rPr>
      </w:pPr>
      <w:r w:rsidRPr="00294736">
        <w:rPr>
          <w:sz w:val="24"/>
          <w:szCs w:val="32"/>
        </w:rPr>
        <w:t>The strategy for exit choice considerations in fire scenario.</w:t>
      </w:r>
    </w:p>
    <w:tbl>
      <w:tblPr>
        <w:tblStyle w:val="a3"/>
        <w:tblW w:w="7710" w:type="dxa"/>
        <w:jc w:val="center"/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701"/>
        <w:gridCol w:w="1587"/>
      </w:tblGrid>
      <w:tr w:rsidR="00294736" w:rsidRPr="00B9384D" w14:paraId="4B8C0873" w14:textId="77777777" w:rsidTr="00981333">
        <w:trPr>
          <w:jc w:val="center"/>
        </w:trPr>
        <w:tc>
          <w:tcPr>
            <w:tcW w:w="1474" w:type="dxa"/>
            <w:vAlign w:val="center"/>
          </w:tcPr>
          <w:p w14:paraId="1F899B5B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eastAsia="宋体" w:hAnsi="Times New Roman" w:cs="微软雅黑"/>
                <w:sz w:val="24"/>
                <w:szCs w:val="24"/>
                <w:lang w:val="en-GB"/>
                <w14:ligatures w14:val="standardContextual"/>
              </w:rPr>
              <w:t>Pedestrians tend to choose the nearest exit.</w:t>
            </w:r>
          </w:p>
        </w:tc>
        <w:tc>
          <w:tcPr>
            <w:tcW w:w="1474" w:type="dxa"/>
            <w:vAlign w:val="center"/>
          </w:tcPr>
          <w:p w14:paraId="7D19A6BB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the exit with fewer pedestrians.</w:t>
            </w:r>
          </w:p>
        </w:tc>
        <w:tc>
          <w:tcPr>
            <w:tcW w:w="1474" w:type="dxa"/>
            <w:vAlign w:val="center"/>
          </w:tcPr>
          <w:p w14:paraId="5C1E485F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a safer exit.</w:t>
            </w:r>
          </w:p>
        </w:tc>
        <w:tc>
          <w:tcPr>
            <w:tcW w:w="1701" w:type="dxa"/>
            <w:vAlign w:val="center"/>
          </w:tcPr>
          <w:p w14:paraId="10CB48B2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follow nearby pedestrians when making exit choices.</w:t>
            </w:r>
          </w:p>
        </w:tc>
        <w:tc>
          <w:tcPr>
            <w:tcW w:w="1587" w:type="dxa"/>
            <w:vAlign w:val="center"/>
          </w:tcPr>
          <w:p w14:paraId="61B08285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94736">
              <w:rPr>
                <w:rFonts w:ascii="Times New Roman" w:hAnsi="Times New Roman" w:cs="Times New Roman"/>
                <w:sz w:val="24"/>
                <w:szCs w:val="28"/>
              </w:rPr>
              <w:t>Pedestrians tend to choose the exit with a higher flow.</w:t>
            </w:r>
          </w:p>
        </w:tc>
      </w:tr>
      <w:tr w:rsidR="00294736" w:rsidRPr="00B9384D" w14:paraId="2FD9AB00" w14:textId="77777777" w:rsidTr="00981333">
        <w:trPr>
          <w:trHeight w:val="778"/>
          <w:jc w:val="center"/>
        </w:trPr>
        <w:tc>
          <w:tcPr>
            <w:tcW w:w="1474" w:type="dxa"/>
            <w:vAlign w:val="center"/>
          </w:tcPr>
          <w:p w14:paraId="562CFF57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74" w:type="dxa"/>
            <w:vAlign w:val="center"/>
          </w:tcPr>
          <w:p w14:paraId="174C8519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74" w:type="dxa"/>
            <w:vAlign w:val="center"/>
          </w:tcPr>
          <w:p w14:paraId="6D9AD769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6846D459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87" w:type="dxa"/>
            <w:vAlign w:val="center"/>
          </w:tcPr>
          <w:p w14:paraId="004D4842" w14:textId="77777777" w:rsidR="00294736" w:rsidRPr="00B9384D" w:rsidRDefault="00294736" w:rsidP="009813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2D1632CE" w14:textId="77777777" w:rsidR="00B9384D" w:rsidRPr="00294736" w:rsidRDefault="00B9384D" w:rsidP="00B9384D"/>
    <w:sectPr w:rsidR="00B9384D" w:rsidRPr="00294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charset w:val="86"/>
    <w:family w:val="roman"/>
    <w:pitch w:val="default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3F27B5"/>
    <w:multiLevelType w:val="hybridMultilevel"/>
    <w:tmpl w:val="1BD61FD0"/>
    <w:lvl w:ilvl="0" w:tplc="FEB04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729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18"/>
    <w:rsid w:val="00190632"/>
    <w:rsid w:val="00294736"/>
    <w:rsid w:val="004D5552"/>
    <w:rsid w:val="00600FAD"/>
    <w:rsid w:val="007F2307"/>
    <w:rsid w:val="008241D4"/>
    <w:rsid w:val="008979C3"/>
    <w:rsid w:val="00985930"/>
    <w:rsid w:val="00995675"/>
    <w:rsid w:val="00A82008"/>
    <w:rsid w:val="00A96F18"/>
    <w:rsid w:val="00B9384D"/>
    <w:rsid w:val="00C63F27"/>
    <w:rsid w:val="00C9268E"/>
    <w:rsid w:val="00D93A16"/>
    <w:rsid w:val="00F5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6375F5"/>
  <w14:defaultImageDpi w14:val="32767"/>
  <w15:chartTrackingRefBased/>
  <w15:docId w15:val="{518ECDF5-6ACC-2643-BC7F-A6EF2F0D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 (正文 CS 字体)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EB4"/>
    <w:pPr>
      <w:keepNext/>
      <w:keepLines/>
      <w:spacing w:line="360" w:lineRule="auto"/>
      <w:outlineLvl w:val="0"/>
    </w:pPr>
    <w:rPr>
      <w:rFonts w:ascii="SimSun-ExtB" w:eastAsia="SimSun-ExtB" w:hAnsi="SimSun-ExtB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F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F1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F1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F1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F1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F1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F1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5EB4"/>
    <w:rPr>
      <w:rFonts w:ascii="SimSun-ExtB" w:eastAsia="SimSun-ExtB" w:hAnsi="SimSun-ExtB"/>
      <w:b/>
      <w:bCs/>
      <w:kern w:val="44"/>
      <w:sz w:val="28"/>
      <w:szCs w:val="44"/>
    </w:rPr>
  </w:style>
  <w:style w:type="table" w:styleId="a3">
    <w:name w:val="Table Grid"/>
    <w:aliases w:val="毕业论文表格模板"/>
    <w:basedOn w:val="a1"/>
    <w:uiPriority w:val="99"/>
    <w:rsid w:val="00C63F27"/>
    <w:rPr>
      <w:rFonts w:asciiTheme="minorHAnsi" w:eastAsiaTheme="minorEastAsia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A96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6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6F18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6F18"/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96F1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6F1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6F1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6F18"/>
    <w:rPr>
      <w:rFonts w:asciiTheme="minorHAnsi" w:eastAsiaTheme="majorEastAsia" w:hAnsiTheme="minorHAnsi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A96F1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96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96F1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A96F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A96F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A96F18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A96F18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A96F18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A96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A96F18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A96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Chao Zhang</dc:creator>
  <cp:keywords/>
  <dc:description/>
  <cp:lastModifiedBy>Zhi Chao Zhang</cp:lastModifiedBy>
  <cp:revision>7</cp:revision>
  <dcterms:created xsi:type="dcterms:W3CDTF">2024-10-03T13:08:00Z</dcterms:created>
  <dcterms:modified xsi:type="dcterms:W3CDTF">2024-10-04T12:40:00Z</dcterms:modified>
</cp:coreProperties>
</file>