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ofile-population-strategy"/>
    <w:p>
      <w:pPr>
        <w:pStyle w:val="Heading1"/>
      </w:pPr>
      <w:r>
        <w:t xml:space="preserve">Profile Population Strategy</w:t>
      </w:r>
    </w:p>
    <w:bookmarkStart w:id="9" w:name="the-question-this-answers"/>
    <w:p>
      <w:pPr>
        <w:pStyle w:val="Heading2"/>
      </w:pPr>
      <w:r>
        <w:t xml:space="preserve">The question this answers</w:t>
      </w:r>
    </w:p>
    <w:p>
      <w:pPr>
        <w:pStyle w:val="FirstParagraph"/>
      </w:pPr>
      <w:r>
        <w:t xml:space="preserve">If we add ~100 structured fields to</w:t>
      </w:r>
      <w:r>
        <w:t xml:space="preserve"> </w:t>
      </w:r>
      <w:r>
        <w:rPr>
          <w:rStyle w:val="VerbatimChar"/>
        </w:rPr>
        <w:t xml:space="preserve">PartnerProfile</w:t>
      </w:r>
      <w:r>
        <w:t xml:space="preserve">, how do they actually get filled in? Who updates them, when, and through what interface?</w:t>
      </w:r>
    </w:p>
    <w:p>
      <w:pPr>
        <w:pStyle w:val="BodyText"/>
      </w:pPr>
      <w:r>
        <w:t xml:space="preserve">Not every field is extractable from a dossier. Not every field should be. And Slack slash commands don’t scale to editing 100 fields one at a time.</w:t>
      </w:r>
    </w:p>
    <w:p>
      <w:r>
        <w:pict>
          <v:rect style="width:0;height:1.5pt" o:hralign="center" o:hrstd="t" o:hr="t"/>
        </w:pict>
      </w:r>
    </w:p>
    <w:bookmarkEnd w:id="9"/>
    <w:bookmarkStart w:id="13" w:name="three-population-paths"/>
    <w:p>
      <w:pPr>
        <w:pStyle w:val="Heading2"/>
      </w:pPr>
      <w:r>
        <w:t xml:space="preserve">Three population paths</w:t>
      </w:r>
    </w:p>
    <w:p>
      <w:pPr>
        <w:pStyle w:val="FirstParagraph"/>
      </w:pPr>
      <w:r>
        <w:t xml:space="preserve">Every field falls into exactly one of these:</w:t>
      </w:r>
    </w:p>
    <w:bookmarkStart w:id="10" w:name="X12c24cada796aac715362b89705ea19e78ce7c7"/>
    <w:p>
      <w:pPr>
        <w:pStyle w:val="Heading3"/>
      </w:pPr>
      <w:r>
        <w:t xml:space="preserve">Path A — Dossier-extractable (Claude does it at import time)</w:t>
      </w:r>
    </w:p>
    <w:p>
      <w:pPr>
        <w:pStyle w:val="FirstParagraph"/>
      </w:pPr>
      <w:r>
        <w:t xml:space="preserve">Facts that appear in a well-written 15-40 page dossier and can be pulled out by Claude during the existing</w:t>
      </w:r>
      <w:r>
        <w:t xml:space="preserve"> </w:t>
      </w:r>
      <w:r>
        <w:rPr>
          <w:rStyle w:val="VerbatimChar"/>
        </w:rPr>
        <w:t xml:space="preserve">/partner sync</w:t>
      </w:r>
      <w:r>
        <w:t xml:space="preserve"> </w:t>
      </w:r>
      <w:r>
        <w:t xml:space="preserve">extraction flow. No human data entry required.</w:t>
      </w:r>
    </w:p>
    <w:bookmarkEnd w:id="10"/>
    <w:bookmarkStart w:id="11" w:name="X445fa2c08cc54495b13b12d42ef25be959204d8"/>
    <w:p>
      <w:pPr>
        <w:pStyle w:val="Heading3"/>
      </w:pPr>
      <w:r>
        <w:t xml:space="preserve">Path B — Human-stated (strategist updates over time)</w:t>
      </w:r>
    </w:p>
    <w:p>
      <w:pPr>
        <w:pStyle w:val="FirstParagraph"/>
      </w:pPr>
      <w:r>
        <w:t xml:space="preserve">Facts that don’t typically appear in dossiers but are known to the strategist or the client. These are preferences, current state, and operational details that shift more often than dossiers get rewritten.</w:t>
      </w:r>
    </w:p>
    <w:bookmarkEnd w:id="11"/>
    <w:bookmarkStart w:id="12" w:name="X8ee977e0bedacb8c9e61c10abe28e69c7762130"/>
    <w:p>
      <w:pPr>
        <w:pStyle w:val="Heading3"/>
      </w:pPr>
      <w:r>
        <w:t xml:space="preserve">Path C — Behavioral (system computes from reactions)</w:t>
      </w:r>
    </w:p>
    <w:p>
      <w:pPr>
        <w:pStyle w:val="FirstParagraph"/>
      </w:pPr>
      <w:r>
        <w:t xml:space="preserve">Facts that emerge from observed behavior — what a strategist actually shares, skips, or reviews. Never entered by a human. Computed from the match results table over time.</w:t>
      </w:r>
    </w:p>
    <w:p>
      <w:r>
        <w:pict>
          <v:rect style="width:0;height:1.5pt" o:hralign="center" o:hrstd="t" o:hr="t"/>
        </w:pict>
      </w:r>
    </w:p>
    <w:bookmarkEnd w:id="12"/>
    <w:bookmarkEnd w:id="13"/>
    <w:bookmarkStart w:id="19" w:name="field-by-field-assignment"/>
    <w:p>
      <w:pPr>
        <w:pStyle w:val="Heading2"/>
      </w:pPr>
      <w:r>
        <w:t xml:space="preserve">Field-by-field assignment</w:t>
      </w:r>
    </w:p>
    <w:bookmarkStart w:id="14" w:name="tier-1-must-have"/>
    <w:p>
      <w:pPr>
        <w:pStyle w:val="Heading3"/>
      </w:pPr>
      <w:r>
        <w:t xml:space="preserve">Tier 1 — Must-have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Path</w:t>
            </w:r>
          </w:p>
        </w:tc>
        <w:tc>
          <w:tcPr/>
          <w:p>
            <w:pPr>
              <w:pStyle w:val="Compact"/>
            </w:pPr>
            <w:r>
              <w:t xml:space="preserve">Notes</w:t>
            </w:r>
          </w:p>
        </w:tc>
      </w:tr>
      <w:tr>
        <w:tc>
          <w:tcPr/>
          <w:p>
            <w:pPr>
              <w:pStyle w:val="Compact"/>
            </w:pPr>
            <w:r>
              <w:rPr>
                <w:rStyle w:val="VerbatimChar"/>
              </w:rPr>
              <w:t xml:space="preserve">gender</w:t>
            </w:r>
          </w:p>
        </w:tc>
        <w:tc>
          <w:tcPr/>
          <w:p>
            <w:pPr>
              <w:pStyle w:val="Compact"/>
            </w:pPr>
            <w:r>
              <w:rPr>
                <w:b/>
                <w:bCs/>
              </w:rPr>
              <w:t xml:space="preserve">A</w:t>
            </w:r>
            <w:r>
              <w:t xml:space="preserve"> </w:t>
            </w:r>
            <w:r>
              <w:t xml:space="preserve">(Opus can often infer from pronouns in dossier narrative) +</w:t>
            </w:r>
            <w:r>
              <w:t xml:space="preserve"> </w:t>
            </w:r>
            <w:r>
              <w:rPr>
                <w:b/>
                <w:bCs/>
              </w:rPr>
              <w:t xml:space="preserve">B</w:t>
            </w:r>
            <w:r>
              <w:t xml:space="preserve"> </w:t>
            </w:r>
            <w:r>
              <w:t xml:space="preserve">(strategist confirms)</w:t>
            </w:r>
          </w:p>
        </w:tc>
        <w:tc>
          <w:tcPr/>
          <w:p>
            <w:pPr>
              <w:pStyle w:val="Compact"/>
            </w:pPr>
            <w:r>
              <w:t xml:space="preserve">Opt-in. Default</w:t>
            </w:r>
            <w:r>
              <w:t xml:space="preserve"> </w:t>
            </w:r>
            <w:r>
              <w:rPr>
                <w:rStyle w:val="VerbatimChar"/>
              </w:rPr>
              <w:t xml:space="preserve">not_specified</w:t>
            </w:r>
            <w:r>
              <w:t xml:space="preserve"> </w:t>
            </w:r>
            <w:r>
              <w:t xml:space="preserve">if not explicit.</w:t>
            </w:r>
          </w:p>
        </w:tc>
      </w:tr>
      <w:tr>
        <w:tc>
          <w:tcPr/>
          <w:p>
            <w:pPr>
              <w:pStyle w:val="Compact"/>
            </w:pPr>
            <w:r>
              <w:rPr>
                <w:rStyle w:val="VerbatimChar"/>
              </w:rPr>
              <w:t xml:space="preserve">pronouns</w:t>
            </w:r>
          </w:p>
        </w:tc>
        <w:tc>
          <w:tcPr/>
          <w:p>
            <w:pPr>
              <w:pStyle w:val="Compact"/>
            </w:pPr>
            <w:r>
              <w:rPr>
                <w:b/>
                <w:bCs/>
              </w:rPr>
              <w:t xml:space="preserve">A</w:t>
            </w:r>
            <w:r>
              <w:t xml:space="preserve"> </w:t>
            </w:r>
            <w:r>
              <w:t xml:space="preserve">(usually stated in dossiers)</w:t>
            </w:r>
          </w:p>
        </w:tc>
        <w:tc>
          <w:tcPr/>
          <w:p>
            <w:pPr>
              <w:pStyle w:val="Compact"/>
            </w:pPr>
          </w:p>
        </w:tc>
      </w:tr>
      <w:tr>
        <w:tc>
          <w:tcPr/>
          <w:p>
            <w:pPr>
              <w:pStyle w:val="Compact"/>
            </w:pPr>
            <w:r>
              <w:rPr>
                <w:rStyle w:val="VerbatimChar"/>
              </w:rPr>
              <w:t xml:space="preserve">homeBaseCity</w:t>
            </w:r>
          </w:p>
        </w:tc>
        <w:tc>
          <w:tcPr/>
          <w:p>
            <w:pPr>
              <w:pStyle w:val="Compact"/>
            </w:pPr>
            <w:r>
              <w:rPr>
                <w:b/>
                <w:bCs/>
              </w:rPr>
              <w:t xml:space="preserve">A</w:t>
            </w:r>
            <w:r>
              <w:t xml:space="preserve"> </w:t>
            </w:r>
            <w:r>
              <w:t xml:space="preserve">(almost always in dossiers)</w:t>
            </w:r>
          </w:p>
        </w:tc>
        <w:tc>
          <w:tcPr/>
          <w:p>
            <w:pPr>
              <w:pStyle w:val="Compact"/>
            </w:pPr>
          </w:p>
        </w:tc>
      </w:tr>
      <w:tr>
        <w:tc>
          <w:tcPr/>
          <w:p>
            <w:pPr>
              <w:pStyle w:val="Compact"/>
            </w:pPr>
            <w:r>
              <w:rPr>
                <w:rStyle w:val="VerbatimChar"/>
              </w:rPr>
              <w:t xml:space="preserve">homeBaseState</w:t>
            </w:r>
          </w:p>
        </w:tc>
        <w:tc>
          <w:tcPr/>
          <w:p>
            <w:pPr>
              <w:pStyle w:val="Compact"/>
            </w:pPr>
            <w:r>
              <w:rPr>
                <w:b/>
                <w:bCs/>
              </w:rPr>
              <w:t xml:space="preserve">A</w:t>
            </w:r>
          </w:p>
        </w:tc>
        <w:tc>
          <w:tcPr/>
          <w:p>
            <w:pPr>
              <w:pStyle w:val="Compact"/>
            </w:pPr>
          </w:p>
        </w:tc>
      </w:tr>
      <w:tr>
        <w:tc>
          <w:tcPr/>
          <w:p>
            <w:pPr>
              <w:pStyle w:val="Compact"/>
            </w:pPr>
            <w:r>
              <w:rPr>
                <w:rStyle w:val="VerbatimChar"/>
              </w:rPr>
              <w:t xml:space="preserve">homeBaseCountry</w:t>
            </w:r>
          </w:p>
        </w:tc>
        <w:tc>
          <w:tcPr/>
          <w:p>
            <w:pPr>
              <w:pStyle w:val="Compact"/>
            </w:pPr>
            <w:r>
              <w:rPr>
                <w:b/>
                <w:bCs/>
              </w:rPr>
              <w:t xml:space="preserve">A</w:t>
            </w:r>
          </w:p>
        </w:tc>
        <w:tc>
          <w:tcPr/>
          <w:p>
            <w:pPr>
              <w:pStyle w:val="Compact"/>
            </w:pPr>
          </w:p>
        </w:tc>
      </w:tr>
      <w:tr>
        <w:tc>
          <w:tcPr/>
          <w:p>
            <w:pPr>
              <w:pStyle w:val="Compact"/>
            </w:pPr>
            <w:r>
              <w:rPr>
                <w:rStyle w:val="VerbatimChar"/>
              </w:rPr>
              <w:t xml:space="preserve">timezone</w:t>
            </w:r>
          </w:p>
        </w:tc>
        <w:tc>
          <w:tcPr/>
          <w:p>
            <w:pPr>
              <w:pStyle w:val="Compact"/>
            </w:pPr>
            <w:r>
              <w:rPr>
                <w:b/>
                <w:bCs/>
              </w:rPr>
              <w:t xml:space="preserve">A</w:t>
            </w:r>
            <w:r>
              <w:t xml:space="preserve"> </w:t>
            </w:r>
            <w:r>
              <w:t xml:space="preserve">(inferable from location)</w:t>
            </w:r>
          </w:p>
        </w:tc>
        <w:tc>
          <w:tcPr/>
          <w:p>
            <w:pPr>
              <w:pStyle w:val="Compact"/>
            </w:pPr>
          </w:p>
        </w:tc>
      </w:tr>
      <w:tr>
        <w:tc>
          <w:tcPr/>
          <w:p>
            <w:pPr>
              <w:pStyle w:val="Compact"/>
            </w:pPr>
            <w:r>
              <w:rPr>
                <w:rStyle w:val="VerbatimChar"/>
              </w:rPr>
              <w:t xml:space="preserve">willingToTravelFor</w:t>
            </w:r>
          </w:p>
        </w:tc>
        <w:tc>
          <w:tcPr/>
          <w:p>
            <w:pPr>
              <w:pStyle w:val="Compact"/>
            </w:pPr>
            <w:r>
              <w:rPr>
                <w:b/>
                <w:bCs/>
              </w:rPr>
              <w:t xml:space="preserve">B</w:t>
            </w:r>
            <w:r>
              <w:t xml:space="preserve"> </w:t>
            </w:r>
            <w:r>
              <w:t xml:space="preserve">(rarely in dossiers)</w:t>
            </w:r>
          </w:p>
        </w:tc>
        <w:tc>
          <w:tcPr/>
          <w:p>
            <w:pPr>
              <w:pStyle w:val="Compact"/>
            </w:pPr>
            <w:r>
              <w:t xml:space="preserve">Strategist enters based on client conversations</w:t>
            </w:r>
          </w:p>
        </w:tc>
      </w:tr>
      <w:tr>
        <w:tc>
          <w:tcPr/>
          <w:p>
            <w:pPr>
              <w:pStyle w:val="Compact"/>
            </w:pPr>
            <w:r>
              <w:rPr>
                <w:rStyle w:val="VerbatimChar"/>
              </w:rPr>
              <w:t xml:space="preserve">travelRadiusMiles</w:t>
            </w:r>
          </w:p>
        </w:tc>
        <w:tc>
          <w:tcPr/>
          <w:p>
            <w:pPr>
              <w:pStyle w:val="Compact"/>
            </w:pPr>
            <w:r>
              <w:rPr>
                <w:b/>
                <w:bCs/>
              </w:rPr>
              <w:t xml:space="preserve">B</w:t>
            </w:r>
          </w:p>
        </w:tc>
        <w:tc>
          <w:tcPr/>
          <w:p>
            <w:pPr>
              <w:pStyle w:val="Compact"/>
            </w:pPr>
          </w:p>
        </w:tc>
      </w:tr>
      <w:tr>
        <w:tc>
          <w:tcPr/>
          <w:p>
            <w:pPr>
              <w:pStyle w:val="Compact"/>
            </w:pPr>
            <w:r>
              <w:rPr>
                <w:rStyle w:val="VerbatimChar"/>
              </w:rPr>
              <w:t xml:space="preserve">remoteFirst</w:t>
            </w:r>
          </w:p>
        </w:tc>
        <w:tc>
          <w:tcPr/>
          <w:p>
            <w:pPr>
              <w:pStyle w:val="Compact"/>
            </w:pPr>
            <w:r>
              <w:rPr>
                <w:b/>
                <w:bCs/>
              </w:rPr>
              <w:t xml:space="preserve">A</w:t>
            </w:r>
            <w:r>
              <w:t xml:space="preserve"> </w:t>
            </w:r>
            <w:r>
              <w:t xml:space="preserve">(often stated) +</w:t>
            </w:r>
            <w:r>
              <w:t xml:space="preserve"> </w:t>
            </w:r>
            <w:r>
              <w:rPr>
                <w:b/>
                <w:bCs/>
              </w:rPr>
              <w:t xml:space="preserve">B</w:t>
            </w:r>
            <w:r>
              <w:t xml:space="preserve"> </w:t>
            </w:r>
            <w:r>
              <w:t xml:space="preserve">(confirm)</w:t>
            </w:r>
          </w:p>
        </w:tc>
        <w:tc>
          <w:tcPr/>
          <w:p>
            <w:pPr>
              <w:pStyle w:val="Compact"/>
            </w:pPr>
          </w:p>
        </w:tc>
      </w:tr>
      <w:tr>
        <w:tc>
          <w:tcPr/>
          <w:p>
            <w:pPr>
              <w:pStyle w:val="Compact"/>
            </w:pPr>
            <w:r>
              <w:rPr>
                <w:rStyle w:val="VerbatimChar"/>
              </w:rPr>
              <w:t xml:space="preserve">primaryFormats</w:t>
            </w:r>
          </w:p>
        </w:tc>
        <w:tc>
          <w:tcPr/>
          <w:p>
            <w:pPr>
              <w:pStyle w:val="Compact"/>
            </w:pPr>
            <w:r>
              <w:rPr>
                <w:b/>
                <w:bCs/>
              </w:rPr>
              <w:t xml:space="preserve">A</w:t>
            </w:r>
            <w:r>
              <w:t xml:space="preserve"> </w:t>
            </w:r>
            <w:r>
              <w:t xml:space="preserve">(strongly implied by dossier content)</w:t>
            </w:r>
          </w:p>
        </w:tc>
        <w:tc>
          <w:tcPr/>
          <w:p>
            <w:pPr>
              <w:pStyle w:val="Compact"/>
            </w:pPr>
          </w:p>
        </w:tc>
      </w:tr>
      <w:tr>
        <w:tc>
          <w:tcPr/>
          <w:p>
            <w:pPr>
              <w:pStyle w:val="Compact"/>
            </w:pPr>
            <w:r>
              <w:rPr>
                <w:rStyle w:val="VerbatimChar"/>
              </w:rPr>
              <w:t xml:space="preserve">openToPodcastGuest</w:t>
            </w:r>
          </w:p>
        </w:tc>
        <w:tc>
          <w:tcPr/>
          <w:p>
            <w:pPr>
              <w:pStyle w:val="Compact"/>
            </w:pPr>
            <w:r>
              <w:rPr>
                <w:b/>
                <w:bCs/>
              </w:rPr>
              <w:t xml:space="preserve">A</w:t>
            </w:r>
            <w:r>
              <w:t xml:space="preserve"> </w:t>
            </w:r>
            <w:r>
              <w:t xml:space="preserve">(if dossier mentions podcast history) +</w:t>
            </w:r>
            <w:r>
              <w:t xml:space="preserve"> </w:t>
            </w:r>
            <w:r>
              <w:rPr>
                <w:b/>
                <w:bCs/>
              </w:rPr>
              <w:t xml:space="preserve">B</w:t>
            </w:r>
          </w:p>
        </w:tc>
        <w:tc>
          <w:tcPr/>
          <w:p>
            <w:pPr>
              <w:pStyle w:val="Compact"/>
            </w:pPr>
          </w:p>
        </w:tc>
      </w:tr>
      <w:tr>
        <w:tc>
          <w:tcPr/>
          <w:p>
            <w:pPr>
              <w:pStyle w:val="Compact"/>
            </w:pPr>
            <w:r>
              <w:rPr>
                <w:rStyle w:val="VerbatimChar"/>
              </w:rPr>
              <w:t xml:space="preserve">openToSpeaking</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openToPanels</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openToEditorial</w:t>
            </w:r>
          </w:p>
        </w:tc>
        <w:tc>
          <w:tcPr/>
          <w:p>
            <w:pPr>
              <w:pStyle w:val="Compact"/>
            </w:pPr>
            <w:r>
              <w:rPr>
                <w:b/>
                <w:bCs/>
              </w:rPr>
              <w:t xml:space="preserve">A</w:t>
            </w:r>
            <w:r>
              <w:t xml:space="preserve"> </w:t>
            </w:r>
            <w:r>
              <w:t xml:space="preserve">(if dossier shows published work) +</w:t>
            </w:r>
            <w:r>
              <w:t xml:space="preserve"> </w:t>
            </w:r>
            <w:r>
              <w:rPr>
                <w:b/>
                <w:bCs/>
              </w:rPr>
              <w:t xml:space="preserve">B</w:t>
            </w:r>
          </w:p>
        </w:tc>
        <w:tc>
          <w:tcPr/>
          <w:p>
            <w:pPr>
              <w:pStyle w:val="Compact"/>
            </w:pPr>
          </w:p>
        </w:tc>
      </w:tr>
      <w:tr>
        <w:tc>
          <w:tcPr/>
          <w:p>
            <w:pPr>
              <w:pStyle w:val="Compact"/>
            </w:pPr>
            <w:r>
              <w:rPr>
                <w:rStyle w:val="VerbatimChar"/>
              </w:rPr>
              <w:t xml:space="preserve">openToInvesting</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toolsInUse</w:t>
            </w:r>
          </w:p>
        </w:tc>
        <w:tc>
          <w:tcPr/>
          <w:p>
            <w:pPr>
              <w:pStyle w:val="Compact"/>
            </w:pPr>
            <w:r>
              <w:rPr>
                <w:b/>
                <w:bCs/>
              </w:rPr>
              <w:t xml:space="preserve">A</w:t>
            </w:r>
            <w:r>
              <w:t xml:space="preserve"> </w:t>
            </w:r>
            <w:r>
              <w:t xml:space="preserve">(dossiers sometimes mention tools) +</w:t>
            </w:r>
            <w:r>
              <w:t xml:space="preserve"> </w:t>
            </w:r>
            <w:r>
              <w:rPr>
                <w:b/>
                <w:bCs/>
              </w:rPr>
              <w:t xml:space="preserve">B</w:t>
            </w:r>
            <w:r>
              <w:t xml:space="preserve"> </w:t>
            </w:r>
            <w:r>
              <w:t xml:space="preserve">(partners will know this better)</w:t>
            </w:r>
          </w:p>
        </w:tc>
        <w:tc>
          <w:tcPr/>
          <w:p>
            <w:pPr>
              <w:pStyle w:val="Compact"/>
            </w:pPr>
          </w:p>
        </w:tc>
      </w:tr>
      <w:tr>
        <w:tc>
          <w:tcPr/>
          <w:p>
            <w:pPr>
              <w:pStyle w:val="Compact"/>
            </w:pPr>
            <w:r>
              <w:rPr>
                <w:rStyle w:val="VerbatimChar"/>
              </w:rPr>
              <w:t xml:space="preserve">toolsConsidering</w:t>
            </w:r>
          </w:p>
        </w:tc>
        <w:tc>
          <w:tcPr/>
          <w:p>
            <w:pPr>
              <w:pStyle w:val="Compact"/>
            </w:pPr>
            <w:r>
              <w:rPr>
                <w:b/>
                <w:bCs/>
              </w:rPr>
              <w:t xml:space="preserve">B</w:t>
            </w:r>
            <w:r>
              <w:t xml:space="preserve"> </w:t>
            </w:r>
            <w:r>
              <w:t xml:space="preserve">only</w:t>
            </w:r>
          </w:p>
        </w:tc>
        <w:tc>
          <w:tcPr/>
          <w:p>
            <w:pPr>
              <w:pStyle w:val="Compact"/>
            </w:pPr>
            <w:r>
              <w:t xml:space="preserve">Not in dossiers. Volatile.</w:t>
            </w:r>
          </w:p>
        </w:tc>
      </w:tr>
      <w:tr>
        <w:tc>
          <w:tcPr/>
          <w:p>
            <w:pPr>
              <w:pStyle w:val="Compact"/>
            </w:pPr>
            <w:r>
              <w:rPr>
                <w:rStyle w:val="VerbatimChar"/>
              </w:rPr>
              <w:t xml:space="preserve">avoidedTools</w:t>
            </w:r>
          </w:p>
        </w:tc>
        <w:tc>
          <w:tcPr/>
          <w:p>
            <w:pPr>
              <w:pStyle w:val="Compact"/>
            </w:pPr>
            <w:r>
              <w:rPr>
                <w:b/>
                <w:bCs/>
              </w:rPr>
              <w:t xml:space="preserve">B</w:t>
            </w:r>
            <w:r>
              <w:t xml:space="preserve"> </w:t>
            </w:r>
            <w:r>
              <w:t xml:space="preserve">only</w:t>
            </w:r>
          </w:p>
        </w:tc>
        <w:tc>
          <w:tcPr/>
          <w:p>
            <w:pPr>
              <w:pStyle w:val="Compact"/>
            </w:pPr>
          </w:p>
        </w:tc>
      </w:tr>
    </w:tbl>
    <w:p>
      <w:pPr>
        <w:pStyle w:val="BodyText"/>
      </w:pPr>
      <w:r>
        <w:rPr>
          <w:b/>
          <w:bCs/>
        </w:rPr>
        <w:t xml:space="preserve">Tier 1 split: 11 extractable, 7 human-entered, 18 total.</w:t>
      </w:r>
    </w:p>
    <w:bookmarkEnd w:id="14"/>
    <w:bookmarkStart w:id="15" w:name="tier-2-high-value"/>
    <w:p>
      <w:pPr>
        <w:pStyle w:val="Heading3"/>
      </w:pPr>
      <w:r>
        <w:t xml:space="preserve">Tier 2 — High-value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Path</w:t>
            </w:r>
          </w:p>
        </w:tc>
        <w:tc>
          <w:tcPr/>
          <w:p>
            <w:pPr>
              <w:pStyle w:val="Compact"/>
            </w:pPr>
            <w:r>
              <w:t xml:space="preserve">Notes</w:t>
            </w:r>
          </w:p>
        </w:tc>
      </w:tr>
      <w:tr>
        <w:tc>
          <w:tcPr/>
          <w:p>
            <w:pPr>
              <w:pStyle w:val="Compact"/>
            </w:pPr>
            <w:r>
              <w:rPr>
                <w:rStyle w:val="VerbatimChar"/>
              </w:rPr>
              <w:t xml:space="preserve">businessModel</w:t>
            </w:r>
          </w:p>
        </w:tc>
        <w:tc>
          <w:tcPr/>
          <w:p>
            <w:pPr>
              <w:pStyle w:val="Compact"/>
            </w:pPr>
            <w:r>
              <w:rPr>
                <w:b/>
                <w:bCs/>
              </w:rPr>
              <w:t xml:space="preserve">A</w:t>
            </w:r>
          </w:p>
        </w:tc>
        <w:tc>
          <w:tcPr/>
          <w:p>
            <w:pPr>
              <w:pStyle w:val="Compact"/>
            </w:pPr>
          </w:p>
        </w:tc>
      </w:tr>
      <w:tr>
        <w:tc>
          <w:tcPr/>
          <w:p>
            <w:pPr>
              <w:pStyle w:val="Compact"/>
            </w:pPr>
            <w:r>
              <w:rPr>
                <w:rStyle w:val="VerbatimChar"/>
              </w:rPr>
              <w:t xml:space="preserve">pricingModel</w:t>
            </w:r>
          </w:p>
        </w:tc>
        <w:tc>
          <w:tcPr/>
          <w:p>
            <w:pPr>
              <w:pStyle w:val="Compact"/>
            </w:pPr>
            <w:r>
              <w:rPr>
                <w:b/>
                <w:bCs/>
              </w:rPr>
              <w:t xml:space="preserve">A</w:t>
            </w:r>
            <w:r>
              <w:t xml:space="preserve"> </w:t>
            </w:r>
            <w:r>
              <w:t xml:space="preserve">(often in dossiers)</w:t>
            </w:r>
          </w:p>
        </w:tc>
        <w:tc>
          <w:tcPr/>
          <w:p>
            <w:pPr>
              <w:pStyle w:val="Compact"/>
            </w:pPr>
          </w:p>
        </w:tc>
      </w:tr>
      <w:tr>
        <w:tc>
          <w:tcPr/>
          <w:p>
            <w:pPr>
              <w:pStyle w:val="Compact"/>
            </w:pPr>
            <w:r>
              <w:rPr>
                <w:rStyle w:val="VerbatimChar"/>
              </w:rPr>
              <w:t xml:space="preserve">primaryIndustry</w:t>
            </w:r>
          </w:p>
        </w:tc>
        <w:tc>
          <w:tcPr/>
          <w:p>
            <w:pPr>
              <w:pStyle w:val="Compact"/>
            </w:pPr>
            <w:r>
              <w:rPr>
                <w:b/>
                <w:bCs/>
              </w:rPr>
              <w:t xml:space="preserve">A</w:t>
            </w:r>
            <w:r>
              <w:t xml:space="preserve"> </w:t>
            </w:r>
            <w:r>
              <w:t xml:space="preserve">(always)</w:t>
            </w:r>
          </w:p>
        </w:tc>
        <w:tc>
          <w:tcPr/>
          <w:p>
            <w:pPr>
              <w:pStyle w:val="Compact"/>
            </w:pPr>
          </w:p>
        </w:tc>
      </w:tr>
      <w:tr>
        <w:tc>
          <w:tcPr/>
          <w:p>
            <w:pPr>
              <w:pStyle w:val="Compact"/>
            </w:pPr>
            <w:r>
              <w:rPr>
                <w:rStyle w:val="VerbatimChar"/>
              </w:rPr>
              <w:t xml:space="preserve">secondaryIndustries</w:t>
            </w:r>
          </w:p>
        </w:tc>
        <w:tc>
          <w:tcPr/>
          <w:p>
            <w:pPr>
              <w:pStyle w:val="Compact"/>
            </w:pPr>
            <w:r>
              <w:rPr>
                <w:b/>
                <w:bCs/>
              </w:rPr>
              <w:t xml:space="preserve">A</w:t>
            </w:r>
          </w:p>
        </w:tc>
        <w:tc>
          <w:tcPr/>
          <w:p>
            <w:pPr>
              <w:pStyle w:val="Compact"/>
            </w:pPr>
          </w:p>
        </w:tc>
      </w:tr>
      <w:tr>
        <w:tc>
          <w:tcPr/>
          <w:p>
            <w:pPr>
              <w:pStyle w:val="Compact"/>
            </w:pPr>
            <w:r>
              <w:rPr>
                <w:rStyle w:val="VerbatimChar"/>
              </w:rPr>
              <w:t xml:space="preserve">industriesAvoided</w:t>
            </w:r>
          </w:p>
        </w:tc>
        <w:tc>
          <w:tcPr/>
          <w:p>
            <w:pPr>
              <w:pStyle w:val="Compact"/>
            </w:pPr>
            <w:r>
              <w:rPr>
                <w:b/>
                <w:bCs/>
              </w:rPr>
              <w:t xml:space="preserve">B</w:t>
            </w:r>
          </w:p>
        </w:tc>
        <w:tc>
          <w:tcPr/>
          <w:p>
            <w:pPr>
              <w:pStyle w:val="Compact"/>
            </w:pPr>
            <w:r>
              <w:t xml:space="preserve">Rarely in dossiers</w:t>
            </w:r>
          </w:p>
        </w:tc>
      </w:tr>
      <w:tr>
        <w:tc>
          <w:tcPr/>
          <w:p>
            <w:pPr>
              <w:pStyle w:val="Compact"/>
            </w:pPr>
            <w:r>
              <w:rPr>
                <w:rStyle w:val="VerbatimChar"/>
              </w:rPr>
              <w:t xml:space="preserve">clientIndustries</w:t>
            </w:r>
          </w:p>
        </w:tc>
        <w:tc>
          <w:tcPr/>
          <w:p>
            <w:pPr>
              <w:pStyle w:val="Compact"/>
            </w:pPr>
            <w:r>
              <w:rPr>
                <w:b/>
                <w:bCs/>
              </w:rPr>
              <w:t xml:space="preserve">A</w:t>
            </w:r>
            <w:r>
              <w:t xml:space="preserve"> </w:t>
            </w:r>
            <w:r>
              <w:t xml:space="preserve">(if service provider)</w:t>
            </w:r>
          </w:p>
        </w:tc>
        <w:tc>
          <w:tcPr/>
          <w:p>
            <w:pPr>
              <w:pStyle w:val="Compact"/>
            </w:pPr>
          </w:p>
        </w:tc>
      </w:tr>
      <w:tr>
        <w:tc>
          <w:tcPr/>
          <w:p>
            <w:pPr>
              <w:pStyle w:val="Compact"/>
            </w:pPr>
            <w:r>
              <w:rPr>
                <w:rStyle w:val="VerbatimChar"/>
              </w:rPr>
              <w:t xml:space="preserve">b2bOrB2c</w:t>
            </w:r>
          </w:p>
        </w:tc>
        <w:tc>
          <w:tcPr/>
          <w:p>
            <w:pPr>
              <w:pStyle w:val="Compact"/>
            </w:pPr>
            <w:r>
              <w:rPr>
                <w:b/>
                <w:bCs/>
              </w:rPr>
              <w:t xml:space="preserve">A</w:t>
            </w:r>
          </w:p>
        </w:tc>
        <w:tc>
          <w:tcPr/>
          <w:p>
            <w:pPr>
              <w:pStyle w:val="Compact"/>
            </w:pPr>
          </w:p>
        </w:tc>
      </w:tr>
      <w:tr>
        <w:tc>
          <w:tcPr/>
          <w:p>
            <w:pPr>
              <w:pStyle w:val="Compact"/>
            </w:pPr>
            <w:r>
              <w:rPr>
                <w:rStyle w:val="VerbatimChar"/>
              </w:rPr>
              <w:t xml:space="preserve">careerStage</w:t>
            </w:r>
          </w:p>
        </w:tc>
        <w:tc>
          <w:tcPr/>
          <w:p>
            <w:pPr>
              <w:pStyle w:val="Compact"/>
            </w:pPr>
            <w:r>
              <w:rPr>
                <w:b/>
                <w:bCs/>
              </w:rPr>
              <w:t xml:space="preserve">A</w:t>
            </w:r>
            <w:r>
              <w:t xml:space="preserve"> </w:t>
            </w:r>
            <w:r>
              <w:t xml:space="preserve">(inferable from history)</w:t>
            </w:r>
          </w:p>
        </w:tc>
        <w:tc>
          <w:tcPr/>
          <w:p>
            <w:pPr>
              <w:pStyle w:val="Compact"/>
            </w:pPr>
          </w:p>
        </w:tc>
      </w:tr>
      <w:tr>
        <w:tc>
          <w:tcPr/>
          <w:p>
            <w:pPr>
              <w:pStyle w:val="Compact"/>
            </w:pPr>
            <w:r>
              <w:rPr>
                <w:rStyle w:val="VerbatimChar"/>
              </w:rPr>
              <w:t xml:space="preserve">yearsOfExperience</w:t>
            </w:r>
          </w:p>
        </w:tc>
        <w:tc>
          <w:tcPr/>
          <w:p>
            <w:pPr>
              <w:pStyle w:val="Compact"/>
            </w:pPr>
            <w:r>
              <w:rPr>
                <w:b/>
                <w:bCs/>
              </w:rPr>
              <w:t xml:space="preserve">A</w:t>
            </w:r>
          </w:p>
        </w:tc>
        <w:tc>
          <w:tcPr/>
          <w:p>
            <w:pPr>
              <w:pStyle w:val="Compact"/>
            </w:pPr>
          </w:p>
        </w:tc>
      </w:tr>
      <w:tr>
        <w:tc>
          <w:tcPr/>
          <w:p>
            <w:pPr>
              <w:pStyle w:val="Compact"/>
            </w:pPr>
            <w:r>
              <w:rPr>
                <w:rStyle w:val="VerbatimChar"/>
              </w:rPr>
              <w:t xml:space="preserve">teamSize</w:t>
            </w:r>
          </w:p>
        </w:tc>
        <w:tc>
          <w:tcPr/>
          <w:p>
            <w:pPr>
              <w:pStyle w:val="Compact"/>
            </w:pPr>
            <w:r>
              <w:rPr>
                <w:b/>
                <w:bCs/>
              </w:rPr>
              <w:t xml:space="preserve">A</w:t>
            </w:r>
            <w:r>
              <w:t xml:space="preserve"> </w:t>
            </w:r>
            <w:r>
              <w:t xml:space="preserve">(in dossier business section)</w:t>
            </w:r>
          </w:p>
        </w:tc>
        <w:tc>
          <w:tcPr/>
          <w:p>
            <w:pPr>
              <w:pStyle w:val="Compact"/>
            </w:pPr>
          </w:p>
        </w:tc>
      </w:tr>
      <w:tr>
        <w:tc>
          <w:tcPr/>
          <w:p>
            <w:pPr>
              <w:pStyle w:val="Compact"/>
            </w:pPr>
            <w:r>
              <w:rPr>
                <w:rStyle w:val="VerbatimChar"/>
              </w:rPr>
              <w:t xml:space="preserve">fundingStage</w:t>
            </w:r>
          </w:p>
        </w:tc>
        <w:tc>
          <w:tcPr/>
          <w:p>
            <w:pPr>
              <w:pStyle w:val="Compact"/>
            </w:pPr>
            <w:r>
              <w:rPr>
                <w:b/>
                <w:bCs/>
              </w:rPr>
              <w:t xml:space="preserve">A</w:t>
            </w:r>
            <w:r>
              <w:t xml:space="preserve"> </w:t>
            </w:r>
            <w:r>
              <w:t xml:space="preserve">(usually stated)</w:t>
            </w:r>
          </w:p>
        </w:tc>
        <w:tc>
          <w:tcPr/>
          <w:p>
            <w:pPr>
              <w:pStyle w:val="Compact"/>
            </w:pPr>
          </w:p>
        </w:tc>
      </w:tr>
      <w:tr>
        <w:tc>
          <w:tcPr/>
          <w:p>
            <w:pPr>
              <w:pStyle w:val="Compact"/>
            </w:pPr>
            <w:r>
              <w:rPr>
                <w:rStyle w:val="VerbatimChar"/>
              </w:rPr>
              <w:t xml:space="preserve">revenueStage</w:t>
            </w:r>
          </w:p>
        </w:tc>
        <w:tc>
          <w:tcPr/>
          <w:p>
            <w:pPr>
              <w:pStyle w:val="Compact"/>
            </w:pPr>
            <w:r>
              <w:rPr>
                <w:b/>
                <w:bCs/>
              </w:rPr>
              <w:t xml:space="preserve">B</w:t>
            </w:r>
            <w:r>
              <w:t xml:space="preserve"> </w:t>
            </w:r>
            <w:r>
              <w:t xml:space="preserve">(sensitive; strategist enters)</w:t>
            </w:r>
          </w:p>
        </w:tc>
        <w:tc>
          <w:tcPr/>
          <w:p>
            <w:pPr>
              <w:pStyle w:val="Compact"/>
            </w:pPr>
          </w:p>
        </w:tc>
      </w:tr>
      <w:tr>
        <w:tc>
          <w:tcPr/>
          <w:p>
            <w:pPr>
              <w:pStyle w:val="Compact"/>
            </w:pPr>
            <w:r>
              <w:rPr>
                <w:rStyle w:val="VerbatimChar"/>
              </w:rPr>
              <w:t xml:space="preserve">profitability</w:t>
            </w:r>
          </w:p>
        </w:tc>
        <w:tc>
          <w:tcPr/>
          <w:p>
            <w:pPr>
              <w:pStyle w:val="Compact"/>
            </w:pPr>
            <w:r>
              <w:rPr>
                <w:b/>
                <w:bCs/>
              </w:rPr>
              <w:t xml:space="preserve">B</w:t>
            </w:r>
            <w:r>
              <w:t xml:space="preserve"> </w:t>
            </w:r>
            <w:r>
              <w:t xml:space="preserve">(sensitive)</w:t>
            </w:r>
          </w:p>
        </w:tc>
        <w:tc>
          <w:tcPr/>
          <w:p>
            <w:pPr>
              <w:pStyle w:val="Compact"/>
            </w:pPr>
          </w:p>
        </w:tc>
      </w:tr>
      <w:tr>
        <w:tc>
          <w:tcPr/>
          <w:p>
            <w:pPr>
              <w:pStyle w:val="Compact"/>
            </w:pPr>
            <w:r>
              <w:rPr>
                <w:rStyle w:val="VerbatimChar"/>
              </w:rPr>
              <w:t xml:space="preserve">openToInvestment</w:t>
            </w:r>
          </w:p>
        </w:tc>
        <w:tc>
          <w:tcPr/>
          <w:p>
            <w:pPr>
              <w:pStyle w:val="Compact"/>
            </w:pPr>
            <w:r>
              <w:rPr>
                <w:b/>
                <w:bCs/>
              </w:rPr>
              <w:t xml:space="preserve">B</w:t>
            </w:r>
            <w:r>
              <w:t xml:space="preserve"> </w:t>
            </w:r>
            <w:r>
              <w:t xml:space="preserve">(volatile state)</w:t>
            </w:r>
          </w:p>
        </w:tc>
        <w:tc>
          <w:tcPr/>
          <w:p>
            <w:pPr>
              <w:pStyle w:val="Compact"/>
            </w:pPr>
          </w:p>
        </w:tc>
      </w:tr>
      <w:tr>
        <w:tc>
          <w:tcPr/>
          <w:p>
            <w:pPr>
              <w:pStyle w:val="Compact"/>
            </w:pPr>
            <w:r>
              <w:rPr>
                <w:rStyle w:val="VerbatimChar"/>
              </w:rPr>
              <w:t xml:space="preserve">investmentStage</w:t>
            </w:r>
          </w:p>
        </w:tc>
        <w:tc>
          <w:tcPr/>
          <w:p>
            <w:pPr>
              <w:pStyle w:val="Compact"/>
            </w:pPr>
            <w:r>
              <w:rPr>
                <w:b/>
                <w:bCs/>
              </w:rPr>
              <w:t xml:space="preserve">B</w:t>
            </w:r>
          </w:p>
        </w:tc>
        <w:tc>
          <w:tcPr/>
          <w:p>
            <w:pPr>
              <w:pStyle w:val="Compact"/>
            </w:pPr>
          </w:p>
        </w:tc>
      </w:tr>
      <w:tr>
        <w:tc>
          <w:tcPr/>
          <w:p>
            <w:pPr>
              <w:pStyle w:val="Compact"/>
            </w:pPr>
            <w:r>
              <w:rPr>
                <w:rStyle w:val="VerbatimChar"/>
              </w:rPr>
              <w:t xml:space="preserve">seeksNonDilutive</w:t>
            </w:r>
          </w:p>
        </w:tc>
        <w:tc>
          <w:tcPr/>
          <w:p>
            <w:pPr>
              <w:pStyle w:val="Compact"/>
            </w:pPr>
            <w:r>
              <w:rPr>
                <w:b/>
                <w:bCs/>
              </w:rPr>
              <w:t xml:space="preserve">B</w:t>
            </w:r>
          </w:p>
        </w:tc>
        <w:tc>
          <w:tcPr/>
          <w:p>
            <w:pPr>
              <w:pStyle w:val="Compact"/>
            </w:pPr>
          </w:p>
        </w:tc>
      </w:tr>
      <w:tr>
        <w:tc>
          <w:tcPr/>
          <w:p>
            <w:pPr>
              <w:pStyle w:val="Compact"/>
            </w:pPr>
            <w:r>
              <w:rPr>
                <w:rStyle w:val="VerbatimChar"/>
              </w:rPr>
              <w:t xml:space="preserve">checkSizeSeeking</w:t>
            </w:r>
          </w:p>
        </w:tc>
        <w:tc>
          <w:tcPr/>
          <w:p>
            <w:pPr>
              <w:pStyle w:val="Compact"/>
            </w:pPr>
            <w:r>
              <w:rPr>
                <w:b/>
                <w:bCs/>
              </w:rPr>
              <w:t xml:space="preserve">B</w:t>
            </w:r>
          </w:p>
        </w:tc>
        <w:tc>
          <w:tcPr/>
          <w:p>
            <w:pPr>
              <w:pStyle w:val="Compact"/>
            </w:pPr>
          </w:p>
        </w:tc>
      </w:tr>
      <w:tr>
        <w:tc>
          <w:tcPr/>
          <w:p>
            <w:pPr>
              <w:pStyle w:val="Compact"/>
            </w:pPr>
            <w:r>
              <w:rPr>
                <w:rStyle w:val="VerbatimChar"/>
              </w:rPr>
              <w:t xml:space="preserve">minGrantAmount</w:t>
            </w:r>
          </w:p>
        </w:tc>
        <w:tc>
          <w:tcPr/>
          <w:p>
            <w:pPr>
              <w:pStyle w:val="Compact"/>
            </w:pPr>
            <w:r>
              <w:rPr>
                <w:b/>
                <w:bCs/>
              </w:rPr>
              <w:t xml:space="preserve">B</w:t>
            </w:r>
          </w:p>
        </w:tc>
        <w:tc>
          <w:tcPr/>
          <w:p>
            <w:pPr>
              <w:pStyle w:val="Compact"/>
            </w:pPr>
          </w:p>
        </w:tc>
      </w:tr>
      <w:tr>
        <w:tc>
          <w:tcPr/>
          <w:p>
            <w:pPr>
              <w:pStyle w:val="Compact"/>
            </w:pPr>
            <w:r>
              <w:rPr>
                <w:rStyle w:val="VerbatimChar"/>
              </w:rPr>
              <w:t xml:space="preserve">exitsPriorCompanies</w:t>
            </w:r>
          </w:p>
        </w:tc>
        <w:tc>
          <w:tcPr/>
          <w:p>
            <w:pPr>
              <w:pStyle w:val="Compact"/>
            </w:pPr>
            <w:r>
              <w:rPr>
                <w:b/>
                <w:bCs/>
              </w:rPr>
              <w:t xml:space="preserve">A</w:t>
            </w:r>
            <w:r>
              <w:t xml:space="preserve"> </w:t>
            </w:r>
            <w:r>
              <w:t xml:space="preserve">(in career history)</w:t>
            </w:r>
          </w:p>
        </w:tc>
        <w:tc>
          <w:tcPr/>
          <w:p>
            <w:pPr>
              <w:pStyle w:val="Compact"/>
            </w:pPr>
          </w:p>
        </w:tc>
      </w:tr>
      <w:tr>
        <w:tc>
          <w:tcPr/>
          <w:p>
            <w:pPr>
              <w:pStyle w:val="Compact"/>
            </w:pPr>
            <w:r>
              <w:rPr>
                <w:rStyle w:val="VerbatimChar"/>
              </w:rPr>
              <w:t xml:space="preserve">hasNewsletter</w:t>
            </w:r>
          </w:p>
        </w:tc>
        <w:tc>
          <w:tcPr/>
          <w:p>
            <w:pPr>
              <w:pStyle w:val="Compact"/>
            </w:pPr>
            <w:r>
              <w:rPr>
                <w:b/>
                <w:bCs/>
              </w:rPr>
              <w:t xml:space="preserve">A</w:t>
            </w:r>
            <w:r>
              <w:t xml:space="preserve"> </w:t>
            </w:r>
            <w:r>
              <w:t xml:space="preserve">(dossiers usually note this)</w:t>
            </w:r>
          </w:p>
        </w:tc>
        <w:tc>
          <w:tcPr/>
          <w:p>
            <w:pPr>
              <w:pStyle w:val="Compact"/>
            </w:pPr>
          </w:p>
        </w:tc>
      </w:tr>
      <w:tr>
        <w:tc>
          <w:tcPr/>
          <w:p>
            <w:pPr>
              <w:pStyle w:val="Compact"/>
            </w:pPr>
            <w:r>
              <w:rPr>
                <w:rStyle w:val="VerbatimChar"/>
              </w:rPr>
              <w:t xml:space="preserve">newsletterSubscribers</w:t>
            </w:r>
          </w:p>
        </w:tc>
        <w:tc>
          <w:tcPr/>
          <w:p>
            <w:pPr>
              <w:pStyle w:val="Compact"/>
            </w:pPr>
            <w:r>
              <w:rPr>
                <w:b/>
                <w:bCs/>
              </w:rPr>
              <w:t xml:space="preserve">B</w:t>
            </w:r>
            <w:r>
              <w:t xml:space="preserve"> </w:t>
            </w:r>
            <w:r>
              <w:t xml:space="preserve">(volatile)</w:t>
            </w:r>
          </w:p>
        </w:tc>
        <w:tc>
          <w:tcPr/>
          <w:p>
            <w:pPr>
              <w:pStyle w:val="Compact"/>
            </w:pPr>
          </w:p>
        </w:tc>
      </w:tr>
      <w:tr>
        <w:tc>
          <w:tcPr/>
          <w:p>
            <w:pPr>
              <w:pStyle w:val="Compact"/>
            </w:pPr>
            <w:r>
              <w:rPr>
                <w:rStyle w:val="VerbatimChar"/>
              </w:rPr>
              <w:t xml:space="preserve">hasPodcast</w:t>
            </w:r>
          </w:p>
        </w:tc>
        <w:tc>
          <w:tcPr/>
          <w:p>
            <w:pPr>
              <w:pStyle w:val="Compact"/>
            </w:pPr>
            <w:r>
              <w:rPr>
                <w:b/>
                <w:bCs/>
              </w:rPr>
              <w:t xml:space="preserve">A</w:t>
            </w:r>
          </w:p>
        </w:tc>
        <w:tc>
          <w:tcPr/>
          <w:p>
            <w:pPr>
              <w:pStyle w:val="Compact"/>
            </w:pPr>
          </w:p>
        </w:tc>
      </w:tr>
      <w:tr>
        <w:tc>
          <w:tcPr/>
          <w:p>
            <w:pPr>
              <w:pStyle w:val="Compact"/>
            </w:pPr>
            <w:r>
              <w:rPr>
                <w:rStyle w:val="VerbatimChar"/>
              </w:rPr>
              <w:t xml:space="preserve">activePlatforms</w:t>
            </w:r>
          </w:p>
        </w:tc>
        <w:tc>
          <w:tcPr/>
          <w:p>
            <w:pPr>
              <w:pStyle w:val="Compact"/>
            </w:pPr>
            <w:r>
              <w:rPr>
                <w:b/>
                <w:bCs/>
              </w:rPr>
              <w:t xml:space="preserve">A</w:t>
            </w:r>
          </w:p>
        </w:tc>
        <w:tc>
          <w:tcPr/>
          <w:p>
            <w:pPr>
              <w:pStyle w:val="Compact"/>
            </w:pPr>
          </w:p>
        </w:tc>
      </w:tr>
      <w:tr>
        <w:tc>
          <w:tcPr/>
          <w:p>
            <w:pPr>
              <w:pStyle w:val="Compact"/>
            </w:pPr>
            <w:r>
              <w:rPr>
                <w:rStyle w:val="VerbatimChar"/>
              </w:rPr>
              <w:t xml:space="preserve">socialReach</w:t>
            </w:r>
          </w:p>
        </w:tc>
        <w:tc>
          <w:tcPr/>
          <w:p>
            <w:pPr>
              <w:pStyle w:val="Compact"/>
            </w:pPr>
            <w:r>
              <w:rPr>
                <w:b/>
                <w:bCs/>
              </w:rPr>
              <w:t xml:space="preserve">B</w:t>
            </w:r>
            <w:r>
              <w:t xml:space="preserve"> </w:t>
            </w:r>
            <w:r>
              <w:t xml:space="preserve">(volatile)</w:t>
            </w:r>
          </w:p>
        </w:tc>
        <w:tc>
          <w:tcPr/>
          <w:p>
            <w:pPr>
              <w:pStyle w:val="Compact"/>
            </w:pPr>
          </w:p>
        </w:tc>
      </w:tr>
      <w:tr>
        <w:tc>
          <w:tcPr/>
          <w:p>
            <w:pPr>
              <w:pStyle w:val="Compact"/>
            </w:pPr>
            <w:r>
              <w:rPr>
                <w:rStyle w:val="VerbatimChar"/>
              </w:rPr>
              <w:t xml:space="preserve">publishedAuthor</w:t>
            </w:r>
          </w:p>
        </w:tc>
        <w:tc>
          <w:tcPr/>
          <w:p>
            <w:pPr>
              <w:pStyle w:val="Compact"/>
            </w:pPr>
            <w:r>
              <w:rPr>
                <w:b/>
                <w:bCs/>
              </w:rPr>
              <w:t xml:space="preserve">A</w:t>
            </w:r>
          </w:p>
        </w:tc>
        <w:tc>
          <w:tcPr/>
          <w:p>
            <w:pPr>
              <w:pStyle w:val="Compact"/>
            </w:pPr>
          </w:p>
        </w:tc>
      </w:tr>
      <w:tr>
        <w:tc>
          <w:tcPr/>
          <w:p>
            <w:pPr>
              <w:pStyle w:val="Compact"/>
            </w:pPr>
            <w:r>
              <w:rPr>
                <w:rStyle w:val="VerbatimChar"/>
              </w:rPr>
              <w:t xml:space="preserve">contentFocus</w:t>
            </w:r>
          </w:p>
        </w:tc>
        <w:tc>
          <w:tcPr/>
          <w:p>
            <w:pPr>
              <w:pStyle w:val="Compact"/>
            </w:pPr>
            <w:r>
              <w:rPr>
                <w:b/>
                <w:bCs/>
              </w:rPr>
              <w:t xml:space="preserve">A</w:t>
            </w:r>
          </w:p>
        </w:tc>
        <w:tc>
          <w:tcPr/>
          <w:p>
            <w:pPr>
              <w:pStyle w:val="Compact"/>
            </w:pPr>
          </w:p>
        </w:tc>
      </w:tr>
      <w:tr>
        <w:tc>
          <w:tcPr/>
          <w:p>
            <w:pPr>
              <w:pStyle w:val="Compact"/>
            </w:pPr>
            <w:r>
              <w:rPr>
                <w:rStyle w:val="VerbatimChar"/>
              </w:rPr>
              <w:t xml:space="preserve">openToCollaborativeContent</w:t>
            </w:r>
          </w:p>
        </w:tc>
        <w:tc>
          <w:tcPr/>
          <w:p>
            <w:pPr>
              <w:pStyle w:val="Compact"/>
            </w:pPr>
            <w:r>
              <w:rPr>
                <w:b/>
                <w:bCs/>
              </w:rPr>
              <w:t xml:space="preserve">B</w:t>
            </w:r>
          </w:p>
        </w:tc>
        <w:tc>
          <w:tcPr/>
          <w:p>
            <w:pPr>
              <w:pStyle w:val="Compact"/>
            </w:pPr>
          </w:p>
        </w:tc>
      </w:tr>
      <w:tr>
        <w:tc>
          <w:tcPr/>
          <w:p>
            <w:pPr>
              <w:pStyle w:val="Compact"/>
            </w:pPr>
            <w:r>
              <w:rPr>
                <w:rStyle w:val="VerbatimChar"/>
              </w:rPr>
              <w:t xml:space="preserve">expertiseAreas</w:t>
            </w:r>
          </w:p>
        </w:tc>
        <w:tc>
          <w:tcPr/>
          <w:p>
            <w:pPr>
              <w:pStyle w:val="Compact"/>
            </w:pPr>
            <w:r>
              <w:rPr>
                <w:b/>
                <w:bCs/>
              </w:rPr>
              <w:t xml:space="preserve">A</w:t>
            </w:r>
            <w:r>
              <w:t xml:space="preserve"> </w:t>
            </w:r>
            <w:r>
              <w:t xml:space="preserve">(strong signal in dossiers)</w:t>
            </w:r>
          </w:p>
        </w:tc>
        <w:tc>
          <w:tcPr/>
          <w:p>
            <w:pPr>
              <w:pStyle w:val="Compact"/>
            </w:pPr>
          </w:p>
        </w:tc>
      </w:tr>
      <w:tr>
        <w:tc>
          <w:tcPr/>
          <w:p>
            <w:pPr>
              <w:pStyle w:val="Compact"/>
            </w:pPr>
            <w:r>
              <w:rPr>
                <w:rStyle w:val="VerbatimChar"/>
              </w:rPr>
              <w:t xml:space="preserve">canTeachTopics</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certifications</w:t>
            </w:r>
          </w:p>
        </w:tc>
        <w:tc>
          <w:tcPr/>
          <w:p>
            <w:pPr>
              <w:pStyle w:val="Compact"/>
            </w:pPr>
            <w:r>
              <w:rPr>
                <w:b/>
                <w:bCs/>
              </w:rPr>
              <w:t xml:space="preserve">A</w:t>
            </w:r>
          </w:p>
        </w:tc>
        <w:tc>
          <w:tcPr/>
          <w:p>
            <w:pPr>
              <w:pStyle w:val="Compact"/>
            </w:pPr>
          </w:p>
        </w:tc>
      </w:tr>
      <w:tr>
        <w:tc>
          <w:tcPr/>
          <w:p>
            <w:pPr>
              <w:pStyle w:val="Compact"/>
            </w:pPr>
            <w:r>
              <w:rPr>
                <w:rStyle w:val="VerbatimChar"/>
              </w:rPr>
              <w:t xml:space="preserve">degrees</w:t>
            </w:r>
          </w:p>
        </w:tc>
        <w:tc>
          <w:tcPr/>
          <w:p>
            <w:pPr>
              <w:pStyle w:val="Compact"/>
            </w:pPr>
            <w:r>
              <w:rPr>
                <w:b/>
                <w:bCs/>
              </w:rPr>
              <w:t xml:space="preserve">A</w:t>
            </w:r>
          </w:p>
        </w:tc>
        <w:tc>
          <w:tcPr/>
          <w:p>
            <w:pPr>
              <w:pStyle w:val="Compact"/>
            </w:pPr>
          </w:p>
        </w:tc>
      </w:tr>
      <w:tr>
        <w:tc>
          <w:tcPr/>
          <w:p>
            <w:pPr>
              <w:pStyle w:val="Compact"/>
            </w:pPr>
            <w:r>
              <w:rPr>
                <w:rStyle w:val="VerbatimChar"/>
              </w:rPr>
              <w:t xml:space="preserve">awards</w:t>
            </w:r>
          </w:p>
        </w:tc>
        <w:tc>
          <w:tcPr/>
          <w:p>
            <w:pPr>
              <w:pStyle w:val="Compact"/>
            </w:pPr>
            <w:r>
              <w:rPr>
                <w:b/>
                <w:bCs/>
              </w:rPr>
              <w:t xml:space="preserve">A</w:t>
            </w:r>
          </w:p>
        </w:tc>
        <w:tc>
          <w:tcPr/>
          <w:p>
            <w:pPr>
              <w:pStyle w:val="Compact"/>
            </w:pPr>
          </w:p>
        </w:tc>
      </w:tr>
      <w:tr>
        <w:tc>
          <w:tcPr/>
          <w:p>
            <w:pPr>
              <w:pStyle w:val="Compact"/>
            </w:pPr>
            <w:r>
              <w:rPr>
                <w:rStyle w:val="VerbatimChar"/>
              </w:rPr>
              <w:t xml:space="preserve">openToIntros</w:t>
            </w:r>
          </w:p>
        </w:tc>
        <w:tc>
          <w:tcPr/>
          <w:p>
            <w:pPr>
              <w:pStyle w:val="Compact"/>
            </w:pPr>
            <w:r>
              <w:rPr>
                <w:b/>
                <w:bCs/>
              </w:rPr>
              <w:t xml:space="preserve">B</w:t>
            </w:r>
          </w:p>
        </w:tc>
        <w:tc>
          <w:tcPr/>
          <w:p>
            <w:pPr>
              <w:pStyle w:val="Compact"/>
            </w:pPr>
            <w:r>
              <w:t xml:space="preserve">Default</w:t>
            </w:r>
            <w:r>
              <w:t xml:space="preserve"> </w:t>
            </w:r>
            <w:r>
              <w:rPr>
                <w:rStyle w:val="VerbatimChar"/>
              </w:rPr>
              <w:t xml:space="preserve">true</w:t>
            </w:r>
            <w:r>
              <w:t xml:space="preserve">, strategist can opt out</w:t>
            </w:r>
          </w:p>
        </w:tc>
      </w:tr>
      <w:tr>
        <w:tc>
          <w:tcPr/>
          <w:p>
            <w:pPr>
              <w:pStyle w:val="Compact"/>
            </w:pPr>
            <w:r>
              <w:rPr>
                <w:rStyle w:val="VerbatimChar"/>
              </w:rPr>
              <w:t xml:space="preserve">lookingFor</w:t>
            </w:r>
          </w:p>
        </w:tc>
        <w:tc>
          <w:tcPr/>
          <w:p>
            <w:pPr>
              <w:pStyle w:val="Compact"/>
            </w:pPr>
            <w:r>
              <w:rPr>
                <w:b/>
                <w:bCs/>
              </w:rPr>
              <w:t xml:space="preserve">A</w:t>
            </w:r>
            <w:r>
              <w:t xml:space="preserve"> </w:t>
            </w:r>
            <w:r>
              <w:t xml:space="preserve">(from</w:t>
            </w:r>
            <w:r>
              <w:t xml:space="preserve"> </w:t>
            </w:r>
            <w:r>
              <w:t xml:space="preserve">“current challenges”</w:t>
            </w:r>
            <w:r>
              <w:t xml:space="preserve"> </w:t>
            </w:r>
            <w:r>
              <w:t xml:space="preserve">section) +</w:t>
            </w:r>
            <w:r>
              <w:t xml:space="preserve"> </w:t>
            </w:r>
            <w:r>
              <w:rPr>
                <w:b/>
                <w:bCs/>
              </w:rPr>
              <w:t xml:space="preserve">B</w:t>
            </w:r>
            <w:r>
              <w:t xml:space="preserve"> </w:t>
            </w:r>
            <w:r>
              <w:t xml:space="preserve">(refinement)</w:t>
            </w:r>
          </w:p>
        </w:tc>
        <w:tc>
          <w:tcPr/>
          <w:p>
            <w:pPr>
              <w:pStyle w:val="Compact"/>
            </w:pPr>
          </w:p>
        </w:tc>
      </w:tr>
      <w:tr>
        <w:tc>
          <w:tcPr/>
          <w:p>
            <w:pPr>
              <w:pStyle w:val="Compact"/>
            </w:pPr>
            <w:r>
              <w:rPr>
                <w:rStyle w:val="VerbatimChar"/>
              </w:rPr>
              <w:t xml:space="preserve">canOfferIntros</w:t>
            </w:r>
          </w:p>
        </w:tc>
        <w:tc>
          <w:tcPr/>
          <w:p>
            <w:pPr>
              <w:pStyle w:val="Compact"/>
            </w:pPr>
            <w:r>
              <w:rPr>
                <w:b/>
                <w:bCs/>
              </w:rPr>
              <w:t xml:space="preserve">A</w:t>
            </w:r>
            <w:r>
              <w:t xml:space="preserve"> </w:t>
            </w:r>
            <w:r>
              <w:t xml:space="preserve">(from services offered) +</w:t>
            </w:r>
            <w:r>
              <w:t xml:space="preserve"> </w:t>
            </w:r>
            <w:r>
              <w:rPr>
                <w:b/>
                <w:bCs/>
              </w:rPr>
              <w:t xml:space="preserve">B</w:t>
            </w:r>
          </w:p>
        </w:tc>
        <w:tc>
          <w:tcPr/>
          <w:p>
            <w:pPr>
              <w:pStyle w:val="Compact"/>
            </w:pPr>
          </w:p>
        </w:tc>
      </w:tr>
      <w:tr>
        <w:tc>
          <w:tcPr/>
          <w:p>
            <w:pPr>
              <w:pStyle w:val="Compact"/>
            </w:pPr>
            <w:r>
              <w:rPr>
                <w:rStyle w:val="VerbatimChar"/>
              </w:rPr>
              <w:t xml:space="preserve">memberOfCommunities</w:t>
            </w:r>
          </w:p>
        </w:tc>
        <w:tc>
          <w:tcPr/>
          <w:p>
            <w:pPr>
              <w:pStyle w:val="Compact"/>
            </w:pPr>
            <w:r>
              <w:rPr>
                <w:b/>
                <w:bCs/>
              </w:rPr>
              <w:t xml:space="preserve">A</w:t>
            </w:r>
            <w:r>
              <w:t xml:space="preserve"> </w:t>
            </w:r>
            <w:r>
              <w:t xml:space="preserve">(often in network analysis section) +</w:t>
            </w:r>
            <w:r>
              <w:t xml:space="preserve"> </w:t>
            </w:r>
            <w:r>
              <w:rPr>
                <w:b/>
                <w:bCs/>
              </w:rPr>
              <w:t xml:space="preserve">B</w:t>
            </w:r>
          </w:p>
        </w:tc>
        <w:tc>
          <w:tcPr/>
          <w:p>
            <w:pPr>
              <w:pStyle w:val="Compact"/>
            </w:pPr>
          </w:p>
        </w:tc>
      </w:tr>
      <w:tr>
        <w:tc>
          <w:tcPr/>
          <w:p>
            <w:pPr>
              <w:pStyle w:val="Compact"/>
            </w:pPr>
            <w:r>
              <w:rPr>
                <w:rStyle w:val="VerbatimChar"/>
              </w:rPr>
              <w:t xml:space="preserve">closedCommunitiesOnly</w:t>
            </w:r>
          </w:p>
        </w:tc>
        <w:tc>
          <w:tcPr/>
          <w:p>
            <w:pPr>
              <w:pStyle w:val="Compact"/>
            </w:pPr>
            <w:r>
              <w:rPr>
                <w:b/>
                <w:bCs/>
              </w:rPr>
              <w:t xml:space="preserve">B</w:t>
            </w:r>
          </w:p>
        </w:tc>
        <w:tc>
          <w:tcPr/>
          <w:p>
            <w:pPr>
              <w:pStyle w:val="Compact"/>
            </w:pPr>
          </w:p>
        </w:tc>
      </w:tr>
    </w:tbl>
    <w:p>
      <w:pPr>
        <w:pStyle w:val="BodyText"/>
      </w:pPr>
      <w:r>
        <w:rPr>
          <w:b/>
          <w:bCs/>
        </w:rPr>
        <w:t xml:space="preserve">Tier 2 split: 22 extractable, 13 human-entered, 35 total.</w:t>
      </w:r>
    </w:p>
    <w:bookmarkEnd w:id="15"/>
    <w:bookmarkStart w:id="16" w:name="tier-3-nice-to-have"/>
    <w:p>
      <w:pPr>
        <w:pStyle w:val="Heading3"/>
      </w:pPr>
      <w:r>
        <w:t xml:space="preserve">Tier 3 — Nice-to-have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Path</w:t>
            </w:r>
          </w:p>
        </w:tc>
        <w:tc>
          <w:tcPr/>
          <w:p>
            <w:pPr>
              <w:pStyle w:val="Compact"/>
            </w:pPr>
            <w:r>
              <w:t xml:space="preserve">Notes</w:t>
            </w:r>
          </w:p>
        </w:tc>
      </w:tr>
      <w:tr>
        <w:tc>
          <w:tcPr/>
          <w:p>
            <w:pPr>
              <w:pStyle w:val="Compact"/>
            </w:pPr>
            <w:r>
              <w:rPr>
                <w:rStyle w:val="VerbatimChar"/>
              </w:rPr>
              <w:t xml:space="preserve">ethnicityIdentity</w:t>
            </w:r>
          </w:p>
        </w:tc>
        <w:tc>
          <w:tcPr/>
          <w:p>
            <w:pPr>
              <w:pStyle w:val="Compact"/>
            </w:pPr>
            <w:r>
              <w:rPr>
                <w:b/>
                <w:bCs/>
              </w:rPr>
              <w:t xml:space="preserve">B</w:t>
            </w:r>
            <w:r>
              <w:t xml:space="preserve"> </w:t>
            </w:r>
            <w:r>
              <w:t xml:space="preserve">(opt-in, always)</w:t>
            </w:r>
          </w:p>
        </w:tc>
        <w:tc>
          <w:tcPr/>
          <w:p>
            <w:pPr>
              <w:pStyle w:val="Compact"/>
            </w:pPr>
            <w:r>
              <w:t xml:space="preserve">Never infer from name or photo</w:t>
            </w:r>
          </w:p>
        </w:tc>
      </w:tr>
      <w:tr>
        <w:tc>
          <w:tcPr/>
          <w:p>
            <w:pPr>
              <w:pStyle w:val="Compact"/>
            </w:pPr>
            <w:r>
              <w:rPr>
                <w:rStyle w:val="VerbatimChar"/>
              </w:rPr>
              <w:t xml:space="preserve">lgbtqIdentifies</w:t>
            </w:r>
          </w:p>
        </w:tc>
        <w:tc>
          <w:tcPr/>
          <w:p>
            <w:pPr>
              <w:pStyle w:val="Compact"/>
            </w:pPr>
            <w:r>
              <w:rPr>
                <w:b/>
                <w:bCs/>
              </w:rPr>
              <w:t xml:space="preserve">B</w:t>
            </w:r>
            <w:r>
              <w:t xml:space="preserve"> </w:t>
            </w:r>
            <w:r>
              <w:t xml:space="preserve">(opt-in)</w:t>
            </w:r>
          </w:p>
        </w:tc>
        <w:tc>
          <w:tcPr/>
          <w:p>
            <w:pPr>
              <w:pStyle w:val="Compact"/>
            </w:pPr>
            <w:r>
              <w:t xml:space="preserve">Never infer</w:t>
            </w:r>
          </w:p>
        </w:tc>
      </w:tr>
      <w:tr>
        <w:tc>
          <w:tcPr/>
          <w:p>
            <w:pPr>
              <w:pStyle w:val="Compact"/>
            </w:pPr>
            <w:r>
              <w:rPr>
                <w:rStyle w:val="VerbatimChar"/>
              </w:rPr>
              <w:t xml:space="preserve">ageRange</w:t>
            </w:r>
          </w:p>
        </w:tc>
        <w:tc>
          <w:tcPr/>
          <w:p>
            <w:pPr>
              <w:pStyle w:val="Compact"/>
            </w:pPr>
            <w:r>
              <w:rPr>
                <w:b/>
                <w:bCs/>
              </w:rPr>
              <w:t xml:space="preserve">A</w:t>
            </w:r>
            <w:r>
              <w:t xml:space="preserve"> </w:t>
            </w:r>
            <w:r>
              <w:t xml:space="preserve">(if dossier has DOB or</w:t>
            </w:r>
            <w:r>
              <w:t xml:space="preserve"> </w:t>
            </w:r>
            <w:r>
              <w:t xml:space="preserve">“graduated in”</w:t>
            </w:r>
            <w:r>
              <w:t xml:space="preserve">) +</w:t>
            </w:r>
            <w:r>
              <w:t xml:space="preserve"> </w:t>
            </w:r>
            <w:r>
              <w:rPr>
                <w:b/>
                <w:bCs/>
              </w:rPr>
              <w:t xml:space="preserve">B</w:t>
            </w:r>
          </w:p>
        </w:tc>
        <w:tc>
          <w:tcPr/>
          <w:p>
            <w:pPr>
              <w:pStyle w:val="Compact"/>
            </w:pPr>
          </w:p>
        </w:tc>
      </w:tr>
      <w:tr>
        <w:tc>
          <w:tcPr/>
          <w:p>
            <w:pPr>
              <w:pStyle w:val="Compact"/>
            </w:pPr>
            <w:r>
              <w:rPr>
                <w:rStyle w:val="VerbatimChar"/>
              </w:rPr>
              <w:t xml:space="preserve">parentingStatus</w:t>
            </w:r>
          </w:p>
        </w:tc>
        <w:tc>
          <w:tcPr/>
          <w:p>
            <w:pPr>
              <w:pStyle w:val="Compact"/>
            </w:pPr>
            <w:r>
              <w:rPr>
                <w:b/>
                <w:bCs/>
              </w:rPr>
              <w:t xml:space="preserve">A</w:t>
            </w:r>
            <w:r>
              <w:t xml:space="preserve"> </w:t>
            </w:r>
            <w:r>
              <w:t xml:space="preserve">(if dossier mentions family) +</w:t>
            </w:r>
            <w:r>
              <w:t xml:space="preserve"> </w:t>
            </w:r>
            <w:r>
              <w:rPr>
                <w:b/>
                <w:bCs/>
              </w:rPr>
              <w:t xml:space="preserve">B</w:t>
            </w:r>
          </w:p>
        </w:tc>
        <w:tc>
          <w:tcPr/>
          <w:p>
            <w:pPr>
              <w:pStyle w:val="Compact"/>
            </w:pPr>
          </w:p>
        </w:tc>
      </w:tr>
      <w:tr>
        <w:tc>
          <w:tcPr/>
          <w:p>
            <w:pPr>
              <w:pStyle w:val="Compact"/>
            </w:pPr>
            <w:r>
              <w:rPr>
                <w:rStyle w:val="VerbatimChar"/>
              </w:rPr>
              <w:t xml:space="preserve">veteranStatus</w:t>
            </w:r>
          </w:p>
        </w:tc>
        <w:tc>
          <w:tcPr/>
          <w:p>
            <w:pPr>
              <w:pStyle w:val="Compact"/>
            </w:pPr>
            <w:r>
              <w:rPr>
                <w:b/>
                <w:bCs/>
              </w:rPr>
              <w:t xml:space="preserve">B</w:t>
            </w:r>
            <w:r>
              <w:t xml:space="preserve"> </w:t>
            </w:r>
            <w:r>
              <w:t xml:space="preserve">(opt-in)</w:t>
            </w:r>
          </w:p>
        </w:tc>
        <w:tc>
          <w:tcPr/>
          <w:p>
            <w:pPr>
              <w:pStyle w:val="Compact"/>
            </w:pPr>
          </w:p>
        </w:tc>
      </w:tr>
      <w:tr>
        <w:tc>
          <w:tcPr/>
          <w:p>
            <w:pPr>
              <w:pStyle w:val="Compact"/>
            </w:pPr>
            <w:r>
              <w:rPr>
                <w:rStyle w:val="VerbatimChar"/>
              </w:rPr>
              <w:t xml:space="preserve">immigrantFounder</w:t>
            </w:r>
          </w:p>
        </w:tc>
        <w:tc>
          <w:tcPr/>
          <w:p>
            <w:pPr>
              <w:pStyle w:val="Compact"/>
            </w:pPr>
            <w:r>
              <w:rPr>
                <w:b/>
                <w:bCs/>
              </w:rPr>
              <w:t xml:space="preserve">A</w:t>
            </w:r>
            <w:r>
              <w:t xml:space="preserve"> </w:t>
            </w:r>
            <w:r>
              <w:t xml:space="preserve">(if dossier mentions) +</w:t>
            </w:r>
            <w:r>
              <w:t xml:space="preserve"> </w:t>
            </w:r>
            <w:r>
              <w:rPr>
                <w:b/>
                <w:bCs/>
              </w:rPr>
              <w:t xml:space="preserve">B</w:t>
            </w:r>
          </w:p>
        </w:tc>
        <w:tc>
          <w:tcPr/>
          <w:p>
            <w:pPr>
              <w:pStyle w:val="Compact"/>
            </w:pPr>
          </w:p>
        </w:tc>
      </w:tr>
      <w:tr>
        <w:tc>
          <w:tcPr/>
          <w:p>
            <w:pPr>
              <w:pStyle w:val="Compact"/>
            </w:pPr>
            <w:r>
              <w:rPr>
                <w:rStyle w:val="VerbatimChar"/>
              </w:rPr>
              <w:t xml:space="preserve">firstGeneration</w:t>
            </w:r>
          </w:p>
        </w:tc>
        <w:tc>
          <w:tcPr/>
          <w:p>
            <w:pPr>
              <w:pStyle w:val="Compact"/>
            </w:pPr>
            <w:r>
              <w:rPr>
                <w:b/>
                <w:bCs/>
              </w:rPr>
              <w:t xml:space="preserve">B</w:t>
            </w:r>
          </w:p>
        </w:tc>
        <w:tc>
          <w:tcPr/>
          <w:p>
            <w:pPr>
              <w:pStyle w:val="Compact"/>
            </w:pPr>
          </w:p>
        </w:tc>
      </w:tr>
      <w:tr>
        <w:tc>
          <w:tcPr/>
          <w:p>
            <w:pPr>
              <w:pStyle w:val="Compact"/>
            </w:pPr>
            <w:r>
              <w:rPr>
                <w:rStyle w:val="VerbatimChar"/>
              </w:rPr>
              <w:t xml:space="preserve">disabilityIdentifies</w:t>
            </w:r>
          </w:p>
        </w:tc>
        <w:tc>
          <w:tcPr/>
          <w:p>
            <w:pPr>
              <w:pStyle w:val="Compact"/>
            </w:pPr>
            <w:r>
              <w:rPr>
                <w:b/>
                <w:bCs/>
              </w:rPr>
              <w:t xml:space="preserve">B</w:t>
            </w:r>
            <w:r>
              <w:t xml:space="preserve"> </w:t>
            </w:r>
            <w:r>
              <w:t xml:space="preserve">(opt-in)</w:t>
            </w:r>
          </w:p>
        </w:tc>
        <w:tc>
          <w:tcPr/>
          <w:p>
            <w:pPr>
              <w:pStyle w:val="Compact"/>
            </w:pPr>
          </w:p>
        </w:tc>
      </w:tr>
      <w:tr>
        <w:tc>
          <w:tcPr/>
          <w:p>
            <w:pPr>
              <w:pStyle w:val="Compact"/>
            </w:pPr>
            <w:r>
              <w:rPr>
                <w:rStyle w:val="VerbatimChar"/>
              </w:rPr>
              <w:t xml:space="preserve">religiousIdentity</w:t>
            </w:r>
          </w:p>
        </w:tc>
        <w:tc>
          <w:tcPr/>
          <w:p>
            <w:pPr>
              <w:pStyle w:val="Compact"/>
            </w:pPr>
            <w:r>
              <w:rPr>
                <w:b/>
                <w:bCs/>
              </w:rPr>
              <w:t xml:space="preserve">B</w:t>
            </w:r>
            <w:r>
              <w:t xml:space="preserve"> </w:t>
            </w:r>
            <w:r>
              <w:t xml:space="preserve">(opt-in)</w:t>
            </w:r>
          </w:p>
        </w:tc>
        <w:tc>
          <w:tcPr/>
          <w:p>
            <w:pPr>
              <w:pStyle w:val="Compact"/>
            </w:pPr>
          </w:p>
        </w:tc>
      </w:tr>
      <w:tr>
        <w:tc>
          <w:tcPr/>
          <w:p>
            <w:pPr>
              <w:pStyle w:val="Compact"/>
            </w:pPr>
            <w:r>
              <w:rPr>
                <w:rStyle w:val="VerbatimChar"/>
              </w:rPr>
              <w:t xml:space="preserve">languagesSpoken</w:t>
            </w:r>
          </w:p>
        </w:tc>
        <w:tc>
          <w:tcPr/>
          <w:p>
            <w:pPr>
              <w:pStyle w:val="Compact"/>
            </w:pPr>
            <w:r>
              <w:rPr>
                <w:b/>
                <w:bCs/>
              </w:rPr>
              <w:t xml:space="preserve">A</w:t>
            </w:r>
          </w:p>
        </w:tc>
        <w:tc>
          <w:tcPr/>
          <w:p>
            <w:pPr>
              <w:pStyle w:val="Compact"/>
            </w:pPr>
          </w:p>
        </w:tc>
      </w:tr>
      <w:tr>
        <w:tc>
          <w:tcPr/>
          <w:p>
            <w:pPr>
              <w:pStyle w:val="Compact"/>
            </w:pPr>
            <w:r>
              <w:rPr>
                <w:rStyle w:val="VerbatimChar"/>
              </w:rPr>
              <w:t xml:space="preserve">missionDriven</w:t>
            </w:r>
          </w:p>
        </w:tc>
        <w:tc>
          <w:tcPr/>
          <w:p>
            <w:pPr>
              <w:pStyle w:val="Compact"/>
            </w:pPr>
            <w:r>
              <w:rPr>
                <w:b/>
                <w:bCs/>
              </w:rPr>
              <w:t xml:space="preserve">A</w:t>
            </w:r>
            <w:r>
              <w:t xml:space="preserve"> </w:t>
            </w:r>
            <w:r>
              <w:t xml:space="preserve">(strong dossier signal)</w:t>
            </w:r>
          </w:p>
        </w:tc>
        <w:tc>
          <w:tcPr/>
          <w:p>
            <w:pPr>
              <w:pStyle w:val="Compact"/>
            </w:pPr>
          </w:p>
        </w:tc>
      </w:tr>
      <w:tr>
        <w:tc>
          <w:tcPr/>
          <w:p>
            <w:pPr>
              <w:pStyle w:val="Compact"/>
            </w:pPr>
            <w:r>
              <w:rPr>
                <w:rStyle w:val="VerbatimChar"/>
              </w:rPr>
              <w:t xml:space="preserve">impactAreas</w:t>
            </w:r>
          </w:p>
        </w:tc>
        <w:tc>
          <w:tcPr/>
          <w:p>
            <w:pPr>
              <w:pStyle w:val="Compact"/>
            </w:pPr>
            <w:r>
              <w:rPr>
                <w:b/>
                <w:bCs/>
              </w:rPr>
              <w:t xml:space="preserve">A</w:t>
            </w:r>
          </w:p>
        </w:tc>
        <w:tc>
          <w:tcPr/>
          <w:p>
            <w:pPr>
              <w:pStyle w:val="Compact"/>
            </w:pPr>
          </w:p>
        </w:tc>
      </w:tr>
      <w:tr>
        <w:tc>
          <w:tcPr/>
          <w:p>
            <w:pPr>
              <w:pStyle w:val="Compact"/>
            </w:pPr>
            <w:r>
              <w:rPr>
                <w:rStyle w:val="VerbatimChar"/>
              </w:rPr>
              <w:t xml:space="preserve">deibCommitment</w:t>
            </w:r>
          </w:p>
        </w:tc>
        <w:tc>
          <w:tcPr/>
          <w:p>
            <w:pPr>
              <w:pStyle w:val="Compact"/>
            </w:pPr>
            <w:r>
              <w:rPr>
                <w:b/>
                <w:bCs/>
              </w:rPr>
              <w:t xml:space="preserve">A</w:t>
            </w:r>
          </w:p>
        </w:tc>
        <w:tc>
          <w:tcPr/>
          <w:p>
            <w:pPr>
              <w:pStyle w:val="Compact"/>
            </w:pPr>
          </w:p>
        </w:tc>
      </w:tr>
      <w:tr>
        <w:tc>
          <w:tcPr/>
          <w:p>
            <w:pPr>
              <w:pStyle w:val="Compact"/>
            </w:pPr>
            <w:r>
              <w:rPr>
                <w:rStyle w:val="VerbatimChar"/>
              </w:rPr>
              <w:t xml:space="preserve">bCorpCertified</w:t>
            </w:r>
          </w:p>
        </w:tc>
        <w:tc>
          <w:tcPr/>
          <w:p>
            <w:pPr>
              <w:pStyle w:val="Compact"/>
            </w:pPr>
            <w:r>
              <w:rPr>
                <w:b/>
                <w:bCs/>
              </w:rPr>
              <w:t xml:space="preserve">A</w:t>
            </w:r>
          </w:p>
        </w:tc>
        <w:tc>
          <w:tcPr/>
          <w:p>
            <w:pPr>
              <w:pStyle w:val="Compact"/>
            </w:pPr>
          </w:p>
        </w:tc>
      </w:tr>
      <w:tr>
        <w:tc>
          <w:tcPr/>
          <w:p>
            <w:pPr>
              <w:pStyle w:val="Compact"/>
            </w:pPr>
            <w:r>
              <w:rPr>
                <w:rStyle w:val="VerbatimChar"/>
              </w:rPr>
              <w:t xml:space="preserve">sustainabilityFocused</w:t>
            </w:r>
          </w:p>
        </w:tc>
        <w:tc>
          <w:tcPr/>
          <w:p>
            <w:pPr>
              <w:pStyle w:val="Compact"/>
            </w:pPr>
            <w:r>
              <w:rPr>
                <w:b/>
                <w:bCs/>
              </w:rPr>
              <w:t xml:space="preserve">A</w:t>
            </w:r>
          </w:p>
        </w:tc>
        <w:tc>
          <w:tcPr/>
          <w:p>
            <w:pPr>
              <w:pStyle w:val="Compact"/>
            </w:pPr>
          </w:p>
        </w:tc>
      </w:tr>
      <w:tr>
        <w:tc>
          <w:tcPr/>
          <w:p>
            <w:pPr>
              <w:pStyle w:val="Compact"/>
            </w:pPr>
            <w:r>
              <w:rPr>
                <w:rStyle w:val="VerbatimChar"/>
              </w:rPr>
              <w:t xml:space="preserve">meetingPreference</w:t>
            </w:r>
          </w:p>
        </w:tc>
        <w:tc>
          <w:tcPr/>
          <w:p>
            <w:pPr>
              <w:pStyle w:val="Compact"/>
            </w:pPr>
            <w:r>
              <w:rPr>
                <w:b/>
                <w:bCs/>
              </w:rPr>
              <w:t xml:space="preserve">B</w:t>
            </w:r>
          </w:p>
        </w:tc>
        <w:tc>
          <w:tcPr/>
          <w:p>
            <w:pPr>
              <w:pStyle w:val="Compact"/>
            </w:pPr>
          </w:p>
        </w:tc>
      </w:tr>
      <w:tr>
        <w:tc>
          <w:tcPr/>
          <w:p>
            <w:pPr>
              <w:pStyle w:val="Compact"/>
            </w:pPr>
            <w:r>
              <w:rPr>
                <w:rStyle w:val="VerbatimChar"/>
              </w:rPr>
              <w:t xml:space="preserve">introvertExtrovert</w:t>
            </w:r>
          </w:p>
        </w:tc>
        <w:tc>
          <w:tcPr/>
          <w:p>
            <w:pPr>
              <w:pStyle w:val="Compact"/>
            </w:pPr>
            <w:r>
              <w:rPr>
                <w:b/>
                <w:bCs/>
              </w:rPr>
              <w:t xml:space="preserve">A</w:t>
            </w:r>
            <w:r>
              <w:t xml:space="preserve"> </w:t>
            </w:r>
            <w:r>
              <w:t xml:space="preserve">(psychological profile section) +</w:t>
            </w:r>
            <w:r>
              <w:t xml:space="preserve"> </w:t>
            </w:r>
            <w:r>
              <w:rPr>
                <w:b/>
                <w:bCs/>
              </w:rPr>
              <w:t xml:space="preserve">B</w:t>
            </w:r>
          </w:p>
        </w:tc>
        <w:tc>
          <w:tcPr/>
          <w:p>
            <w:pPr>
              <w:pStyle w:val="Compact"/>
            </w:pPr>
          </w:p>
        </w:tc>
      </w:tr>
      <w:tr>
        <w:tc>
          <w:tcPr/>
          <w:p>
            <w:pPr>
              <w:pStyle w:val="Compact"/>
            </w:pPr>
            <w:r>
              <w:rPr>
                <w:rStyle w:val="VerbatimChar"/>
              </w:rPr>
              <w:t xml:space="preserve">prefersVirtual</w:t>
            </w:r>
          </w:p>
        </w:tc>
        <w:tc>
          <w:tcPr/>
          <w:p>
            <w:pPr>
              <w:pStyle w:val="Compact"/>
            </w:pPr>
            <w:r>
              <w:rPr>
                <w:b/>
                <w:bCs/>
              </w:rPr>
              <w:t xml:space="preserve">B</w:t>
            </w:r>
          </w:p>
        </w:tc>
        <w:tc>
          <w:tcPr/>
          <w:p>
            <w:pPr>
              <w:pStyle w:val="Compact"/>
            </w:pPr>
          </w:p>
        </w:tc>
      </w:tr>
      <w:tr>
        <w:tc>
          <w:tcPr/>
          <w:p>
            <w:pPr>
              <w:pStyle w:val="Compact"/>
            </w:pPr>
            <w:r>
              <w:rPr>
                <w:rStyle w:val="VerbatimChar"/>
              </w:rPr>
              <w:t xml:space="preserve">prefersSmallGroup</w:t>
            </w:r>
          </w:p>
        </w:tc>
        <w:tc>
          <w:tcPr/>
          <w:p>
            <w:pPr>
              <w:pStyle w:val="Compact"/>
            </w:pPr>
            <w:r>
              <w:rPr>
                <w:b/>
                <w:bCs/>
              </w:rPr>
              <w:t xml:space="preserve">B</w:t>
            </w:r>
          </w:p>
        </w:tc>
        <w:tc>
          <w:tcPr/>
          <w:p>
            <w:pPr>
              <w:pStyle w:val="Compact"/>
            </w:pPr>
          </w:p>
        </w:tc>
      </w:tr>
      <w:tr>
        <w:tc>
          <w:tcPr/>
          <w:p>
            <w:pPr>
              <w:pStyle w:val="Compact"/>
            </w:pPr>
            <w:r>
              <w:rPr>
                <w:rStyle w:val="VerbatimChar"/>
              </w:rPr>
              <w:t xml:space="preserve">prefersFemaleSpaces</w:t>
            </w:r>
          </w:p>
        </w:tc>
        <w:tc>
          <w:tcPr/>
          <w:p>
            <w:pPr>
              <w:pStyle w:val="Compact"/>
            </w:pPr>
            <w:r>
              <w:rPr>
                <w:b/>
                <w:bCs/>
              </w:rPr>
              <w:t xml:space="preserve">B</w:t>
            </w:r>
            <w:r>
              <w:t xml:space="preserve"> </w:t>
            </w:r>
            <w:r>
              <w:t xml:space="preserve">(opt-in)</w:t>
            </w:r>
          </w:p>
        </w:tc>
        <w:tc>
          <w:tcPr/>
          <w:p>
            <w:pPr>
              <w:pStyle w:val="Compact"/>
            </w:pPr>
          </w:p>
        </w:tc>
      </w:tr>
      <w:tr>
        <w:tc>
          <w:tcPr/>
          <w:p>
            <w:pPr>
              <w:pStyle w:val="Compact"/>
            </w:pPr>
            <w:r>
              <w:rPr>
                <w:rStyle w:val="VerbatimChar"/>
              </w:rPr>
              <w:t xml:space="preserve">avoidsNetworkingEvents</w:t>
            </w:r>
          </w:p>
        </w:tc>
        <w:tc>
          <w:tcPr/>
          <w:p>
            <w:pPr>
              <w:pStyle w:val="Compact"/>
            </w:pPr>
            <w:r>
              <w:rPr>
                <w:b/>
                <w:bCs/>
              </w:rPr>
              <w:t xml:space="preserve">B</w:t>
            </w:r>
          </w:p>
        </w:tc>
        <w:tc>
          <w:tcPr/>
          <w:p>
            <w:pPr>
              <w:pStyle w:val="Compact"/>
            </w:pPr>
          </w:p>
        </w:tc>
      </w:tr>
      <w:tr>
        <w:tc>
          <w:tcPr/>
          <w:p>
            <w:pPr>
              <w:pStyle w:val="Compact"/>
            </w:pPr>
            <w:r>
              <w:rPr>
                <w:rStyle w:val="VerbatimChar"/>
              </w:rPr>
              <w:t xml:space="preserve">prefersAsync</w:t>
            </w:r>
          </w:p>
        </w:tc>
        <w:tc>
          <w:tcPr/>
          <w:p>
            <w:pPr>
              <w:pStyle w:val="Compact"/>
            </w:pPr>
            <w:r>
              <w:rPr>
                <w:b/>
                <w:bCs/>
              </w:rPr>
              <w:t xml:space="preserve">B</w:t>
            </w:r>
          </w:p>
        </w:tc>
        <w:tc>
          <w:tcPr/>
          <w:p>
            <w:pPr>
              <w:pStyle w:val="Compact"/>
            </w:pPr>
          </w:p>
        </w:tc>
      </w:tr>
      <w:tr>
        <w:tc>
          <w:tcPr/>
          <w:p>
            <w:pPr>
              <w:pStyle w:val="Compact"/>
            </w:pPr>
            <w:r>
              <w:rPr>
                <w:rStyle w:val="VerbatimChar"/>
              </w:rPr>
              <w:t xml:space="preserve">openToPress</w:t>
            </w:r>
          </w:p>
        </w:tc>
        <w:tc>
          <w:tcPr/>
          <w:p>
            <w:pPr>
              <w:pStyle w:val="Compact"/>
            </w:pPr>
            <w:r>
              <w:rPr>
                <w:b/>
                <w:bCs/>
              </w:rPr>
              <w:t xml:space="preserve">B</w:t>
            </w:r>
            <w:r>
              <w:t xml:space="preserve"> </w:t>
            </w:r>
            <w:r>
              <w:t xml:space="preserve">(volatile)</w:t>
            </w:r>
          </w:p>
        </w:tc>
        <w:tc>
          <w:tcPr/>
          <w:p>
            <w:pPr>
              <w:pStyle w:val="Compact"/>
            </w:pPr>
          </w:p>
        </w:tc>
      </w:tr>
      <w:tr>
        <w:tc>
          <w:tcPr/>
          <w:p>
            <w:pPr>
              <w:pStyle w:val="Compact"/>
            </w:pPr>
            <w:r>
              <w:rPr>
                <w:rStyle w:val="VerbatimChar"/>
              </w:rPr>
              <w:t xml:space="preserve">mediaKit</w:t>
            </w:r>
          </w:p>
        </w:tc>
        <w:tc>
          <w:tcPr/>
          <w:p>
            <w:pPr>
              <w:pStyle w:val="Compact"/>
            </w:pPr>
            <w:r>
              <w:rPr>
                <w:b/>
                <w:bCs/>
              </w:rPr>
              <w:t xml:space="preserve">B</w:t>
            </w:r>
          </w:p>
        </w:tc>
        <w:tc>
          <w:tcPr/>
          <w:p>
            <w:pPr>
              <w:pStyle w:val="Compact"/>
            </w:pPr>
          </w:p>
        </w:tc>
      </w:tr>
      <w:tr>
        <w:tc>
          <w:tcPr/>
          <w:p>
            <w:pPr>
              <w:pStyle w:val="Compact"/>
            </w:pPr>
            <w:r>
              <w:rPr>
                <w:rStyle w:val="VerbatimChar"/>
              </w:rPr>
              <w:t xml:space="preserve">headshotOnFile</w:t>
            </w:r>
          </w:p>
        </w:tc>
        <w:tc>
          <w:tcPr/>
          <w:p>
            <w:pPr>
              <w:pStyle w:val="Compact"/>
            </w:pPr>
            <w:r>
              <w:rPr>
                <w:b/>
                <w:bCs/>
              </w:rPr>
              <w:t xml:space="preserve">B</w:t>
            </w:r>
          </w:p>
        </w:tc>
        <w:tc>
          <w:tcPr/>
          <w:p>
            <w:pPr>
              <w:pStyle w:val="Compact"/>
            </w:pPr>
          </w:p>
        </w:tc>
      </w:tr>
      <w:tr>
        <w:tc>
          <w:tcPr/>
          <w:p>
            <w:pPr>
              <w:pStyle w:val="Compact"/>
            </w:pPr>
            <w:r>
              <w:rPr>
                <w:rStyle w:val="VerbatimChar"/>
              </w:rPr>
              <w:t xml:space="preserve">pressAngles</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openToPartnerships</w:t>
            </w:r>
          </w:p>
        </w:tc>
        <w:tc>
          <w:tcPr/>
          <w:p>
            <w:pPr>
              <w:pStyle w:val="Compact"/>
            </w:pPr>
            <w:r>
              <w:rPr>
                <w:b/>
                <w:bCs/>
              </w:rPr>
              <w:t xml:space="preserve">B</w:t>
            </w:r>
          </w:p>
        </w:tc>
        <w:tc>
          <w:tcPr/>
          <w:p>
            <w:pPr>
              <w:pStyle w:val="Compact"/>
            </w:pPr>
          </w:p>
        </w:tc>
      </w:tr>
      <w:tr>
        <w:tc>
          <w:tcPr/>
          <w:p>
            <w:pPr>
              <w:pStyle w:val="Compact"/>
            </w:pPr>
            <w:r>
              <w:rPr>
                <w:rStyle w:val="VerbatimChar"/>
              </w:rPr>
              <w:t xml:space="preserve">partnershipTypes</w:t>
            </w:r>
          </w:p>
        </w:tc>
        <w:tc>
          <w:tcPr/>
          <w:p>
            <w:pPr>
              <w:pStyle w:val="Compact"/>
            </w:pPr>
            <w:r>
              <w:rPr>
                <w:b/>
                <w:bCs/>
              </w:rPr>
              <w:t xml:space="preserve">B</w:t>
            </w:r>
          </w:p>
        </w:tc>
        <w:tc>
          <w:tcPr/>
          <w:p>
            <w:pPr>
              <w:pStyle w:val="Compact"/>
            </w:pPr>
          </w:p>
        </w:tc>
      </w:tr>
      <w:tr>
        <w:tc>
          <w:tcPr/>
          <w:p>
            <w:pPr>
              <w:pStyle w:val="Compact"/>
            </w:pPr>
            <w:r>
              <w:rPr>
                <w:rStyle w:val="VerbatimChar"/>
              </w:rPr>
              <w:t xml:space="preserve">hasAffiliateProgram</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currentCapacity</w:t>
            </w:r>
          </w:p>
        </w:tc>
        <w:tc>
          <w:tcPr/>
          <w:p>
            <w:pPr>
              <w:pStyle w:val="Compact"/>
            </w:pPr>
            <w:r>
              <w:rPr>
                <w:b/>
                <w:bCs/>
              </w:rPr>
              <w:t xml:space="preserve">B</w:t>
            </w:r>
            <w:r>
              <w:t xml:space="preserve"> </w:t>
            </w:r>
            <w:r>
              <w:t xml:space="preserve">(volatile)</w:t>
            </w:r>
          </w:p>
        </w:tc>
        <w:tc>
          <w:tcPr/>
          <w:p>
            <w:pPr>
              <w:pStyle w:val="Compact"/>
            </w:pPr>
          </w:p>
        </w:tc>
      </w:tr>
      <w:tr>
        <w:tc>
          <w:tcPr/>
          <w:p>
            <w:pPr>
              <w:pStyle w:val="Compact"/>
            </w:pPr>
            <w:r>
              <w:rPr>
                <w:rStyle w:val="VerbatimChar"/>
              </w:rPr>
              <w:t xml:space="preserve">typicalResponseTime</w:t>
            </w:r>
          </w:p>
        </w:tc>
        <w:tc>
          <w:tcPr/>
          <w:p>
            <w:pPr>
              <w:pStyle w:val="Compact"/>
            </w:pPr>
            <w:r>
              <w:rPr>
                <w:b/>
                <w:bCs/>
              </w:rPr>
              <w:t xml:space="preserve">B</w:t>
            </w:r>
          </w:p>
        </w:tc>
        <w:tc>
          <w:tcPr/>
          <w:p>
            <w:pPr>
              <w:pStyle w:val="Compact"/>
            </w:pPr>
          </w:p>
        </w:tc>
      </w:tr>
      <w:tr>
        <w:tc>
          <w:tcPr/>
          <w:p>
            <w:pPr>
              <w:pStyle w:val="Compact"/>
            </w:pPr>
            <w:r>
              <w:rPr>
                <w:rStyle w:val="VerbatimChar"/>
              </w:rPr>
              <w:t xml:space="preserve">hoursPerWeekAvailable</w:t>
            </w:r>
          </w:p>
        </w:tc>
        <w:tc>
          <w:tcPr/>
          <w:p>
            <w:pPr>
              <w:pStyle w:val="Compact"/>
            </w:pPr>
            <w:r>
              <w:rPr>
                <w:b/>
                <w:bCs/>
              </w:rPr>
              <w:t xml:space="preserve">B</w:t>
            </w:r>
          </w:p>
        </w:tc>
        <w:tc>
          <w:tcPr/>
          <w:p>
            <w:pPr>
              <w:pStyle w:val="Compact"/>
            </w:pPr>
          </w:p>
        </w:tc>
      </w:tr>
      <w:tr>
        <w:tc>
          <w:tcPr/>
          <w:p>
            <w:pPr>
              <w:pStyle w:val="Compact"/>
            </w:pPr>
            <w:r>
              <w:rPr>
                <w:rStyle w:val="VerbatimChar"/>
              </w:rPr>
              <w:t xml:space="preserve">notSeekingCurrently</w:t>
            </w:r>
          </w:p>
        </w:tc>
        <w:tc>
          <w:tcPr/>
          <w:p>
            <w:pPr>
              <w:pStyle w:val="Compact"/>
            </w:pPr>
            <w:r>
              <w:rPr>
                <w:b/>
                <w:bCs/>
              </w:rPr>
              <w:t xml:space="preserve">B</w:t>
            </w:r>
            <w:r>
              <w:t xml:space="preserve"> </w:t>
            </w:r>
            <w:r>
              <w:t xml:space="preserve">(volatile)</w:t>
            </w:r>
          </w:p>
        </w:tc>
        <w:tc>
          <w:tcPr/>
          <w:p>
            <w:pPr>
              <w:pStyle w:val="Compact"/>
            </w:pPr>
          </w:p>
        </w:tc>
      </w:tr>
      <w:tr>
        <w:tc>
          <w:tcPr/>
          <w:p>
            <w:pPr>
              <w:pStyle w:val="Compact"/>
            </w:pPr>
            <w:r>
              <w:rPr>
                <w:rStyle w:val="VerbatimChar"/>
              </w:rPr>
              <w:t xml:space="preserve">pausedUntil</w:t>
            </w:r>
          </w:p>
        </w:tc>
        <w:tc>
          <w:tcPr/>
          <w:p>
            <w:pPr>
              <w:pStyle w:val="Compact"/>
            </w:pPr>
            <w:r>
              <w:rPr>
                <w:b/>
                <w:bCs/>
              </w:rPr>
              <w:t xml:space="preserve">B</w:t>
            </w:r>
          </w:p>
        </w:tc>
        <w:tc>
          <w:tcPr/>
          <w:p>
            <w:pPr>
              <w:pStyle w:val="Compact"/>
            </w:pPr>
          </w:p>
        </w:tc>
      </w:tr>
      <w:tr>
        <w:tc>
          <w:tcPr/>
          <w:p>
            <w:pPr>
              <w:pStyle w:val="Compact"/>
            </w:pPr>
            <w:r>
              <w:rPr>
                <w:rStyle w:val="VerbatimChar"/>
              </w:rPr>
              <w:t xml:space="preserve">techStackCategory</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r>
        <w:tc>
          <w:tcPr/>
          <w:p>
            <w:pPr>
              <w:pStyle w:val="Compact"/>
            </w:pPr>
            <w:r>
              <w:rPr>
                <w:rStyle w:val="VerbatimChar"/>
              </w:rPr>
              <w:t xml:space="preserve">primaryRevenueChannel</w:t>
            </w:r>
          </w:p>
        </w:tc>
        <w:tc>
          <w:tcPr/>
          <w:p>
            <w:pPr>
              <w:pStyle w:val="Compact"/>
            </w:pPr>
            <w:r>
              <w:rPr>
                <w:b/>
                <w:bCs/>
              </w:rPr>
              <w:t xml:space="preserve">A</w:t>
            </w:r>
            <w:r>
              <w:t xml:space="preserve"> </w:t>
            </w:r>
            <w:r>
              <w:t xml:space="preserve">+</w:t>
            </w:r>
            <w:r>
              <w:t xml:space="preserve"> </w:t>
            </w:r>
            <w:r>
              <w:rPr>
                <w:b/>
                <w:bCs/>
              </w:rPr>
              <w:t xml:space="preserve">B</w:t>
            </w:r>
          </w:p>
        </w:tc>
        <w:tc>
          <w:tcPr/>
          <w:p>
            <w:pPr>
              <w:pStyle w:val="Compact"/>
            </w:pPr>
          </w:p>
        </w:tc>
      </w:tr>
    </w:tbl>
    <w:p>
      <w:pPr>
        <w:pStyle w:val="BodyText"/>
      </w:pPr>
      <w:r>
        <w:rPr>
          <w:b/>
          <w:bCs/>
        </w:rPr>
        <w:t xml:space="preserve">Tier 3 split: 12 extractable, 29 human-entered, 41 total.</w:t>
      </w:r>
    </w:p>
    <w:bookmarkEnd w:id="16"/>
    <w:bookmarkStart w:id="17" w:name="tier-4-behavioral"/>
    <w:p>
      <w:pPr>
        <w:pStyle w:val="Heading3"/>
      </w:pPr>
      <w:r>
        <w:t xml:space="preserve">Tier 4 — Behavioral</w:t>
      </w:r>
    </w:p>
    <w:p>
      <w:pPr>
        <w:pStyle w:val="FirstParagraph"/>
      </w:pPr>
      <w:r>
        <w:t xml:space="preserve">All</w:t>
      </w:r>
      <w:r>
        <w:t xml:space="preserve"> </w:t>
      </w:r>
      <w:r>
        <w:rPr>
          <w:b/>
          <w:bCs/>
        </w:rPr>
        <w:t xml:space="preserve">Path C</w:t>
      </w:r>
      <w:r>
        <w:t xml:space="preserve">. Zero human entry. Computed from</w:t>
      </w:r>
      <w:r>
        <w:t xml:space="preserve"> </w:t>
      </w:r>
      <w:r>
        <w:rPr>
          <w:rStyle w:val="VerbatimChar"/>
        </w:rPr>
        <w:t xml:space="preserve">MatchResult.reactionStatus</w:t>
      </w:r>
      <w:r>
        <w:t xml:space="preserve"> </w:t>
      </w:r>
      <w:r>
        <w:t xml:space="preserve">over time.</w:t>
      </w:r>
    </w:p>
    <w:bookmarkEnd w:id="17"/>
    <w:bookmarkStart w:id="18" w:name="relationship-metadata"/>
    <w:p>
      <w:pPr>
        <w:pStyle w:val="Heading3"/>
      </w:pPr>
      <w:r>
        <w:t xml:space="preserve">Relationship metadata</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Path</w:t>
            </w:r>
          </w:p>
        </w:tc>
      </w:tr>
      <w:tr>
        <w:tc>
          <w:tcPr/>
          <w:p>
            <w:pPr>
              <w:pStyle w:val="Compact"/>
            </w:pPr>
            <w:r>
              <w:rPr>
                <w:rStyle w:val="VerbatimChar"/>
              </w:rPr>
              <w:t xml:space="preserve">partnerType</w:t>
            </w:r>
          </w:p>
        </w:tc>
        <w:tc>
          <w:tcPr/>
          <w:p>
            <w:pPr>
              <w:pStyle w:val="Compact"/>
            </w:pPr>
            <w:r>
              <w:rPr>
                <w:b/>
                <w:bCs/>
              </w:rPr>
              <w:t xml:space="preserve">B</w:t>
            </w:r>
            <w:r>
              <w:t xml:space="preserve"> </w:t>
            </w:r>
            <w:r>
              <w:t xml:space="preserve">(set at profile creation, rarely changes)</w:t>
            </w:r>
          </w:p>
        </w:tc>
      </w:tr>
      <w:tr>
        <w:tc>
          <w:tcPr/>
          <w:p>
            <w:pPr>
              <w:pStyle w:val="Compact"/>
            </w:pPr>
            <w:r>
              <w:rPr>
                <w:rStyle w:val="VerbatimChar"/>
              </w:rPr>
              <w:t xml:space="preserve">assignedStrategist</w:t>
            </w:r>
          </w:p>
        </w:tc>
        <w:tc>
          <w:tcPr/>
          <w:p>
            <w:pPr>
              <w:pStyle w:val="Compact"/>
            </w:pPr>
            <w:r>
              <w:rPr>
                <w:b/>
                <w:bCs/>
              </w:rPr>
              <w:t xml:space="preserve">B</w:t>
            </w:r>
          </w:p>
        </w:tc>
      </w:tr>
      <w:tr>
        <w:tc>
          <w:tcPr/>
          <w:p>
            <w:pPr>
              <w:pStyle w:val="Compact"/>
            </w:pPr>
            <w:r>
              <w:rPr>
                <w:rStyle w:val="VerbatimChar"/>
              </w:rPr>
              <w:t xml:space="preserve">relationshipStartDate</w:t>
            </w:r>
          </w:p>
        </w:tc>
        <w:tc>
          <w:tcPr/>
          <w:p>
            <w:pPr>
              <w:pStyle w:val="Compact"/>
            </w:pPr>
            <w:r>
              <w:rPr>
                <w:b/>
                <w:bCs/>
              </w:rPr>
              <w:t xml:space="preserve">B</w:t>
            </w:r>
          </w:p>
        </w:tc>
      </w:tr>
      <w:tr>
        <w:tc>
          <w:tcPr/>
          <w:p>
            <w:pPr>
              <w:pStyle w:val="Compact"/>
            </w:pPr>
            <w:r>
              <w:rPr>
                <w:rStyle w:val="VerbatimChar"/>
              </w:rPr>
              <w:t xml:space="preserve">lastInteractionDate</w:t>
            </w:r>
          </w:p>
        </w:tc>
        <w:tc>
          <w:tcPr/>
          <w:p>
            <w:pPr>
              <w:pStyle w:val="Compact"/>
            </w:pPr>
            <w:r>
              <w:rPr>
                <w:b/>
                <w:bCs/>
              </w:rPr>
              <w:t xml:space="preserve">B</w:t>
            </w:r>
            <w:r>
              <w:t xml:space="preserve"> </w:t>
            </w:r>
            <w:r>
              <w:t xml:space="preserve">(or auto-updated by future integrations)</w:t>
            </w:r>
          </w:p>
        </w:tc>
      </w:tr>
    </w:tbl>
    <w:p>
      <w:r>
        <w:pict>
          <v:rect style="width:0;height:1.5pt" o:hralign="center" o:hrstd="t" o:hr="t"/>
        </w:pict>
      </w:r>
    </w:p>
    <w:bookmarkEnd w:id="18"/>
    <w:bookmarkEnd w:id="19"/>
    <w:bookmarkStart w:id="20" w:name="path-summary"/>
    <w:p>
      <w:pPr>
        <w:pStyle w:val="Heading2"/>
      </w:pPr>
      <w:r>
        <w:t xml:space="preserve">Path summary</w:t>
      </w:r>
    </w:p>
    <w:tbl>
      <w:tblPr>
        <w:tblStyle w:val="Table"/>
        <w:tblW w:type="pct" w:w="5000"/>
        <w:tblLayout w:type="fixed"/>
        <w:tblLook w:firstRow="1" w:lastRow="0" w:firstColumn="0" w:lastColumn="0" w:noHBand="0" w:noVBand="0" w:val="0020"/>
      </w:tblPr>
      <w:tblGrid>
        <w:gridCol w:w="990"/>
        <w:gridCol w:w="2145"/>
        <w:gridCol w:w="2640"/>
        <w:gridCol w:w="2145"/>
      </w:tblGrid>
      <w:tr>
        <w:trPr>
          <w:tblHeader w:val="on"/>
        </w:trPr>
        <w:tc>
          <w:tcPr/>
          <w:p>
            <w:pPr>
              <w:pStyle w:val="Compact"/>
            </w:pPr>
            <w:r>
              <w:t xml:space="preserve">Path</w:t>
            </w:r>
          </w:p>
        </w:tc>
        <w:tc>
          <w:tcPr/>
          <w:p>
            <w:pPr>
              <w:pStyle w:val="Compact"/>
            </w:pPr>
            <w:r>
              <w:t xml:space="preserve">Field count</w:t>
            </w:r>
          </w:p>
        </w:tc>
        <w:tc>
          <w:tcPr/>
          <w:p>
            <w:pPr>
              <w:pStyle w:val="Compact"/>
            </w:pPr>
            <w:r>
              <w:t xml:space="preserve">When populated</w:t>
            </w:r>
          </w:p>
        </w:tc>
        <w:tc>
          <w:tcPr/>
          <w:p>
            <w:pPr>
              <w:pStyle w:val="Compact"/>
            </w:pPr>
            <w:r>
              <w:t xml:space="preserve">Who does it</w:t>
            </w:r>
          </w:p>
        </w:tc>
      </w:tr>
      <w:tr>
        <w:tc>
          <w:tcPr/>
          <w:p>
            <w:pPr>
              <w:pStyle w:val="Compact"/>
            </w:pPr>
            <w:r>
              <w:rPr>
                <w:b/>
                <w:bCs/>
              </w:rPr>
              <w:t xml:space="preserve">A</w:t>
            </w:r>
            <w:r>
              <w:t xml:space="preserve"> </w:t>
            </w:r>
            <w:r>
              <w:t xml:space="preserve">— Dossier-extractable</w:t>
            </w:r>
          </w:p>
        </w:tc>
        <w:tc>
          <w:tcPr/>
          <w:p>
            <w:pPr>
              <w:pStyle w:val="Compact"/>
            </w:pPr>
            <w:r>
              <w:t xml:space="preserve">45</w:t>
            </w:r>
          </w:p>
        </w:tc>
        <w:tc>
          <w:tcPr/>
          <w:p>
            <w:pPr>
              <w:pStyle w:val="Compact"/>
            </w:pPr>
            <w:r>
              <w:t xml:space="preserve">Automatically on</w:t>
            </w:r>
            <w:r>
              <w:t xml:space="preserve"> </w:t>
            </w:r>
            <w:r>
              <w:rPr>
                <w:rStyle w:val="VerbatimChar"/>
              </w:rPr>
              <w:t xml:space="preserve">/partner sync</w:t>
            </w:r>
          </w:p>
        </w:tc>
        <w:tc>
          <w:tcPr/>
          <w:p>
            <w:pPr>
              <w:pStyle w:val="Compact"/>
            </w:pPr>
            <w:r>
              <w:t xml:space="preserve">Claude Opus</w:t>
            </w:r>
          </w:p>
        </w:tc>
      </w:tr>
      <w:tr>
        <w:tc>
          <w:tcPr/>
          <w:p>
            <w:pPr>
              <w:pStyle w:val="Compact"/>
            </w:pPr>
            <w:r>
              <w:rPr>
                <w:b/>
                <w:bCs/>
              </w:rPr>
              <w:t xml:space="preserve">A+B</w:t>
            </w:r>
            <w:r>
              <w:t xml:space="preserve"> </w:t>
            </w:r>
            <w:r>
              <w:t xml:space="preserve">— Extract, confirm, refine</w:t>
            </w:r>
          </w:p>
        </w:tc>
        <w:tc>
          <w:tcPr/>
          <w:p>
            <w:pPr>
              <w:pStyle w:val="Compact"/>
            </w:pPr>
            <w:r>
              <w:t xml:space="preserve">~20 (overlap)</w:t>
            </w:r>
          </w:p>
        </w:tc>
        <w:tc>
          <w:tcPr/>
          <w:p>
            <w:pPr>
              <w:pStyle w:val="Compact"/>
            </w:pPr>
            <w:r>
              <w:t xml:space="preserve">On sync + over time</w:t>
            </w:r>
          </w:p>
        </w:tc>
        <w:tc>
          <w:tcPr/>
          <w:p>
            <w:pPr>
              <w:pStyle w:val="Compact"/>
            </w:pPr>
            <w:r>
              <w:t xml:space="preserve">Claude + strategist</w:t>
            </w:r>
          </w:p>
        </w:tc>
      </w:tr>
      <w:tr>
        <w:tc>
          <w:tcPr/>
          <w:p>
            <w:pPr>
              <w:pStyle w:val="Compact"/>
            </w:pPr>
            <w:r>
              <w:rPr>
                <w:b/>
                <w:bCs/>
              </w:rPr>
              <w:t xml:space="preserve">B</w:t>
            </w:r>
            <w:r>
              <w:t xml:space="preserve"> </w:t>
            </w:r>
            <w:r>
              <w:t xml:space="preserve">— Human-stated</w:t>
            </w:r>
          </w:p>
        </w:tc>
        <w:tc>
          <w:tcPr/>
          <w:p>
            <w:pPr>
              <w:pStyle w:val="Compact"/>
            </w:pPr>
            <w:r>
              <w:t xml:space="preserve">49</w:t>
            </w:r>
          </w:p>
        </w:tc>
        <w:tc>
          <w:tcPr/>
          <w:p>
            <w:pPr>
              <w:pStyle w:val="Compact"/>
            </w:pPr>
            <w:r>
              <w:t xml:space="preserve">Over time, as known</w:t>
            </w:r>
          </w:p>
        </w:tc>
        <w:tc>
          <w:tcPr/>
          <w:p>
            <w:pPr>
              <w:pStyle w:val="Compact"/>
            </w:pPr>
            <w:r>
              <w:t xml:space="preserve">Strategist or Cara</w:t>
            </w:r>
          </w:p>
        </w:tc>
      </w:tr>
      <w:tr>
        <w:tc>
          <w:tcPr/>
          <w:p>
            <w:pPr>
              <w:pStyle w:val="Compact"/>
            </w:pPr>
            <w:r>
              <w:rPr>
                <w:b/>
                <w:bCs/>
              </w:rPr>
              <w:t xml:space="preserve">C</w:t>
            </w:r>
            <w:r>
              <w:t xml:space="preserve"> </w:t>
            </w:r>
            <w:r>
              <w:t xml:space="preserve">— Behavioral</w:t>
            </w:r>
          </w:p>
        </w:tc>
        <w:tc>
          <w:tcPr/>
          <w:p>
            <w:pPr>
              <w:pStyle w:val="Compact"/>
            </w:pPr>
            <w:r>
              <w:t xml:space="preserve">5</w:t>
            </w:r>
          </w:p>
        </w:tc>
        <w:tc>
          <w:tcPr/>
          <w:p>
            <w:pPr>
              <w:pStyle w:val="Compact"/>
            </w:pPr>
            <w:r>
              <w:t xml:space="preserve">Computed nightly</w:t>
            </w:r>
          </w:p>
        </w:tc>
        <w:tc>
          <w:tcPr/>
          <w:p>
            <w:pPr>
              <w:pStyle w:val="Compact"/>
            </w:pPr>
            <w:r>
              <w:t xml:space="preserve">System</w:t>
            </w:r>
          </w:p>
        </w:tc>
      </w:tr>
    </w:tbl>
    <w:p>
      <w:pPr>
        <w:pStyle w:val="BodyText"/>
      </w:pPr>
      <w:r>
        <w:t xml:space="preserve">Roughly</w:t>
      </w:r>
      <w:r>
        <w:t xml:space="preserve"> </w:t>
      </w:r>
      <w:r>
        <w:rPr>
          <w:b/>
          <w:bCs/>
        </w:rPr>
        <w:t xml:space="preserve">half the fields</w:t>
      </w:r>
      <w:r>
        <w:t xml:space="preserve"> </w:t>
      </w:r>
      <w:r>
        <w:t xml:space="preserve">can be populated entirely by dossier extraction. The other half need human input.</w:t>
      </w:r>
    </w:p>
    <w:p>
      <w:pPr>
        <w:pStyle w:val="BodyText"/>
      </w:pPr>
      <w:r>
        <w:t xml:space="preserve">That means strategists need a way to edit ~50 fields per partner without rewriting the dossier every time.</w:t>
      </w:r>
    </w:p>
    <w:p>
      <w:r>
        <w:pict>
          <v:rect style="width:0;height:1.5pt" o:hralign="center" o:hrstd="t" o:hr="t"/>
        </w:pict>
      </w:r>
    </w:p>
    <w:bookmarkEnd w:id="20"/>
    <w:bookmarkStart w:id="21" w:name="X6e21209089ddf7d2c92d229054775c93bc22656"/>
    <w:p>
      <w:pPr>
        <w:pStyle w:val="Heading2"/>
      </w:pPr>
      <w:r>
        <w:t xml:space="preserve">Why Slack commands are the wrong interface for this</w:t>
      </w:r>
    </w:p>
    <w:p>
      <w:pPr>
        <w:pStyle w:val="FirstParagraph"/>
      </w:pPr>
      <w:r>
        <w:t xml:space="preserve">Slack slash commands work great for narrow, one-off updates:</w:t>
      </w:r>
      <w:r>
        <w:t xml:space="preserve"> </w:t>
      </w:r>
      <w:r>
        <w:t xml:space="preserve">-</w:t>
      </w:r>
      <w:r>
        <w:t xml:space="preserve"> </w:t>
      </w:r>
      <w:r>
        <w:rPr>
          <w:rStyle w:val="VerbatimChar"/>
        </w:rPr>
        <w:t xml:space="preserve">/partner set-channel Amanda Antonym #client-amanda</w:t>
      </w:r>
      <w:r>
        <w:t xml:space="preserve"> </w:t>
      </w:r>
      <w:r>
        <w:t xml:space="preserve">-</w:t>
      </w:r>
      <w:r>
        <w:t xml:space="preserve"> </w:t>
      </w:r>
      <w:r>
        <w:rPr>
          <w:rStyle w:val="VerbatimChar"/>
        </w:rPr>
        <w:t xml:space="preserve">/partner sync Fernlove</w:t>
      </w:r>
      <w:r>
        <w:t xml:space="preserve"> </w:t>
      </w:r>
      <w:r>
        <w:t xml:space="preserve">-</w:t>
      </w:r>
      <w:r>
        <w:t xml:space="preserve"> </w:t>
      </w:r>
      <w:r>
        <w:rPr>
          <w:rStyle w:val="VerbatimChar"/>
        </w:rPr>
        <w:t xml:space="preserve">/partner note Erin Cunningham [note text]</w:t>
      </w:r>
    </w:p>
    <w:p>
      <w:pPr>
        <w:pStyle w:val="BodyText"/>
      </w:pPr>
      <w:r>
        <w:t xml:space="preserve">They fall apart for editing 50 fields:</w:t>
      </w:r>
      <w:r>
        <w:t xml:space="preserve"> </w:t>
      </w:r>
      <w:r>
        <w:t xml:space="preserve">-</w:t>
      </w:r>
      <w:r>
        <w:t xml:space="preserve"> </w:t>
      </w:r>
      <w:r>
        <w:rPr>
          <w:b/>
          <w:bCs/>
        </w:rPr>
        <w:t xml:space="preserve">Discoverability</w:t>
      </w:r>
      <w:r>
        <w:t xml:space="preserve"> </w:t>
      </w:r>
      <w:r>
        <w:t xml:space="preserve">— you can’t scan a Slack command list to see which fields exist or what values they accept</w:t>
      </w:r>
      <w:r>
        <w:t xml:space="preserve"> </w:t>
      </w:r>
      <w:r>
        <w:t xml:space="preserve">-</w:t>
      </w:r>
      <w:r>
        <w:t xml:space="preserve"> </w:t>
      </w:r>
      <w:r>
        <w:rPr>
          <w:b/>
          <w:bCs/>
        </w:rPr>
        <w:t xml:space="preserve">Validation</w:t>
      </w:r>
      <w:r>
        <w:t xml:space="preserve"> </w:t>
      </w:r>
      <w:r>
        <w:t xml:space="preserve">— enums and booleans have constrained values that strategists can’t see until they guess wrong</w:t>
      </w:r>
      <w:r>
        <w:t xml:space="preserve"> </w:t>
      </w:r>
      <w:r>
        <w:t xml:space="preserve">-</w:t>
      </w:r>
      <w:r>
        <w:t xml:space="preserve"> </w:t>
      </w:r>
      <w:r>
        <w:rPr>
          <w:b/>
          <w:bCs/>
        </w:rPr>
        <w:t xml:space="preserve">Review</w:t>
      </w:r>
      <w:r>
        <w:t xml:space="preserve"> </w:t>
      </w:r>
      <w:r>
        <w:t xml:space="preserve">— you can’t see the whole profile at once to know what’s already set vs. blank</w:t>
      </w:r>
      <w:r>
        <w:t xml:space="preserve"> </w:t>
      </w:r>
      <w:r>
        <w:t xml:space="preserve">-</w:t>
      </w:r>
      <w:r>
        <w:t xml:space="preserve"> </w:t>
      </w:r>
      <w:r>
        <w:rPr>
          <w:b/>
          <w:bCs/>
        </w:rPr>
        <w:t xml:space="preserve">Bulk edits</w:t>
      </w:r>
      <w:r>
        <w:t xml:space="preserve"> </w:t>
      </w:r>
      <w:r>
        <w:t xml:space="preserve">— updating multiple fields means running multiple commands</w:t>
      </w:r>
      <w:r>
        <w:t xml:space="preserve"> </w:t>
      </w:r>
      <w:r>
        <w:t xml:space="preserve">-</w:t>
      </w:r>
      <w:r>
        <w:t xml:space="preserve"> </w:t>
      </w:r>
      <w:r>
        <w:rPr>
          <w:b/>
          <w:bCs/>
        </w:rPr>
        <w:t xml:space="preserve">Error correction</w:t>
      </w:r>
      <w:r>
        <w:t xml:space="preserve"> </w:t>
      </w:r>
      <w:r>
        <w:t xml:space="preserve">— typos and formatting errors are a constant source of friction</w:t>
      </w:r>
      <w:r>
        <w:t xml:space="preserve"> </w:t>
      </w:r>
      <w:r>
        <w:t xml:space="preserve">-</w:t>
      </w:r>
      <w:r>
        <w:t xml:space="preserve"> </w:t>
      </w:r>
      <w:r>
        <w:rPr>
          <w:b/>
          <w:bCs/>
        </w:rPr>
        <w:t xml:space="preserve">Onboarding</w:t>
      </w:r>
      <w:r>
        <w:t xml:space="preserve"> </w:t>
      </w:r>
      <w:r>
        <w:t xml:space="preserve">— new strategists can’t learn the system from the command list alone</w:t>
      </w:r>
    </w:p>
    <w:p>
      <w:pPr>
        <w:pStyle w:val="BodyText"/>
      </w:pPr>
      <w:r>
        <w:t xml:space="preserve">At 100 fields, Slack commands are actively hostile to the people who would use them.</w:t>
      </w:r>
    </w:p>
    <w:p>
      <w:r>
        <w:pict>
          <v:rect style="width:0;height:1.5pt" o:hralign="center" o:hrstd="t" o:hr="t"/>
        </w:pict>
      </w:r>
    </w:p>
    <w:bookmarkEnd w:id="21"/>
    <w:bookmarkStart w:id="26" w:name="X09ad79e71c71abc570dd214ae3eec7d2b8e66a1"/>
    <w:p>
      <w:pPr>
        <w:pStyle w:val="Heading2"/>
      </w:pPr>
      <w:r>
        <w:t xml:space="preserve">Proposed: a lightweight partner profile editor</w:t>
      </w:r>
    </w:p>
    <w:p>
      <w:pPr>
        <w:pStyle w:val="FirstParagraph"/>
      </w:pPr>
      <w:r>
        <w:t xml:space="preserve">A small web app — one page — that shows all fields for a partner and lets strategists edit them with appropriate inputs per field type.</w:t>
      </w:r>
    </w:p>
    <w:bookmarkStart w:id="22" w:name="core-principles"/>
    <w:p>
      <w:pPr>
        <w:pStyle w:val="Heading3"/>
      </w:pPr>
      <w:r>
        <w:t xml:space="preserve">Core principles</w:t>
      </w:r>
    </w:p>
    <w:p>
      <w:pPr>
        <w:numPr>
          <w:ilvl w:val="0"/>
          <w:numId w:val="1001"/>
        </w:numPr>
      </w:pPr>
      <w:r>
        <w:rPr>
          <w:b/>
          <w:bCs/>
        </w:rPr>
        <w:t xml:space="preserve">Read-only by default for everything dossier-extracted.</w:t>
      </w:r>
      <w:r>
        <w:t xml:space="preserve"> </w:t>
      </w:r>
      <w:r>
        <w:t xml:space="preserve">Those fields show as</w:t>
      </w:r>
      <w:r>
        <w:t xml:space="preserve"> </w:t>
      </w:r>
      <w:r>
        <w:t xml:space="preserve">“from dossier”</w:t>
      </w:r>
      <w:r>
        <w:t xml:space="preserve"> </w:t>
      </w:r>
      <w:r>
        <w:t xml:space="preserve">with the current value. Editing them inline is possible but prompts a confirmation:</w:t>
      </w:r>
      <w:r>
        <w:t xml:space="preserve"> </w:t>
      </w:r>
      <w:r>
        <w:t xml:space="preserve">“This change will be overwritten the next time the dossier is re-extracted. Update the dossier instead?”</w:t>
      </w:r>
      <w:r>
        <w:t xml:space="preserve"> </w:t>
      </w:r>
      <w:r>
        <w:t xml:space="preserve">with a shortcut to queue a dossier update request.</w:t>
      </w:r>
    </w:p>
    <w:p>
      <w:pPr>
        <w:numPr>
          <w:ilvl w:val="0"/>
          <w:numId w:val="1001"/>
        </w:numPr>
      </w:pPr>
      <w:r>
        <w:rPr>
          <w:b/>
          <w:bCs/>
        </w:rPr>
        <w:t xml:space="preserve">Write-enabled for everything human-stated.</w:t>
      </w:r>
      <w:r>
        <w:t xml:space="preserve"> </w:t>
      </w:r>
      <w:r>
        <w:t xml:space="preserve">Dropdowns, multi-selects, date pickers, checkboxes. Appropriate to each field type. No free-text wherever a constrained value exists.</w:t>
      </w:r>
    </w:p>
    <w:p>
      <w:pPr>
        <w:numPr>
          <w:ilvl w:val="0"/>
          <w:numId w:val="1001"/>
        </w:numPr>
      </w:pPr>
      <w:r>
        <w:rPr>
          <w:b/>
          <w:bCs/>
        </w:rPr>
        <w:t xml:space="preserve">Save on blur, no form submission.</w:t>
      </w:r>
      <w:r>
        <w:t xml:space="preserve"> </w:t>
      </w:r>
      <w:r>
        <w:t xml:space="preserve">Each field saves individually as soon as the strategist changes it. No</w:t>
      </w:r>
      <w:r>
        <w:t xml:space="preserve"> </w:t>
      </w:r>
      <w:r>
        <w:t xml:space="preserve">“Save”</w:t>
      </w:r>
      <w:r>
        <w:t xml:space="preserve"> </w:t>
      </w:r>
      <w:r>
        <w:t xml:space="preserve">button. No</w:t>
      </w:r>
      <w:r>
        <w:t xml:space="preserve"> </w:t>
      </w:r>
      <w:r>
        <w:t xml:space="preserve">“Cancel”</w:t>
      </w:r>
      <w:r>
        <w:t xml:space="preserve"> </w:t>
      </w:r>
      <w:r>
        <w:t xml:space="preserve">button. No risk of losing a page of edits.</w:t>
      </w:r>
    </w:p>
    <w:p>
      <w:pPr>
        <w:numPr>
          <w:ilvl w:val="0"/>
          <w:numId w:val="1001"/>
        </w:numPr>
      </w:pPr>
      <w:r>
        <w:rPr>
          <w:b/>
          <w:bCs/>
        </w:rPr>
        <w:t xml:space="preserve">Searchable partner list.</w:t>
      </w:r>
      <w:r>
        <w:t xml:space="preserve"> </w:t>
      </w:r>
      <w:r>
        <w:t xml:space="preserve">Landing page is a searchable list of all partner profiles. Click to edit.</w:t>
      </w:r>
    </w:p>
    <w:p>
      <w:pPr>
        <w:numPr>
          <w:ilvl w:val="0"/>
          <w:numId w:val="1001"/>
        </w:numPr>
      </w:pPr>
      <w:r>
        <w:rPr>
          <w:b/>
          <w:bCs/>
        </w:rPr>
        <w:t xml:space="preserve">Show the matching summary read-only.</w:t>
      </w:r>
      <w:r>
        <w:t xml:space="preserve"> </w:t>
      </w:r>
      <w:r>
        <w:t xml:space="preserve">The dense 400-500 word summary is shown as a reference, collapsed by default. Strategists can see what the matcher sees without being able to edit it directly (because it’s generated from the dossier).</w:t>
      </w:r>
    </w:p>
    <w:p>
      <w:pPr>
        <w:numPr>
          <w:ilvl w:val="0"/>
          <w:numId w:val="1001"/>
        </w:numPr>
      </w:pPr>
      <w:r>
        <w:rPr>
          <w:b/>
          <w:bCs/>
        </w:rPr>
        <w:t xml:space="preserve">Single auth</w:t>
      </w:r>
      <w:r>
        <w:t xml:space="preserve"> </w:t>
      </w:r>
      <w:r>
        <w:t xml:space="preserve">— signed in with Slack OAuth. Anyone in the workspace can view; only strategists in the partner’s pod + admins can edit.</w:t>
      </w:r>
    </w:p>
    <w:bookmarkEnd w:id="22"/>
    <w:bookmarkStart w:id="23" w:name="technical-approach"/>
    <w:p>
      <w:pPr>
        <w:pStyle w:val="Heading3"/>
      </w:pPr>
      <w:r>
        <w:t xml:space="preserve">Technical approach</w:t>
      </w:r>
    </w:p>
    <w:p>
      <w:pPr>
        <w:pStyle w:val="Compact"/>
        <w:numPr>
          <w:ilvl w:val="0"/>
          <w:numId w:val="1002"/>
        </w:numPr>
      </w:pPr>
      <w:r>
        <w:rPr>
          <w:b/>
          <w:bCs/>
        </w:rPr>
        <w:t xml:space="preserve">Stack</w:t>
      </w:r>
      <w:r>
        <w:t xml:space="preserve">: Next.js (we already have it), Tailwind, a simple form library</w:t>
      </w:r>
    </w:p>
    <w:p>
      <w:pPr>
        <w:pStyle w:val="Compact"/>
        <w:numPr>
          <w:ilvl w:val="0"/>
          <w:numId w:val="1002"/>
        </w:numPr>
      </w:pPr>
      <w:r>
        <w:rPr>
          <w:b/>
          <w:bCs/>
        </w:rPr>
        <w:t xml:space="preserve">Hosting</w:t>
      </w:r>
      <w:r>
        <w:t xml:space="preserve">: The existing Vercel app. Add a</w:t>
      </w:r>
      <w:r>
        <w:t xml:space="preserve"> </w:t>
      </w:r>
      <w:r>
        <w:rPr>
          <w:rStyle w:val="VerbatimChar"/>
        </w:rPr>
        <w:t xml:space="preserve">/partners</w:t>
      </w:r>
      <w:r>
        <w:t xml:space="preserve"> </w:t>
      </w:r>
      <w:r>
        <w:t xml:space="preserve">route.</w:t>
      </w:r>
    </w:p>
    <w:p>
      <w:pPr>
        <w:pStyle w:val="Compact"/>
        <w:numPr>
          <w:ilvl w:val="0"/>
          <w:numId w:val="1002"/>
        </w:numPr>
      </w:pPr>
      <w:r>
        <w:rPr>
          <w:b/>
          <w:bCs/>
        </w:rPr>
        <w:t xml:space="preserve">Auth</w:t>
      </w:r>
      <w:r>
        <w:t xml:space="preserve">: Slack OAuth via NextAuth.js — strategists sign in with their existing Slack identity</w:t>
      </w:r>
    </w:p>
    <w:p>
      <w:pPr>
        <w:pStyle w:val="Compact"/>
        <w:numPr>
          <w:ilvl w:val="0"/>
          <w:numId w:val="1002"/>
        </w:numPr>
      </w:pPr>
      <w:r>
        <w:rPr>
          <w:b/>
          <w:bCs/>
        </w:rPr>
        <w:t xml:space="preserve">Data</w:t>
      </w:r>
      <w:r>
        <w:t xml:space="preserve">: Direct Prisma access — same database, no new API layer required</w:t>
      </w:r>
    </w:p>
    <w:p>
      <w:pPr>
        <w:pStyle w:val="Compact"/>
        <w:numPr>
          <w:ilvl w:val="0"/>
          <w:numId w:val="1002"/>
        </w:numPr>
      </w:pPr>
      <w:r>
        <w:rPr>
          <w:b/>
          <w:bCs/>
        </w:rPr>
        <w:t xml:space="preserve">Deploy</w:t>
      </w:r>
      <w:r>
        <w:t xml:space="preserve">: Automatic via existing Vercel integration</w:t>
      </w:r>
    </w:p>
    <w:bookmarkEnd w:id="23"/>
    <w:bookmarkStart w:id="24" w:name="what-the-page-would-look-like"/>
    <w:p>
      <w:pPr>
        <w:pStyle w:val="Heading3"/>
      </w:pPr>
      <w:r>
        <w:t xml:space="preserve">What the page would look like</w:t>
      </w:r>
    </w:p>
    <w:p>
      <w:pPr>
        <w:pStyle w:val="FirstParagraph"/>
      </w:pPr>
      <w:r>
        <w:t xml:space="preserve">A partner profile page would have:</w:t>
      </w:r>
    </w:p>
    <w:p>
      <w:pPr>
        <w:pStyle w:val="Compact"/>
        <w:numPr>
          <w:ilvl w:val="0"/>
          <w:numId w:val="1003"/>
        </w:numPr>
      </w:pPr>
      <w:r>
        <w:rPr>
          <w:b/>
          <w:bCs/>
        </w:rPr>
        <w:t xml:space="preserve">Header</w:t>
      </w:r>
      <w:r>
        <w:t xml:space="preserve"> </w:t>
      </w:r>
      <w:r>
        <w:t xml:space="preserve">— partner name, company, partner type, pod channel, last dossier sync date</w:t>
      </w:r>
    </w:p>
    <w:p>
      <w:pPr>
        <w:pStyle w:val="Compact"/>
        <w:numPr>
          <w:ilvl w:val="0"/>
          <w:numId w:val="1003"/>
        </w:numPr>
      </w:pPr>
      <w:r>
        <w:rPr>
          <w:b/>
          <w:bCs/>
        </w:rPr>
        <w:t xml:space="preserve">Tabs or collapsible sections</w:t>
      </w:r>
      <w:r>
        <w:t xml:space="preserve"> </w:t>
      </w:r>
      <w:r>
        <w:t xml:space="preserve">grouping related fields:</w:t>
      </w:r>
    </w:p>
    <w:p>
      <w:pPr>
        <w:pStyle w:val="Compact"/>
        <w:numPr>
          <w:ilvl w:val="1"/>
          <w:numId w:val="1004"/>
        </w:numPr>
      </w:pPr>
      <w:r>
        <w:t xml:space="preserve">Identity &amp; demographics</w:t>
      </w:r>
    </w:p>
    <w:p>
      <w:pPr>
        <w:pStyle w:val="Compact"/>
        <w:numPr>
          <w:ilvl w:val="1"/>
          <w:numId w:val="1004"/>
        </w:numPr>
      </w:pPr>
      <w:r>
        <w:t xml:space="preserve">Location &amp; travel</w:t>
      </w:r>
    </w:p>
    <w:p>
      <w:pPr>
        <w:pStyle w:val="Compact"/>
        <w:numPr>
          <w:ilvl w:val="1"/>
          <w:numId w:val="1004"/>
        </w:numPr>
      </w:pPr>
      <w:r>
        <w:t xml:space="preserve">Formats &amp; availability</w:t>
      </w:r>
    </w:p>
    <w:p>
      <w:pPr>
        <w:pStyle w:val="Compact"/>
        <w:numPr>
          <w:ilvl w:val="1"/>
          <w:numId w:val="1004"/>
        </w:numPr>
      </w:pPr>
      <w:r>
        <w:t xml:space="preserve">Tools &amp; tech stack</w:t>
      </w:r>
    </w:p>
    <w:p>
      <w:pPr>
        <w:pStyle w:val="Compact"/>
        <w:numPr>
          <w:ilvl w:val="1"/>
          <w:numId w:val="1004"/>
        </w:numPr>
      </w:pPr>
      <w:r>
        <w:t xml:space="preserve">Business &amp; financial</w:t>
      </w:r>
    </w:p>
    <w:p>
      <w:pPr>
        <w:pStyle w:val="Compact"/>
        <w:numPr>
          <w:ilvl w:val="1"/>
          <w:numId w:val="1004"/>
        </w:numPr>
      </w:pPr>
      <w:r>
        <w:t xml:space="preserve">Content &amp; visibility</w:t>
      </w:r>
    </w:p>
    <w:p>
      <w:pPr>
        <w:pStyle w:val="Compact"/>
        <w:numPr>
          <w:ilvl w:val="1"/>
          <w:numId w:val="1004"/>
        </w:numPr>
      </w:pPr>
      <w:r>
        <w:t xml:space="preserve">Network &amp; intros</w:t>
      </w:r>
    </w:p>
    <w:p>
      <w:pPr>
        <w:pStyle w:val="Compact"/>
        <w:numPr>
          <w:ilvl w:val="1"/>
          <w:numId w:val="1004"/>
        </w:numPr>
      </w:pPr>
      <w:r>
        <w:t xml:space="preserve">Expertise &amp; credentials</w:t>
      </w:r>
    </w:p>
    <w:p>
      <w:pPr>
        <w:pStyle w:val="Compact"/>
        <w:numPr>
          <w:ilvl w:val="1"/>
          <w:numId w:val="1004"/>
        </w:numPr>
      </w:pPr>
      <w:r>
        <w:t xml:space="preserve">Values &amp; mission</w:t>
      </w:r>
    </w:p>
    <w:p>
      <w:pPr>
        <w:pStyle w:val="Compact"/>
        <w:numPr>
          <w:ilvl w:val="1"/>
          <w:numId w:val="1004"/>
        </w:numPr>
      </w:pPr>
      <w:r>
        <w:t xml:space="preserve">Preferences &amp; work style</w:t>
      </w:r>
    </w:p>
    <w:p>
      <w:pPr>
        <w:pStyle w:val="Compact"/>
        <w:numPr>
          <w:ilvl w:val="1"/>
          <w:numId w:val="1004"/>
        </w:numPr>
      </w:pPr>
      <w:r>
        <w:t xml:space="preserve">Press &amp; partnerships</w:t>
      </w:r>
    </w:p>
    <w:p>
      <w:pPr>
        <w:pStyle w:val="Compact"/>
        <w:numPr>
          <w:ilvl w:val="0"/>
          <w:numId w:val="1003"/>
        </w:numPr>
      </w:pPr>
      <w:r>
        <w:rPr>
          <w:b/>
          <w:bCs/>
        </w:rPr>
        <w:t xml:space="preserve">Matching summary</w:t>
      </w:r>
      <w:r>
        <w:t xml:space="preserve"> </w:t>
      </w:r>
      <w:r>
        <w:t xml:space="preserve">(collapsed, read-only, with a</w:t>
      </w:r>
      <w:r>
        <w:t xml:space="preserve"> </w:t>
      </w:r>
      <w:r>
        <w:t xml:space="preserve">“last extracted”</w:t>
      </w:r>
      <w:r>
        <w:t xml:space="preserve"> </w:t>
      </w:r>
      <w:r>
        <w:t xml:space="preserve">timestamp)</w:t>
      </w:r>
    </w:p>
    <w:p>
      <w:pPr>
        <w:pStyle w:val="Compact"/>
        <w:numPr>
          <w:ilvl w:val="0"/>
          <w:numId w:val="1003"/>
        </w:numPr>
      </w:pPr>
      <w:r>
        <w:rPr>
          <w:b/>
          <w:bCs/>
        </w:rPr>
        <w:t xml:space="preserve">Audit trail</w:t>
      </w:r>
      <w:r>
        <w:t xml:space="preserve"> </w:t>
      </w:r>
      <w:r>
        <w:t xml:space="preserve">— small footer showing when each section was last updated and by whom</w:t>
      </w:r>
    </w:p>
    <w:p>
      <w:pPr>
        <w:pStyle w:val="FirstParagraph"/>
      </w:pPr>
      <w:r>
        <w:t xml:space="preserve">Fields that are opt-in sensitive (ethnicity, LGBTQ+, disability, religion) are visibly labeled as such and default to blank.</w:t>
      </w:r>
    </w:p>
    <w:bookmarkEnd w:id="24"/>
    <w:bookmarkStart w:id="25" w:name="why-this-is-cheap-to-build"/>
    <w:p>
      <w:pPr>
        <w:pStyle w:val="Heading3"/>
      </w:pPr>
      <w:r>
        <w:t xml:space="preserve">Why this is cheap to build</w:t>
      </w:r>
    </w:p>
    <w:p>
      <w:pPr>
        <w:pStyle w:val="Compact"/>
        <w:numPr>
          <w:ilvl w:val="0"/>
          <w:numId w:val="1005"/>
        </w:numPr>
      </w:pPr>
      <w:r>
        <w:t xml:space="preserve">No new infrastructure (same Next.js app, same Prisma, same database, same Vercel deploy)</w:t>
      </w:r>
    </w:p>
    <w:p>
      <w:pPr>
        <w:pStyle w:val="Compact"/>
        <w:numPr>
          <w:ilvl w:val="0"/>
          <w:numId w:val="1005"/>
        </w:numPr>
      </w:pPr>
      <w:r>
        <w:t xml:space="preserve">Forms are the simplest thing a web app does</w:t>
      </w:r>
    </w:p>
    <w:p>
      <w:pPr>
        <w:pStyle w:val="Compact"/>
        <w:numPr>
          <w:ilvl w:val="0"/>
          <w:numId w:val="1005"/>
        </w:numPr>
      </w:pPr>
      <w:r>
        <w:t xml:space="preserve">Slack OAuth is well-documented and free</w:t>
      </w:r>
    </w:p>
    <w:p>
      <w:pPr>
        <w:pStyle w:val="Compact"/>
        <w:numPr>
          <w:ilvl w:val="0"/>
          <w:numId w:val="1005"/>
        </w:numPr>
      </w:pPr>
      <w:r>
        <w:t xml:space="preserve">100 fields is a lot to display but not a lot to build — it’s just repetitive form fields</w:t>
      </w:r>
    </w:p>
    <w:p>
      <w:pPr>
        <w:pStyle w:val="Compact"/>
        <w:numPr>
          <w:ilvl w:val="0"/>
          <w:numId w:val="1005"/>
        </w:numPr>
      </w:pPr>
      <w:r>
        <w:t xml:space="preserve">No need for a separate API layer — server actions or direct Prisma calls work fine</w:t>
      </w:r>
    </w:p>
    <w:p>
      <w:pPr>
        <w:pStyle w:val="FirstParagraph"/>
      </w:pPr>
      <w:r>
        <w:rPr>
          <w:b/>
          <w:bCs/>
        </w:rPr>
        <w:t xml:space="preserve">Rough estimate:</w:t>
      </w:r>
      <w:r>
        <w:t xml:space="preserve"> </w:t>
      </w:r>
      <w:r>
        <w:t xml:space="preserve">a working v1 could ship in a few days of focused work. Polish (nicer UI, better field grouping, audit trail) adds another day or two.</w:t>
      </w:r>
    </w:p>
    <w:p>
      <w:r>
        <w:pict>
          <v:rect style="width:0;height:1.5pt" o:hralign="center" o:hrstd="t" o:hr="t"/>
        </w:pict>
      </w:r>
    </w:p>
    <w:bookmarkEnd w:id="25"/>
    <w:bookmarkEnd w:id="26"/>
    <w:bookmarkStart w:id="31" w:name="migration-path-how-we-roll-this-out"/>
    <w:p>
      <w:pPr>
        <w:pStyle w:val="Heading2"/>
      </w:pPr>
      <w:r>
        <w:t xml:space="preserve">Migration path — how we roll this out</w:t>
      </w:r>
    </w:p>
    <w:p>
      <w:pPr>
        <w:pStyle w:val="FirstParagraph"/>
      </w:pPr>
      <w:r>
        <w:t xml:space="preserve">This is the practical question: we have ~16 existing partner profiles today. How do we get from</w:t>
      </w:r>
      <w:r>
        <w:t xml:space="preserve"> </w:t>
      </w:r>
      <w:r>
        <w:t xml:space="preserve">“everything is in the dossier summary”</w:t>
      </w:r>
      <w:r>
        <w:t xml:space="preserve"> </w:t>
      </w:r>
      <w:r>
        <w:t xml:space="preserve">to</w:t>
      </w:r>
      <w:r>
        <w:t xml:space="preserve"> </w:t>
      </w:r>
      <w:r>
        <w:t xml:space="preserve">“fields are structured and auditable”</w:t>
      </w:r>
      <w:r>
        <w:t xml:space="preserve">?</w:t>
      </w:r>
    </w:p>
    <w:bookmarkStart w:id="27" w:name="Xe41c1a3fa20938b7c7a39538126b6731667e2ef"/>
    <w:p>
      <w:pPr>
        <w:pStyle w:val="Heading3"/>
      </w:pPr>
      <w:r>
        <w:t xml:space="preserve">Step 1 — Schema + extraction prompt update (one-time)</w:t>
      </w:r>
    </w:p>
    <w:p>
      <w:pPr>
        <w:pStyle w:val="Compact"/>
        <w:numPr>
          <w:ilvl w:val="0"/>
          <w:numId w:val="1006"/>
        </w:numPr>
      </w:pPr>
      <w:r>
        <w:t xml:space="preserve">Add all Tier 1 and Tier 2 fields to</w:t>
      </w:r>
      <w:r>
        <w:t xml:space="preserve"> </w:t>
      </w:r>
      <w:r>
        <w:rPr>
          <w:rStyle w:val="VerbatimChar"/>
        </w:rPr>
        <w:t xml:space="preserve">PartnerProfile</w:t>
      </w:r>
      <w:r>
        <w:t xml:space="preserve"> </w:t>
      </w:r>
      <w:r>
        <w:t xml:space="preserve">with defaults of</w:t>
      </w:r>
      <w:r>
        <w:t xml:space="preserve"> </w:t>
      </w:r>
      <w:r>
        <w:rPr>
          <w:rStyle w:val="VerbatimChar"/>
        </w:rPr>
        <w:t xml:space="preserve">null</w:t>
      </w:r>
      <w:r>
        <w:t xml:space="preserve"> </w:t>
      </w:r>
      <w:r>
        <w:t xml:space="preserve">/</w:t>
      </w:r>
      <w:r>
        <w:t xml:space="preserve"> </w:t>
      </w:r>
      <w:r>
        <w:rPr>
          <w:rStyle w:val="VerbatimChar"/>
        </w:rPr>
        <w:t xml:space="preserve">not_specified</w:t>
      </w:r>
      <w:r>
        <w:t xml:space="preserve"> </w:t>
      </w:r>
      <w:r>
        <w:t xml:space="preserve">/ empty arrays. Migration is additive, no data loss.</w:t>
      </w:r>
    </w:p>
    <w:p>
      <w:pPr>
        <w:pStyle w:val="Compact"/>
        <w:numPr>
          <w:ilvl w:val="0"/>
          <w:numId w:val="1006"/>
        </w:numPr>
      </w:pPr>
      <w:r>
        <w:t xml:space="preserve">Update the dossier extraction prompt to explicitly ask for every dossier-extractable field. Null if not found.</w:t>
      </w:r>
    </w:p>
    <w:p>
      <w:pPr>
        <w:pStyle w:val="Compact"/>
        <w:numPr>
          <w:ilvl w:val="0"/>
          <w:numId w:val="1006"/>
        </w:numPr>
      </w:pPr>
      <w:r>
        <w:t xml:space="preserve">Update the matching prompt to use the new structured fields as hard-rejection rules.</w:t>
      </w:r>
    </w:p>
    <w:bookmarkEnd w:id="27"/>
    <w:bookmarkStart w:id="28" w:name="step-2-re-extract-all-existing-dossiers"/>
    <w:p>
      <w:pPr>
        <w:pStyle w:val="Heading3"/>
      </w:pPr>
      <w:r>
        <w:t xml:space="preserve">Step 2 — Re-extract all existing dossiers</w:t>
      </w:r>
    </w:p>
    <w:p>
      <w:pPr>
        <w:pStyle w:val="FirstParagraph"/>
      </w:pPr>
      <w:r>
        <w:t xml:space="preserve">Run</w:t>
      </w:r>
      <w:r>
        <w:t xml:space="preserve"> </w:t>
      </w:r>
      <w:r>
        <w:rPr>
          <w:rStyle w:val="VerbatimChar"/>
        </w:rPr>
        <w:t xml:space="preserve">/partner sync all</w:t>
      </w:r>
      <w:r>
        <w:t xml:space="preserve"> </w:t>
      </w:r>
      <w:r>
        <w:t xml:space="preserve">(the GitHub Action already exists). Every partner profile gets re-extracted with the updated prompt, populating all dossier-extractable fields automatically.</w:t>
      </w:r>
    </w:p>
    <w:p>
      <w:pPr>
        <w:pStyle w:val="BodyText"/>
      </w:pPr>
      <w:r>
        <w:t xml:space="preserve">This gives us an immediate baseline of ~45 populated fields per partner, zero human effort.</w:t>
      </w:r>
    </w:p>
    <w:bookmarkEnd w:id="28"/>
    <w:bookmarkStart w:id="29" w:name="step-3-ship-the-profile-editor"/>
    <w:p>
      <w:pPr>
        <w:pStyle w:val="Heading3"/>
      </w:pPr>
      <w:r>
        <w:t xml:space="preserve">Step 3 — Ship the profile editor</w:t>
      </w:r>
    </w:p>
    <w:p>
      <w:pPr>
        <w:pStyle w:val="FirstParagraph"/>
      </w:pPr>
      <w:r>
        <w:t xml:space="preserve">Strategists log in, see their partners, see which fields are blank, and fill them in over time. No deadline. The system keeps matching with whatever data exists; more data means better matches.</w:t>
      </w:r>
    </w:p>
    <w:bookmarkEnd w:id="29"/>
    <w:bookmarkStart w:id="30" w:name="step-4-behavioral-fields-over-time"/>
    <w:p>
      <w:pPr>
        <w:pStyle w:val="Heading3"/>
      </w:pPr>
      <w:r>
        <w:t xml:space="preserve">Step 4 — Behavioral fields over time</w:t>
      </w:r>
    </w:p>
    <w:p>
      <w:pPr>
        <w:pStyle w:val="FirstParagraph"/>
      </w:pPr>
      <w:r>
        <w:t xml:space="preserve">Once the structured fields are in place and stable, add the Tier 4 behavioral fields that compute from reaction data. No human input; the system just starts learning from observed behavior.</w:t>
      </w:r>
    </w:p>
    <w:p>
      <w:r>
        <w:pict>
          <v:rect style="width:0;height:1.5pt" o:hralign="center" o:hrstd="t" o:hr="t"/>
        </w:pict>
      </w:r>
    </w:p>
    <w:bookmarkEnd w:id="30"/>
    <w:bookmarkEnd w:id="31"/>
    <w:bookmarkStart w:id="32" w:name="what-to-brief-cara-on"/>
    <w:p>
      <w:pPr>
        <w:pStyle w:val="Heading2"/>
      </w:pPr>
      <w:r>
        <w:t xml:space="preserve">What to brief Cara on</w:t>
      </w:r>
    </w:p>
    <w:p>
      <w:pPr>
        <w:pStyle w:val="FirstParagraph"/>
      </w:pPr>
      <w:r>
        <w:t xml:space="preserve">Two documents, shared async:</w:t>
      </w:r>
    </w:p>
    <w:p>
      <w:pPr>
        <w:pStyle w:val="Compact"/>
        <w:numPr>
          <w:ilvl w:val="0"/>
          <w:numId w:val="1007"/>
        </w:numPr>
      </w:pPr>
      <w:r>
        <w:rPr>
          <w:b/>
          <w:bCs/>
        </w:rPr>
        <w:t xml:space="preserve">This proposal</w:t>
      </w:r>
      <w:r>
        <w:t xml:space="preserve"> </w:t>
      </w:r>
      <w:r>
        <w:t xml:space="preserve">(the schema expansion) — for her to review, push back on, and approve field by field if she wants</w:t>
      </w:r>
    </w:p>
    <w:p>
      <w:pPr>
        <w:pStyle w:val="Compact"/>
        <w:numPr>
          <w:ilvl w:val="0"/>
          <w:numId w:val="1007"/>
        </w:numPr>
      </w:pPr>
      <w:r>
        <w:rPr>
          <w:b/>
          <w:bCs/>
        </w:rPr>
        <w:t xml:space="preserve">A sample profile editor wireframe</w:t>
      </w:r>
      <w:r>
        <w:t xml:space="preserve"> </w:t>
      </w:r>
      <w:r>
        <w:t xml:space="preserve">(to be built) showing what the editor would look like — so the abstract becomes concrete</w:t>
      </w:r>
    </w:p>
    <w:p>
      <w:pPr>
        <w:pStyle w:val="FirstParagraph"/>
      </w:pPr>
      <w:r>
        <w:t xml:space="preserve">Frame it this way:</w:t>
      </w:r>
    </w:p>
    <w:p>
      <w:pPr>
        <w:pStyle w:val="BlockText"/>
      </w:pPr>
      <w:r>
        <w:t xml:space="preserve">“The matcher is guessing at facts that should be explicit. Here’s the list of facts we’d make explicit, the dossier extraction handles about half of them automatically, and a lightweight profile editor handles the other half. Strategists get a real interface for maintaining their clients’ profiles. You get a system where bad matches become structurally impossible instead of caught after the fact. The work is additive — nothing breaks, everything gets better.”</w:t>
      </w:r>
    </w:p>
    <w:p>
      <w:r>
        <w:pict>
          <v:rect style="width:0;height:1.5pt" o:hralign="center" o:hrstd="t" o:hr="t"/>
        </w:pict>
      </w:r>
    </w:p>
    <w:bookmarkEnd w:id="32"/>
    <w:bookmarkStart w:id="33" w:name="X243f48cf62ba6f25b322e1f584bc0e01dc8b277"/>
    <w:p>
      <w:pPr>
        <w:pStyle w:val="Heading2"/>
      </w:pPr>
      <w:r>
        <w:t xml:space="preserve">What we’re NOT committing to in this document</w:t>
      </w:r>
    </w:p>
    <w:p>
      <w:pPr>
        <w:pStyle w:val="Compact"/>
        <w:numPr>
          <w:ilvl w:val="0"/>
          <w:numId w:val="1008"/>
        </w:numPr>
      </w:pPr>
      <w:r>
        <w:t xml:space="preserve">A specific UI design beyond the principles above</w:t>
      </w:r>
    </w:p>
    <w:p>
      <w:pPr>
        <w:pStyle w:val="Compact"/>
        <w:numPr>
          <w:ilvl w:val="0"/>
          <w:numId w:val="1008"/>
        </w:numPr>
      </w:pPr>
      <w:r>
        <w:t xml:space="preserve">A timeline (this is proposal, not schedule)</w:t>
      </w:r>
    </w:p>
    <w:p>
      <w:pPr>
        <w:pStyle w:val="Compact"/>
        <w:numPr>
          <w:ilvl w:val="0"/>
          <w:numId w:val="1008"/>
        </w:numPr>
      </w:pPr>
      <w:r>
        <w:t xml:space="preserve">Deprecating</w:t>
      </w:r>
      <w:r>
        <w:t xml:space="preserve"> </w:t>
      </w:r>
      <w:r>
        <w:rPr>
          <w:rStyle w:val="VerbatimChar"/>
        </w:rPr>
        <w:t xml:space="preserve">matchingNotes</w:t>
      </w:r>
      <w:r>
        <w:t xml:space="preserve"> </w:t>
      </w:r>
      <w:r>
        <w:t xml:space="preserve">(that’s a separate decision tied to the feedback brief)</w:t>
      </w:r>
    </w:p>
    <w:p>
      <w:pPr>
        <w:pStyle w:val="Compact"/>
        <w:numPr>
          <w:ilvl w:val="0"/>
          <w:numId w:val="1008"/>
        </w:numPr>
      </w:pPr>
      <w:r>
        <w:t xml:space="preserve">Building the editor before the schema is agreed on</w:t>
      </w:r>
    </w:p>
    <w:p>
      <w:pPr>
        <w:pStyle w:val="FirstParagraph"/>
      </w:pPr>
      <w:r>
        <w:t xml:space="preserve">These all come after Cara signs off on the field list.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2026-04-07T15:24:32Z</dcterms:created>
  <dcterms:modified xsi:type="dcterms:W3CDTF">2026-04-07T15:24:32Z</dcterms:modified>
</cp:coreProperties>
</file>

<file path=docProps/custom.xml><?xml version="1.0" encoding="utf-8"?>
<Properties xmlns="http://schemas.openxmlformats.org/officeDocument/2006/custom-properties" xmlns:vt="http://schemas.openxmlformats.org/officeDocument/2006/docPropsVTypes"/>
</file>