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6fa9def38d9259c4a39374a6c95b7ea9f1fcb9"/>
    <w:p>
      <w:pPr>
        <w:pStyle w:val="Heading1"/>
      </w:pPr>
      <w:r>
        <w:t xml:space="preserve">Partner Profile Schema Expansion — Proposal</w:t>
      </w:r>
    </w:p>
    <w:bookmarkStart w:id="9" w:name="why-this-exists"/>
    <w:p>
      <w:pPr>
        <w:pStyle w:val="Heading2"/>
      </w:pPr>
      <w:r>
        <w:t xml:space="preserve">Why this exists</w:t>
      </w:r>
    </w:p>
    <w:p>
      <w:pPr>
        <w:pStyle w:val="FirstParagraph"/>
      </w:pPr>
      <w:r>
        <w:t xml:space="preserve">Every bad match we’ve seen this week traces back to the same root cause: the matcher is making fuzzy inferences from a 500-word narrative paragraph when it should be making concrete decisions from structured facts.</w:t>
      </w:r>
    </w:p>
    <w:p>
      <w:pPr>
        <w:pStyle w:val="Compact"/>
        <w:numPr>
          <w:ilvl w:val="0"/>
          <w:numId w:val="1001"/>
        </w:numPr>
      </w:pPr>
      <w:r>
        <w:t xml:space="preserve">Henry was matched to a women-only speaking opportunity because nothing in his profile said he was male.</w:t>
      </w:r>
    </w:p>
    <w:p>
      <w:pPr>
        <w:pStyle w:val="Compact"/>
        <w:numPr>
          <w:ilvl w:val="0"/>
          <w:numId w:val="1001"/>
        </w:numPr>
      </w:pPr>
      <w:r>
        <w:t xml:space="preserve">Erin was matched to an NYC in-person event happening in three days because nothing in her profile said she was Vermont-based and remote-first.</w:t>
      </w:r>
    </w:p>
    <w:p>
      <w:pPr>
        <w:pStyle w:val="Compact"/>
        <w:numPr>
          <w:ilvl w:val="0"/>
          <w:numId w:val="1001"/>
        </w:numPr>
      </w:pPr>
      <w:r>
        <w:t xml:space="preserve">Multiple partners were matched to a Planoly tool discount because nothing in their profiles said they don’t use Planoly.</w:t>
      </w:r>
    </w:p>
    <w:p>
      <w:pPr>
        <w:pStyle w:val="FirstParagraph"/>
      </w:pPr>
      <w:r>
        <w:t xml:space="preserve">The common pattern: the matcher can only reason about facts it can see. When the fact lives buried in a prose paragraph, the matcher often misses it. When the fact doesn’t exist on the profile at all, the match is impossible to prevent.</w:t>
      </w:r>
    </w:p>
    <w:p>
      <w:pPr>
        <w:pStyle w:val="BodyText"/>
      </w:pPr>
      <w:r>
        <w:t xml:space="preserve">The fix is to stop relying on the AI to infer facts from narrative and start feeding it explicit, structured fields. Once those fields exist, the matching prompt can use hard rejection rules that make bad matches structurally impossible — not</w:t>
      </w:r>
      <w:r>
        <w:t xml:space="preserve"> </w:t>
      </w:r>
      <w:r>
        <w:t xml:space="preserve">“less likely,”</w:t>
      </w:r>
      <w:r>
        <w:t xml:space="preserve"> </w:t>
      </w:r>
      <w:r>
        <w:t xml:space="preserve">not</w:t>
      </w:r>
      <w:r>
        <w:t xml:space="preserve"> </w:t>
      </w:r>
      <w:r>
        <w:t xml:space="preserve">“filtered in post,”</w:t>
      </w:r>
      <w:r>
        <w:t xml:space="preserve"> </w:t>
      </w:r>
      <w:r>
        <w:t xml:space="preserve">but literally unable to produce a match in the first place.</w:t>
      </w:r>
    </w:p>
    <w:p>
      <w:pPr>
        <w:pStyle w:val="BodyText"/>
      </w:pPr>
      <w:r>
        <w:t xml:space="preserve">This document proposes the full set of fields worth adding, organized into tiers so we can roll them out progressively.</w:t>
      </w:r>
    </w:p>
    <w:p>
      <w:r>
        <w:pict>
          <v:rect style="width:0;height:1.5pt" o:hralign="center" o:hrstd="t" o:hr="t"/>
        </w:pict>
      </w:r>
    </w:p>
    <w:bookmarkEnd w:id="9"/>
    <w:bookmarkStart w:id="10" w:name="two-design-principles"/>
    <w:p>
      <w:pPr>
        <w:pStyle w:val="Heading2"/>
      </w:pPr>
      <w:r>
        <w:t xml:space="preserve">Two design principles</w:t>
      </w:r>
    </w:p>
    <w:p>
      <w:pPr>
        <w:pStyle w:val="FirstParagraph"/>
      </w:pPr>
      <w:r>
        <w:rPr>
          <w:b/>
          <w:bCs/>
        </w:rPr>
        <w:t xml:space="preserve">1. Sensitive fields are opt-in only.</w:t>
      </w:r>
      <w:r>
        <w:t xml:space="preserve"> </w:t>
      </w:r>
      <w:r>
        <w:t xml:space="preserve">Identity, demographics, parenting status, disability, religion — these only get populated if the partner has explicitly stated them or self-identified in their dossier. The matcher’s fallback for any missing opt-in field is:</w:t>
      </w:r>
      <w:r>
        <w:t xml:space="preserve"> </w:t>
      </w:r>
      <w:r>
        <w:t xml:space="preserve">“ineligible for opportunities that filter on this field.”</w:t>
      </w:r>
      <w:r>
        <w:t xml:space="preserve"> </w:t>
      </w:r>
      <w:r>
        <w:t xml:space="preserve">We never guess, we never infer, we only use what’s stated. This is the fail-safe that prevents the matcher from making demographic assumptions based on a name or photo.</w:t>
      </w:r>
    </w:p>
    <w:p>
      <w:pPr>
        <w:pStyle w:val="BodyText"/>
      </w:pPr>
      <w:r>
        <w:rPr>
          <w:b/>
          <w:bCs/>
        </w:rPr>
        <w:t xml:space="preserve">2. Every field defaults to</w:t>
      </w:r>
      <w:r>
        <w:rPr>
          <w:b/>
          <w:bCs/>
        </w:rPr>
        <w:t xml:space="preserve"> </w:t>
      </w:r>
      <w:r>
        <w:rPr>
          <w:rStyle w:val="VerbatimChar"/>
          <w:b/>
          <w:bCs/>
        </w:rPr>
        <w:t xml:space="preserve">null</w:t>
      </w:r>
      <w:r>
        <w:rPr>
          <w:b/>
          <w:bCs/>
        </w:rPr>
        <w:t xml:space="preserve"> </w:t>
      </w:r>
      <w:r>
        <w:rPr>
          <w:b/>
          <w:bCs/>
        </w:rPr>
        <w:t xml:space="preserve">or</w:t>
      </w:r>
      <w:r>
        <w:rPr>
          <w:b/>
          <w:bCs/>
        </w:rPr>
        <w:t xml:space="preserve"> </w:t>
      </w:r>
      <w:r>
        <w:rPr>
          <w:rStyle w:val="VerbatimChar"/>
          <w:b/>
          <w:bCs/>
        </w:rPr>
        <w:t xml:space="preserve">not_specified</w:t>
      </w:r>
      <w:r>
        <w:rPr>
          <w:b/>
          <w:bCs/>
        </w:rPr>
        <w:t xml:space="preserve">.</w:t>
      </w:r>
      <w:r>
        <w:t xml:space="preserve"> </w:t>
      </w:r>
      <w:r>
        <w:t xml:space="preserve">The dossier extraction prompt is updated to explicitly ask for each field and return</w:t>
      </w:r>
      <w:r>
        <w:t xml:space="preserve"> </w:t>
      </w:r>
      <w:r>
        <w:rPr>
          <w:rStyle w:val="VerbatimChar"/>
        </w:rPr>
        <w:t xml:space="preserve">null</w:t>
      </w:r>
      <w:r>
        <w:t xml:space="preserve"> </w:t>
      </w:r>
      <w:r>
        <w:t xml:space="preserve">if the dossier doesn’t contain it. No field is required to save a profile. This keeps the schema additive — existing profiles don’t break when new fields are added, and partial data is still useful data.</w:t>
      </w:r>
    </w:p>
    <w:p>
      <w:r>
        <w:pict>
          <v:rect style="width:0;height:1.5pt" o:hralign="center" o:hrstd="t" o:hr="t"/>
        </w:pict>
      </w:r>
    </w:p>
    <w:bookmarkEnd w:id="10"/>
    <w:bookmarkStart w:id="15" w:name="tier-1-must-have-fixes-known-bad-matches"/>
    <w:p>
      <w:pPr>
        <w:pStyle w:val="Heading2"/>
      </w:pPr>
      <w:r>
        <w:t xml:space="preserve">Tier 1 — Must-have (fixes known bad matches)</w:t>
      </w:r>
    </w:p>
    <w:p>
      <w:pPr>
        <w:pStyle w:val="FirstParagraph"/>
      </w:pPr>
      <w:r>
        <w:t xml:space="preserve">These fields directly close the gaps behind the four quality complaints from this week.</w:t>
      </w:r>
    </w:p>
    <w:bookmarkStart w:id="11" w:name="X628d314c5cc49c430e248c17b730653b8fa5eb2"/>
    <w:p>
      <w:pPr>
        <w:pStyle w:val="Heading3"/>
      </w:pPr>
      <w:r>
        <w:t xml:space="preserve">Identity &amp; demographics (opt-in, hard filters)</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gender</w:t>
            </w:r>
          </w:p>
        </w:tc>
        <w:tc>
          <w:tcPr/>
          <w:p>
            <w:pPr>
              <w:pStyle w:val="Compact"/>
            </w:pPr>
            <w:r>
              <w:t xml:space="preserve">enum:</w:t>
            </w:r>
            <w:r>
              <w:t xml:space="preserve"> </w:t>
            </w:r>
            <w:r>
              <w:rPr>
                <w:rStyle w:val="VerbatimChar"/>
              </w:rPr>
              <w:t xml:space="preserve">male</w:t>
            </w:r>
            <w:r>
              <w:t xml:space="preserve"> </w:t>
            </w:r>
            <w:r>
              <w:t xml:space="preserve">/</w:t>
            </w:r>
            <w:r>
              <w:t xml:space="preserve"> </w:t>
            </w:r>
            <w:r>
              <w:rPr>
                <w:rStyle w:val="VerbatimChar"/>
              </w:rPr>
              <w:t xml:space="preserve">female</w:t>
            </w:r>
            <w:r>
              <w:t xml:space="preserve"> </w:t>
            </w:r>
            <w:r>
              <w:t xml:space="preserve">/</w:t>
            </w:r>
            <w:r>
              <w:t xml:space="preserve"> </w:t>
            </w:r>
            <w:r>
              <w:rPr>
                <w:rStyle w:val="VerbatimChar"/>
              </w:rPr>
              <w:t xml:space="preserve">nonbinary</w:t>
            </w:r>
            <w:r>
              <w:t xml:space="preserve"> </w:t>
            </w:r>
            <w:r>
              <w:t xml:space="preserve">/</w:t>
            </w:r>
            <w:r>
              <w:t xml:space="preserve"> </w:t>
            </w:r>
            <w:r>
              <w:rPr>
                <w:rStyle w:val="VerbatimChar"/>
              </w:rPr>
              <w:t xml:space="preserve">not_specified</w:t>
            </w:r>
          </w:p>
        </w:tc>
        <w:tc>
          <w:tcPr/>
          <w:p>
            <w:pPr>
              <w:pStyle w:val="Compact"/>
            </w:pPr>
            <w:r>
              <w:t xml:space="preserve">“male”</w:t>
            </w:r>
          </w:p>
        </w:tc>
        <w:tc>
          <w:tcPr/>
          <w:p>
            <w:pPr>
              <w:pStyle w:val="Compact"/>
            </w:pPr>
            <w:r>
              <w:t xml:space="preserve">Rejects gender-restricted opportunities</w:t>
            </w:r>
          </w:p>
        </w:tc>
      </w:tr>
      <w:tr>
        <w:tc>
          <w:tcPr/>
          <w:p>
            <w:pPr>
              <w:pStyle w:val="Compact"/>
            </w:pPr>
            <w:r>
              <w:rPr>
                <w:rStyle w:val="VerbatimChar"/>
              </w:rPr>
              <w:t xml:space="preserve">pronouns</w:t>
            </w:r>
          </w:p>
        </w:tc>
        <w:tc>
          <w:tcPr/>
          <w:p>
            <w:pPr>
              <w:pStyle w:val="Compact"/>
            </w:pPr>
            <w:r>
              <w:t xml:space="preserve">string (optional)</w:t>
            </w:r>
          </w:p>
        </w:tc>
        <w:tc>
          <w:tcPr/>
          <w:p>
            <w:pPr>
              <w:pStyle w:val="Compact"/>
            </w:pPr>
            <w:r>
              <w:t xml:space="preserve">“he/him”</w:t>
            </w:r>
          </w:p>
        </w:tc>
        <w:tc>
          <w:tcPr/>
          <w:p>
            <w:pPr>
              <w:pStyle w:val="Compact"/>
            </w:pPr>
            <w:r>
              <w:t xml:space="preserve">Used in email drafts, not for filtering</w:t>
            </w:r>
          </w:p>
        </w:tc>
      </w:tr>
    </w:tbl>
    <w:bookmarkEnd w:id="11"/>
    <w:bookmarkStart w:id="12" w:name="location-hard-filters-context"/>
    <w:p>
      <w:pPr>
        <w:pStyle w:val="Heading3"/>
      </w:pPr>
      <w:r>
        <w:t xml:space="preserve">Location (hard filters + context)</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homeBaseCity</w:t>
            </w:r>
          </w:p>
        </w:tc>
        <w:tc>
          <w:tcPr/>
          <w:p>
            <w:pPr>
              <w:pStyle w:val="Compact"/>
            </w:pPr>
            <w:r>
              <w:t xml:space="preserve">string</w:t>
            </w:r>
          </w:p>
        </w:tc>
        <w:tc>
          <w:tcPr/>
          <w:p>
            <w:pPr>
              <w:pStyle w:val="Compact"/>
            </w:pPr>
            <w:r>
              <w:t xml:space="preserve">“Burlington”</w:t>
            </w:r>
          </w:p>
        </w:tc>
        <w:tc>
          <w:tcPr/>
          <w:p>
            <w:pPr>
              <w:pStyle w:val="Compact"/>
            </w:pPr>
            <w:r>
              <w:t xml:space="preserve">In-person event filtering</w:t>
            </w:r>
          </w:p>
        </w:tc>
      </w:tr>
      <w:tr>
        <w:tc>
          <w:tcPr/>
          <w:p>
            <w:pPr>
              <w:pStyle w:val="Compact"/>
            </w:pPr>
            <w:r>
              <w:rPr>
                <w:rStyle w:val="VerbatimChar"/>
              </w:rPr>
              <w:t xml:space="preserve">homeBaseState</w:t>
            </w:r>
          </w:p>
        </w:tc>
        <w:tc>
          <w:tcPr/>
          <w:p>
            <w:pPr>
              <w:pStyle w:val="Compact"/>
            </w:pPr>
            <w:r>
              <w:t xml:space="preserve">string</w:t>
            </w:r>
          </w:p>
        </w:tc>
        <w:tc>
          <w:tcPr/>
          <w:p>
            <w:pPr>
              <w:pStyle w:val="Compact"/>
            </w:pPr>
            <w:r>
              <w:t xml:space="preserve">“Vermont”</w:t>
            </w:r>
          </w:p>
        </w:tc>
        <w:tc>
          <w:tcPr/>
          <w:p>
            <w:pPr>
              <w:pStyle w:val="Compact"/>
            </w:pPr>
            <w:r>
              <w:t xml:space="preserve">Regional filtering</w:t>
            </w:r>
          </w:p>
        </w:tc>
      </w:tr>
      <w:tr>
        <w:tc>
          <w:tcPr/>
          <w:p>
            <w:pPr>
              <w:pStyle w:val="Compact"/>
            </w:pPr>
            <w:r>
              <w:rPr>
                <w:rStyle w:val="VerbatimChar"/>
              </w:rPr>
              <w:t xml:space="preserve">homeBaseCountry</w:t>
            </w:r>
          </w:p>
        </w:tc>
        <w:tc>
          <w:tcPr/>
          <w:p>
            <w:pPr>
              <w:pStyle w:val="Compact"/>
            </w:pPr>
            <w:r>
              <w:t xml:space="preserve">string</w:t>
            </w:r>
          </w:p>
        </w:tc>
        <w:tc>
          <w:tcPr/>
          <w:p>
            <w:pPr>
              <w:pStyle w:val="Compact"/>
            </w:pPr>
            <w:r>
              <w:t xml:space="preserve">“USA”</w:t>
            </w:r>
          </w:p>
        </w:tc>
        <w:tc>
          <w:tcPr/>
          <w:p>
            <w:pPr>
              <w:pStyle w:val="Compact"/>
            </w:pPr>
            <w:r>
              <w:t xml:space="preserve">Country-level filtering</w:t>
            </w:r>
          </w:p>
        </w:tc>
      </w:tr>
      <w:tr>
        <w:tc>
          <w:tcPr/>
          <w:p>
            <w:pPr>
              <w:pStyle w:val="Compact"/>
            </w:pPr>
            <w:r>
              <w:rPr>
                <w:rStyle w:val="VerbatimChar"/>
              </w:rPr>
              <w:t xml:space="preserve">timezone</w:t>
            </w:r>
          </w:p>
        </w:tc>
        <w:tc>
          <w:tcPr/>
          <w:p>
            <w:pPr>
              <w:pStyle w:val="Compact"/>
            </w:pPr>
            <w:r>
              <w:t xml:space="preserve">string</w:t>
            </w:r>
          </w:p>
        </w:tc>
        <w:tc>
          <w:tcPr/>
          <w:p>
            <w:pPr>
              <w:pStyle w:val="Compact"/>
            </w:pPr>
            <w:r>
              <w:t xml:space="preserve">“America/New_York”</w:t>
            </w:r>
          </w:p>
        </w:tc>
        <w:tc>
          <w:tcPr/>
          <w:p>
            <w:pPr>
              <w:pStyle w:val="Compact"/>
            </w:pPr>
            <w:r>
              <w:t xml:space="preserve">Time-sensitive events</w:t>
            </w:r>
          </w:p>
        </w:tc>
      </w:tr>
      <w:tr>
        <w:tc>
          <w:tcPr/>
          <w:p>
            <w:pPr>
              <w:pStyle w:val="Compact"/>
            </w:pPr>
            <w:r>
              <w:rPr>
                <w:rStyle w:val="VerbatimChar"/>
              </w:rPr>
              <w:t xml:space="preserve">willingToTravelFor</w:t>
            </w:r>
          </w:p>
        </w:tc>
        <w:tc>
          <w:tcPr/>
          <w:p>
            <w:pPr>
              <w:pStyle w:val="Compact"/>
            </w:pPr>
            <w:r>
              <w:t xml:space="preserve">enum:</w:t>
            </w:r>
            <w:r>
              <w:t xml:space="preserve"> </w:t>
            </w:r>
            <w:r>
              <w:rPr>
                <w:rStyle w:val="VerbatimChar"/>
              </w:rPr>
              <w:t xml:space="preserve">nothing</w:t>
            </w:r>
            <w:r>
              <w:t xml:space="preserve"> </w:t>
            </w:r>
            <w:r>
              <w:t xml:space="preserve">/</w:t>
            </w:r>
            <w:r>
              <w:t xml:space="preserve"> </w:t>
            </w:r>
            <w:r>
              <w:rPr>
                <w:rStyle w:val="VerbatimChar"/>
              </w:rPr>
              <w:t xml:space="preserve">major_only</w:t>
            </w:r>
            <w:r>
              <w:t xml:space="preserve"> </w:t>
            </w:r>
            <w:r>
              <w:t xml:space="preserve">/</w:t>
            </w:r>
            <w:r>
              <w:t xml:space="preserve"> </w:t>
            </w:r>
            <w:r>
              <w:rPr>
                <w:rStyle w:val="VerbatimChar"/>
              </w:rPr>
              <w:t xml:space="preserve">regional</w:t>
            </w:r>
            <w:r>
              <w:t xml:space="preserve"> </w:t>
            </w:r>
            <w:r>
              <w:t xml:space="preserve">/</w:t>
            </w:r>
            <w:r>
              <w:t xml:space="preserve"> </w:t>
            </w:r>
            <w:r>
              <w:rPr>
                <w:rStyle w:val="VerbatimChar"/>
              </w:rPr>
              <w:t xml:space="preserve">anywhere</w:t>
            </w:r>
          </w:p>
        </w:tc>
        <w:tc>
          <w:tcPr/>
          <w:p>
            <w:pPr>
              <w:pStyle w:val="Compact"/>
            </w:pPr>
            <w:r>
              <w:t xml:space="preserve">“major_only”</w:t>
            </w:r>
          </w:p>
        </w:tc>
        <w:tc>
          <w:tcPr/>
          <w:p>
            <w:pPr>
              <w:pStyle w:val="Compact"/>
            </w:pPr>
            <w:r>
              <w:t xml:space="preserve">Whether in-person elsewhere is worth it</w:t>
            </w:r>
          </w:p>
        </w:tc>
      </w:tr>
      <w:tr>
        <w:tc>
          <w:tcPr/>
          <w:p>
            <w:pPr>
              <w:pStyle w:val="Compact"/>
            </w:pPr>
            <w:r>
              <w:rPr>
                <w:rStyle w:val="VerbatimChar"/>
              </w:rPr>
              <w:t xml:space="preserve">travelRadiusMiles</w:t>
            </w:r>
          </w:p>
        </w:tc>
        <w:tc>
          <w:tcPr/>
          <w:p>
            <w:pPr>
              <w:pStyle w:val="Compact"/>
            </w:pPr>
            <w:r>
              <w:t xml:space="preserve">integer?</w:t>
            </w:r>
          </w:p>
        </w:tc>
        <w:tc>
          <w:tcPr/>
          <w:p>
            <w:pPr>
              <w:pStyle w:val="Compact"/>
            </w:pPr>
            <w:r>
              <w:t xml:space="preserve">100</w:t>
            </w:r>
          </w:p>
        </w:tc>
        <w:tc>
          <w:tcPr/>
          <w:p>
            <w:pPr>
              <w:pStyle w:val="Compact"/>
            </w:pPr>
            <w:r>
              <w:t xml:space="preserve">For</w:t>
            </w:r>
            <w:r>
              <w:t xml:space="preserve"> </w:t>
            </w:r>
            <w:r>
              <w:t xml:space="preserve">“regional”</w:t>
            </w:r>
            <w:r>
              <w:t xml:space="preserve"> </w:t>
            </w:r>
            <w:r>
              <w:t xml:space="preserve">travelers</w:t>
            </w:r>
          </w:p>
        </w:tc>
      </w:tr>
      <w:tr>
        <w:tc>
          <w:tcPr/>
          <w:p>
            <w:pPr>
              <w:pStyle w:val="Compact"/>
            </w:pPr>
            <w:r>
              <w:rPr>
                <w:rStyle w:val="VerbatimChar"/>
              </w:rPr>
              <w:t xml:space="preserve">remoteFirst</w:t>
            </w:r>
          </w:p>
        </w:tc>
        <w:tc>
          <w:tcPr/>
          <w:p>
            <w:pPr>
              <w:pStyle w:val="Compact"/>
            </w:pPr>
            <w:r>
              <w:t xml:space="preserve">boolean</w:t>
            </w:r>
          </w:p>
        </w:tc>
        <w:tc>
          <w:tcPr/>
          <w:p>
            <w:pPr>
              <w:pStyle w:val="Compact"/>
            </w:pPr>
            <w:r>
              <w:t xml:space="preserve">true</w:t>
            </w:r>
          </w:p>
        </w:tc>
        <w:tc>
          <w:tcPr/>
          <w:p>
            <w:pPr>
              <w:pStyle w:val="Compact"/>
            </w:pPr>
            <w:r>
              <w:t xml:space="preserve">Virtual opportunity weighting</w:t>
            </w:r>
          </w:p>
        </w:tc>
      </w:tr>
    </w:tbl>
    <w:bookmarkEnd w:id="12"/>
    <w:bookmarkStart w:id="13" w:name="professional-format-hard-filters"/>
    <w:p>
      <w:pPr>
        <w:pStyle w:val="Heading3"/>
      </w:pPr>
      <w:r>
        <w:t xml:space="preserve">Professional format (hard filters)</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primaryFormats</w:t>
            </w:r>
          </w:p>
        </w:tc>
        <w:tc>
          <w:tcPr/>
          <w:p>
            <w:pPr>
              <w:pStyle w:val="Compact"/>
            </w:pPr>
            <w:r>
              <w:t xml:space="preserve">string[]</w:t>
            </w:r>
          </w:p>
        </w:tc>
        <w:tc>
          <w:tcPr/>
          <w:p>
            <w:pPr>
              <w:pStyle w:val="Compact"/>
            </w:pPr>
            <w:r>
              <w:t xml:space="preserve">[</w:t>
            </w:r>
            <w:r>
              <w:t xml:space="preserve">“writing”</w:t>
            </w:r>
            <w:r>
              <w:t xml:space="preserve">,</w:t>
            </w:r>
            <w:r>
              <w:t xml:space="preserve"> </w:t>
            </w:r>
            <w:r>
              <w:t xml:space="preserve">“speaking”</w:t>
            </w:r>
            <w:r>
              <w:t xml:space="preserve">,</w:t>
            </w:r>
            <w:r>
              <w:t xml:space="preserve"> </w:t>
            </w:r>
            <w:r>
              <w:t xml:space="preserve">“advisory”</w:t>
            </w:r>
            <w:r>
              <w:t xml:space="preserve">]</w:t>
            </w:r>
          </w:p>
        </w:tc>
        <w:tc>
          <w:tcPr/>
          <w:p>
            <w:pPr>
              <w:pStyle w:val="Compact"/>
            </w:pPr>
            <w:r>
              <w:t xml:space="preserve">What they’re available for</w:t>
            </w:r>
          </w:p>
        </w:tc>
      </w:tr>
      <w:tr>
        <w:tc>
          <w:tcPr/>
          <w:p>
            <w:pPr>
              <w:pStyle w:val="Compact"/>
            </w:pPr>
            <w:r>
              <w:rPr>
                <w:rStyle w:val="VerbatimChar"/>
              </w:rPr>
              <w:t xml:space="preserve">openToPodcastGuest</w:t>
            </w:r>
          </w:p>
        </w:tc>
        <w:tc>
          <w:tcPr/>
          <w:p>
            <w:pPr>
              <w:pStyle w:val="Compact"/>
            </w:pPr>
            <w:r>
              <w:t xml:space="preserve">boolean</w:t>
            </w:r>
          </w:p>
        </w:tc>
        <w:tc>
          <w:tcPr/>
          <w:p>
            <w:pPr>
              <w:pStyle w:val="Compact"/>
            </w:pPr>
            <w:r>
              <w:t xml:space="preserve">true</w:t>
            </w:r>
          </w:p>
        </w:tc>
        <w:tc>
          <w:tcPr/>
          <w:p>
            <w:pPr>
              <w:pStyle w:val="Compact"/>
            </w:pPr>
            <w:r>
              <w:t xml:space="preserve">Category-level filter</w:t>
            </w:r>
          </w:p>
        </w:tc>
      </w:tr>
      <w:tr>
        <w:tc>
          <w:tcPr/>
          <w:p>
            <w:pPr>
              <w:pStyle w:val="Compact"/>
            </w:pPr>
            <w:r>
              <w:rPr>
                <w:rStyle w:val="VerbatimChar"/>
              </w:rPr>
              <w:t xml:space="preserve">openToSpeaking</w:t>
            </w:r>
          </w:p>
        </w:tc>
        <w:tc>
          <w:tcPr/>
          <w:p>
            <w:pPr>
              <w:pStyle w:val="Compact"/>
            </w:pPr>
            <w:r>
              <w:t xml:space="preserve">boolean</w:t>
            </w:r>
          </w:p>
        </w:tc>
        <w:tc>
          <w:tcPr/>
          <w:p>
            <w:pPr>
              <w:pStyle w:val="Compact"/>
            </w:pPr>
            <w:r>
              <w:t xml:space="preserve">true</w:t>
            </w:r>
          </w:p>
        </w:tc>
        <w:tc>
          <w:tcPr/>
          <w:p>
            <w:pPr>
              <w:pStyle w:val="Compact"/>
            </w:pPr>
            <w:r>
              <w:t xml:space="preserve">Category-level filter</w:t>
            </w:r>
          </w:p>
        </w:tc>
      </w:tr>
      <w:tr>
        <w:tc>
          <w:tcPr/>
          <w:p>
            <w:pPr>
              <w:pStyle w:val="Compact"/>
            </w:pPr>
            <w:r>
              <w:rPr>
                <w:rStyle w:val="VerbatimChar"/>
              </w:rPr>
              <w:t xml:space="preserve">openToPanels</w:t>
            </w:r>
          </w:p>
        </w:tc>
        <w:tc>
          <w:tcPr/>
          <w:p>
            <w:pPr>
              <w:pStyle w:val="Compact"/>
            </w:pPr>
            <w:r>
              <w:t xml:space="preserve">boolean</w:t>
            </w:r>
          </w:p>
        </w:tc>
        <w:tc>
          <w:tcPr/>
          <w:p>
            <w:pPr>
              <w:pStyle w:val="Compact"/>
            </w:pPr>
            <w:r>
              <w:t xml:space="preserve">true</w:t>
            </w:r>
          </w:p>
        </w:tc>
        <w:tc>
          <w:tcPr/>
          <w:p>
            <w:pPr>
              <w:pStyle w:val="Compact"/>
            </w:pPr>
            <w:r>
              <w:t xml:space="preserve">Category-level filter</w:t>
            </w:r>
          </w:p>
        </w:tc>
      </w:tr>
      <w:tr>
        <w:tc>
          <w:tcPr/>
          <w:p>
            <w:pPr>
              <w:pStyle w:val="Compact"/>
            </w:pPr>
            <w:r>
              <w:rPr>
                <w:rStyle w:val="VerbatimChar"/>
              </w:rPr>
              <w:t xml:space="preserve">openToEditorial</w:t>
            </w:r>
          </w:p>
        </w:tc>
        <w:tc>
          <w:tcPr/>
          <w:p>
            <w:pPr>
              <w:pStyle w:val="Compact"/>
            </w:pPr>
            <w:r>
              <w:t xml:space="preserve">boolean</w:t>
            </w:r>
          </w:p>
        </w:tc>
        <w:tc>
          <w:tcPr/>
          <w:p>
            <w:pPr>
              <w:pStyle w:val="Compact"/>
            </w:pPr>
            <w:r>
              <w:t xml:space="preserve">true</w:t>
            </w:r>
          </w:p>
        </w:tc>
        <w:tc>
          <w:tcPr/>
          <w:p>
            <w:pPr>
              <w:pStyle w:val="Compact"/>
            </w:pPr>
            <w:r>
              <w:t xml:space="preserve">Category-level filter</w:t>
            </w:r>
          </w:p>
        </w:tc>
      </w:tr>
      <w:tr>
        <w:tc>
          <w:tcPr/>
          <w:p>
            <w:pPr>
              <w:pStyle w:val="Compact"/>
            </w:pPr>
            <w:r>
              <w:rPr>
                <w:rStyle w:val="VerbatimChar"/>
              </w:rPr>
              <w:t xml:space="preserve">openToInvesting</w:t>
            </w:r>
          </w:p>
        </w:tc>
        <w:tc>
          <w:tcPr/>
          <w:p>
            <w:pPr>
              <w:pStyle w:val="Compact"/>
            </w:pPr>
            <w:r>
              <w:t xml:space="preserve">boolean</w:t>
            </w:r>
          </w:p>
        </w:tc>
        <w:tc>
          <w:tcPr/>
          <w:p>
            <w:pPr>
              <w:pStyle w:val="Compact"/>
            </w:pPr>
            <w:r>
              <w:t xml:space="preserve">false</w:t>
            </w:r>
          </w:p>
        </w:tc>
        <w:tc>
          <w:tcPr/>
          <w:p>
            <w:pPr>
              <w:pStyle w:val="Compact"/>
            </w:pPr>
            <w:r>
              <w:t xml:space="preserve">Category-level filter</w:t>
            </w:r>
          </w:p>
        </w:tc>
      </w:tr>
    </w:tbl>
    <w:bookmarkEnd w:id="13"/>
    <w:bookmarkStart w:id="14" w:name="Xadb37c4d21bfb39add49daa0ac8f3c2affd7f2b"/>
    <w:p>
      <w:pPr>
        <w:pStyle w:val="Heading3"/>
      </w:pPr>
      <w:r>
        <w:t xml:space="preserve">Tools in use (hard filters for tool discounts)</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toolsInUse</w:t>
            </w:r>
          </w:p>
        </w:tc>
        <w:tc>
          <w:tcPr/>
          <w:p>
            <w:pPr>
              <w:pStyle w:val="Compact"/>
            </w:pPr>
            <w:r>
              <w:t xml:space="preserve">string[]</w:t>
            </w:r>
          </w:p>
        </w:tc>
        <w:tc>
          <w:tcPr/>
          <w:p>
            <w:pPr>
              <w:pStyle w:val="Compact"/>
            </w:pPr>
            <w:r>
              <w:t xml:space="preserve">[</w:t>
            </w:r>
            <w:r>
              <w:t xml:space="preserve">“Notion”</w:t>
            </w:r>
            <w:r>
              <w:t xml:space="preserve">,</w:t>
            </w:r>
            <w:r>
              <w:t xml:space="preserve"> </w:t>
            </w:r>
            <w:r>
              <w:t xml:space="preserve">“Airtable”</w:t>
            </w:r>
            <w:r>
              <w:t xml:space="preserve">,</w:t>
            </w:r>
            <w:r>
              <w:t xml:space="preserve"> </w:t>
            </w:r>
            <w:r>
              <w:t xml:space="preserve">“Stripe”</w:t>
            </w:r>
            <w:r>
              <w:t xml:space="preserve">]</w:t>
            </w:r>
          </w:p>
        </w:tc>
        <w:tc>
          <w:tcPr/>
          <w:p>
            <w:pPr>
              <w:pStyle w:val="Compact"/>
            </w:pPr>
            <w:r>
              <w:t xml:space="preserve">Tool discounts only match if already using</w:t>
            </w:r>
          </w:p>
        </w:tc>
      </w:tr>
      <w:tr>
        <w:tc>
          <w:tcPr/>
          <w:p>
            <w:pPr>
              <w:pStyle w:val="Compact"/>
            </w:pPr>
            <w:r>
              <w:rPr>
                <w:rStyle w:val="VerbatimChar"/>
              </w:rPr>
              <w:t xml:space="preserve">toolsConsidering</w:t>
            </w:r>
          </w:p>
        </w:tc>
        <w:tc>
          <w:tcPr/>
          <w:p>
            <w:pPr>
              <w:pStyle w:val="Compact"/>
            </w:pPr>
            <w:r>
              <w:t xml:space="preserve">string[]</w:t>
            </w:r>
          </w:p>
        </w:tc>
        <w:tc>
          <w:tcPr/>
          <w:p>
            <w:pPr>
              <w:pStyle w:val="Compact"/>
            </w:pPr>
            <w:r>
              <w:t xml:space="preserve">[</w:t>
            </w:r>
            <w:r>
              <w:t xml:space="preserve">“Attio”</w:t>
            </w:r>
            <w:r>
              <w:t xml:space="preserve">,</w:t>
            </w:r>
            <w:r>
              <w:t xml:space="preserve"> </w:t>
            </w:r>
            <w:r>
              <w:t xml:space="preserve">“Pipedrive”</w:t>
            </w:r>
            <w:r>
              <w:t xml:space="preserve">]</w:t>
            </w:r>
          </w:p>
        </w:tc>
        <w:tc>
          <w:tcPr/>
          <w:p>
            <w:pPr>
              <w:pStyle w:val="Compact"/>
            </w:pPr>
            <w:r>
              <w:t xml:space="preserve">Demo and trial offers</w:t>
            </w:r>
          </w:p>
        </w:tc>
      </w:tr>
      <w:tr>
        <w:tc>
          <w:tcPr/>
          <w:p>
            <w:pPr>
              <w:pStyle w:val="Compact"/>
            </w:pPr>
            <w:r>
              <w:rPr>
                <w:rStyle w:val="VerbatimChar"/>
              </w:rPr>
              <w:t xml:space="preserve">avoidedTools</w:t>
            </w:r>
          </w:p>
        </w:tc>
        <w:tc>
          <w:tcPr/>
          <w:p>
            <w:pPr>
              <w:pStyle w:val="Compact"/>
            </w:pPr>
            <w:r>
              <w:t xml:space="preserve">string[]</w:t>
            </w:r>
          </w:p>
        </w:tc>
        <w:tc>
          <w:tcPr/>
          <w:p>
            <w:pPr>
              <w:pStyle w:val="Compact"/>
            </w:pPr>
            <w:r>
              <w:t xml:space="preserve">[</w:t>
            </w:r>
            <w:r>
              <w:t xml:space="preserve">“Salesforce”</w:t>
            </w:r>
            <w:r>
              <w:t xml:space="preserve">,</w:t>
            </w:r>
            <w:r>
              <w:t xml:space="preserve"> </w:t>
            </w:r>
            <w:r>
              <w:t xml:space="preserve">“HubSpot”</w:t>
            </w:r>
            <w:r>
              <w:t xml:space="preserve">]</w:t>
            </w:r>
          </w:p>
        </w:tc>
        <w:tc>
          <w:tcPr/>
          <w:p>
            <w:pPr>
              <w:pStyle w:val="Compact"/>
            </w:pPr>
            <w:r>
              <w:t xml:space="preserve">Explicit rejections</w:t>
            </w:r>
          </w:p>
        </w:tc>
      </w:tr>
    </w:tbl>
    <w:p>
      <w:pPr>
        <w:pStyle w:val="BodyText"/>
      </w:pPr>
      <w:r>
        <w:rPr>
          <w:b/>
          <w:bCs/>
        </w:rPr>
        <w:t xml:space="preserve">Tier 1 totals:</w:t>
      </w:r>
      <w:r>
        <w:t xml:space="preserve"> </w:t>
      </w:r>
      <w:r>
        <w:t xml:space="preserve">18 fields. These alone eliminate most of the bad-match complaints we’ve seen.</w:t>
      </w:r>
    </w:p>
    <w:p>
      <w:r>
        <w:pict>
          <v:rect style="width:0;height:1.5pt" o:hralign="center" o:hrstd="t" o:hr="t"/>
        </w:pict>
      </w:r>
    </w:p>
    <w:bookmarkEnd w:id="14"/>
    <w:bookmarkEnd w:id="15"/>
    <w:bookmarkStart w:id="21" w:name="X9cd7ffa8b3a80573f2b3746e1e14244479b0284"/>
    <w:p>
      <w:pPr>
        <w:pStyle w:val="Heading2"/>
      </w:pPr>
      <w:r>
        <w:t xml:space="preserve">Tier 2 — High-value (unlocks entire opportunity categories)</w:t>
      </w:r>
    </w:p>
    <w:p>
      <w:pPr>
        <w:pStyle w:val="FirstParagraph"/>
      </w:pPr>
      <w:r>
        <w:t xml:space="preserve">These fields unlock categories of opportunities the matcher currently can’t evaluate well.</w:t>
      </w:r>
    </w:p>
    <w:bookmarkStart w:id="16" w:name="business-model-stage"/>
    <w:p>
      <w:pPr>
        <w:pStyle w:val="Heading3"/>
      </w:pPr>
      <w:r>
        <w:t xml:space="preserve">Business model &amp; stage</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businessModel</w:t>
            </w:r>
          </w:p>
        </w:tc>
        <w:tc>
          <w:tcPr/>
          <w:p>
            <w:pPr>
              <w:pStyle w:val="Compact"/>
            </w:pPr>
            <w:r>
              <w:t xml:space="preserve">string[]</w:t>
            </w:r>
          </w:p>
        </w:tc>
        <w:tc>
          <w:tcPr/>
          <w:p>
            <w:pPr>
              <w:pStyle w:val="Compact"/>
            </w:pPr>
            <w:r>
              <w:t xml:space="preserve">[</w:t>
            </w:r>
            <w:r>
              <w:t xml:space="preserve">“SaaS”</w:t>
            </w:r>
            <w:r>
              <w:t xml:space="preserve">,</w:t>
            </w:r>
            <w:r>
              <w:t xml:space="preserve"> </w:t>
            </w:r>
            <w:r>
              <w:t xml:space="preserve">“services”</w:t>
            </w:r>
            <w:r>
              <w:t xml:space="preserve">]</w:t>
            </w:r>
          </w:p>
        </w:tc>
        <w:tc>
          <w:tcPr/>
          <w:p>
            <w:pPr>
              <w:pStyle w:val="Compact"/>
            </w:pPr>
            <w:r>
              <w:t xml:space="preserve">Model-specific opportunities</w:t>
            </w:r>
          </w:p>
        </w:tc>
      </w:tr>
      <w:tr>
        <w:tc>
          <w:tcPr/>
          <w:p>
            <w:pPr>
              <w:pStyle w:val="Compact"/>
            </w:pPr>
            <w:r>
              <w:rPr>
                <w:rStyle w:val="VerbatimChar"/>
              </w:rPr>
              <w:t xml:space="preserve">pricingModel</w:t>
            </w:r>
          </w:p>
        </w:tc>
        <w:tc>
          <w:tcPr/>
          <w:p>
            <w:pPr>
              <w:pStyle w:val="Compact"/>
            </w:pPr>
            <w:r>
              <w:t xml:space="preserve">enum:</w:t>
            </w:r>
            <w:r>
              <w:t xml:space="preserve"> </w:t>
            </w:r>
            <w:r>
              <w:rPr>
                <w:rStyle w:val="VerbatimChar"/>
              </w:rPr>
              <w:t xml:space="preserve">subscription</w:t>
            </w:r>
            <w:r>
              <w:t xml:space="preserve"> </w:t>
            </w:r>
            <w:r>
              <w:t xml:space="preserve">/</w:t>
            </w:r>
            <w:r>
              <w:t xml:space="preserve"> </w:t>
            </w:r>
            <w:r>
              <w:rPr>
                <w:rStyle w:val="VerbatimChar"/>
              </w:rPr>
              <w:t xml:space="preserve">project</w:t>
            </w:r>
            <w:r>
              <w:t xml:space="preserve"> </w:t>
            </w:r>
            <w:r>
              <w:t xml:space="preserve">/</w:t>
            </w:r>
            <w:r>
              <w:t xml:space="preserve"> </w:t>
            </w:r>
            <w:r>
              <w:rPr>
                <w:rStyle w:val="VerbatimChar"/>
              </w:rPr>
              <w:t xml:space="preserve">retainer</w:t>
            </w:r>
            <w:r>
              <w:t xml:space="preserve"> </w:t>
            </w:r>
            <w:r>
              <w:t xml:space="preserve">/</w:t>
            </w:r>
            <w:r>
              <w:t xml:space="preserve"> </w:t>
            </w:r>
            <w:r>
              <w:rPr>
                <w:rStyle w:val="VerbatimChar"/>
              </w:rPr>
              <w:t xml:space="preserve">product</w:t>
            </w:r>
            <w:r>
              <w:t xml:space="preserve"> </w:t>
            </w:r>
            <w:r>
              <w:t xml:space="preserve">/</w:t>
            </w:r>
            <w:r>
              <w:t xml:space="preserve"> </w:t>
            </w:r>
            <w:r>
              <w:rPr>
                <w:rStyle w:val="VerbatimChar"/>
              </w:rPr>
              <w:t xml:space="preserve">hourly</w:t>
            </w:r>
          </w:p>
        </w:tc>
        <w:tc>
          <w:tcPr/>
          <w:p>
            <w:pPr>
              <w:pStyle w:val="Compact"/>
            </w:pPr>
            <w:r>
              <w:t xml:space="preserve">“retainer”</w:t>
            </w:r>
          </w:p>
        </w:tc>
        <w:tc>
          <w:tcPr/>
          <w:p>
            <w:pPr>
              <w:pStyle w:val="Compact"/>
            </w:pPr>
            <w:r>
              <w:t xml:space="preserve">Pricing workshops, case studies</w:t>
            </w:r>
          </w:p>
        </w:tc>
      </w:tr>
      <w:tr>
        <w:tc>
          <w:tcPr/>
          <w:p>
            <w:pPr>
              <w:pStyle w:val="Compact"/>
            </w:pPr>
            <w:r>
              <w:rPr>
                <w:rStyle w:val="VerbatimChar"/>
              </w:rPr>
              <w:t xml:space="preserve">primaryIndustry</w:t>
            </w:r>
          </w:p>
        </w:tc>
        <w:tc>
          <w:tcPr/>
          <w:p>
            <w:pPr>
              <w:pStyle w:val="Compact"/>
            </w:pPr>
            <w:r>
              <w:t xml:space="preserve">string</w:t>
            </w:r>
          </w:p>
        </w:tc>
        <w:tc>
          <w:tcPr/>
          <w:p>
            <w:pPr>
              <w:pStyle w:val="Compact"/>
            </w:pPr>
            <w:r>
              <w:t xml:space="preserve">“food tech”</w:t>
            </w:r>
          </w:p>
        </w:tc>
        <w:tc>
          <w:tcPr/>
          <w:p>
            <w:pPr>
              <w:pStyle w:val="Compact"/>
            </w:pPr>
            <w:r>
              <w:t xml:space="preserve">Single-industry filters</w:t>
            </w:r>
          </w:p>
        </w:tc>
      </w:tr>
      <w:tr>
        <w:tc>
          <w:tcPr/>
          <w:p>
            <w:pPr>
              <w:pStyle w:val="Compact"/>
            </w:pPr>
            <w:r>
              <w:rPr>
                <w:rStyle w:val="VerbatimChar"/>
              </w:rPr>
              <w:t xml:space="preserve">secondaryIndustries</w:t>
            </w:r>
          </w:p>
        </w:tc>
        <w:tc>
          <w:tcPr/>
          <w:p>
            <w:pPr>
              <w:pStyle w:val="Compact"/>
            </w:pPr>
            <w:r>
              <w:t xml:space="preserve">string[]</w:t>
            </w:r>
          </w:p>
        </w:tc>
        <w:tc>
          <w:tcPr/>
          <w:p>
            <w:pPr>
              <w:pStyle w:val="Compact"/>
            </w:pPr>
            <w:r>
              <w:t xml:space="preserve">[</w:t>
            </w:r>
            <w:r>
              <w:t xml:space="preserve">“sustainability”</w:t>
            </w:r>
            <w:r>
              <w:t xml:space="preserve">,</w:t>
            </w:r>
            <w:r>
              <w:t xml:space="preserve"> </w:t>
            </w:r>
            <w:r>
              <w:t xml:space="preserve">“CPG”</w:t>
            </w:r>
            <w:r>
              <w:t xml:space="preserve">]</w:t>
            </w:r>
          </w:p>
        </w:tc>
        <w:tc>
          <w:tcPr/>
          <w:p>
            <w:pPr>
              <w:pStyle w:val="Compact"/>
            </w:pPr>
            <w:r>
              <w:t xml:space="preserve">Cross-industry matches</w:t>
            </w:r>
          </w:p>
        </w:tc>
      </w:tr>
      <w:tr>
        <w:tc>
          <w:tcPr/>
          <w:p>
            <w:pPr>
              <w:pStyle w:val="Compact"/>
            </w:pPr>
            <w:r>
              <w:rPr>
                <w:rStyle w:val="VerbatimChar"/>
              </w:rPr>
              <w:t xml:space="preserve">industriesAvoided</w:t>
            </w:r>
          </w:p>
        </w:tc>
        <w:tc>
          <w:tcPr/>
          <w:p>
            <w:pPr>
              <w:pStyle w:val="Compact"/>
            </w:pPr>
            <w:r>
              <w:t xml:space="preserve">string[]</w:t>
            </w:r>
          </w:p>
        </w:tc>
        <w:tc>
          <w:tcPr/>
          <w:p>
            <w:pPr>
              <w:pStyle w:val="Compact"/>
            </w:pPr>
            <w:r>
              <w:t xml:space="preserve">[</w:t>
            </w:r>
            <w:r>
              <w:t xml:space="preserve">“crypto”</w:t>
            </w:r>
            <w:r>
              <w:t xml:space="preserve">,</w:t>
            </w:r>
            <w:r>
              <w:t xml:space="preserve"> </w:t>
            </w:r>
            <w:r>
              <w:t xml:space="preserve">“gambling”</w:t>
            </w:r>
            <w:r>
              <w:t xml:space="preserve">]</w:t>
            </w:r>
          </w:p>
        </w:tc>
        <w:tc>
          <w:tcPr/>
          <w:p>
            <w:pPr>
              <w:pStyle w:val="Compact"/>
            </w:pPr>
            <w:r>
              <w:t xml:space="preserve">Off-brand filtering</w:t>
            </w:r>
          </w:p>
        </w:tc>
      </w:tr>
      <w:tr>
        <w:tc>
          <w:tcPr/>
          <w:p>
            <w:pPr>
              <w:pStyle w:val="Compact"/>
            </w:pPr>
            <w:r>
              <w:rPr>
                <w:rStyle w:val="VerbatimChar"/>
              </w:rPr>
              <w:t xml:space="preserve">clientIndustries</w:t>
            </w:r>
          </w:p>
        </w:tc>
        <w:tc>
          <w:tcPr/>
          <w:p>
            <w:pPr>
              <w:pStyle w:val="Compact"/>
            </w:pPr>
            <w:r>
              <w:t xml:space="preserve">string[]</w:t>
            </w:r>
          </w:p>
        </w:tc>
        <w:tc>
          <w:tcPr/>
          <w:p>
            <w:pPr>
              <w:pStyle w:val="Compact"/>
            </w:pPr>
            <w:r>
              <w:t xml:space="preserve">[</w:t>
            </w:r>
            <w:r>
              <w:t xml:space="preserve">“wellness”</w:t>
            </w:r>
            <w:r>
              <w:t xml:space="preserve">,</w:t>
            </w:r>
            <w:r>
              <w:t xml:space="preserve"> </w:t>
            </w:r>
            <w:r>
              <w:t xml:space="preserve">“nonprofit”</w:t>
            </w:r>
            <w:r>
              <w:t xml:space="preserve">]</w:t>
            </w:r>
          </w:p>
        </w:tc>
        <w:tc>
          <w:tcPr/>
          <w:p>
            <w:pPr>
              <w:pStyle w:val="Compact"/>
            </w:pPr>
            <w:r>
              <w:t xml:space="preserve">Who they serve (for agencies)</w:t>
            </w:r>
          </w:p>
        </w:tc>
      </w:tr>
      <w:tr>
        <w:tc>
          <w:tcPr/>
          <w:p>
            <w:pPr>
              <w:pStyle w:val="Compact"/>
            </w:pPr>
            <w:r>
              <w:rPr>
                <w:rStyle w:val="VerbatimChar"/>
              </w:rPr>
              <w:t xml:space="preserve">b2bOrB2c</w:t>
            </w:r>
          </w:p>
        </w:tc>
        <w:tc>
          <w:tcPr/>
          <w:p>
            <w:pPr>
              <w:pStyle w:val="Compact"/>
            </w:pPr>
            <w:r>
              <w:t xml:space="preserve">enum:</w:t>
            </w:r>
            <w:r>
              <w:t xml:space="preserve"> </w:t>
            </w:r>
            <w:r>
              <w:rPr>
                <w:rStyle w:val="VerbatimChar"/>
              </w:rPr>
              <w:t xml:space="preserve">b2b</w:t>
            </w:r>
            <w:r>
              <w:t xml:space="preserve"> </w:t>
            </w:r>
            <w:r>
              <w:t xml:space="preserve">/</w:t>
            </w:r>
            <w:r>
              <w:t xml:space="preserve"> </w:t>
            </w:r>
            <w:r>
              <w:rPr>
                <w:rStyle w:val="VerbatimChar"/>
              </w:rPr>
              <w:t xml:space="preserve">b2c</w:t>
            </w:r>
            <w:r>
              <w:t xml:space="preserve"> </w:t>
            </w:r>
            <w:r>
              <w:t xml:space="preserve">/</w:t>
            </w:r>
            <w:r>
              <w:t xml:space="preserve"> </w:t>
            </w:r>
            <w:r>
              <w:rPr>
                <w:rStyle w:val="VerbatimChar"/>
              </w:rPr>
              <w:t xml:space="preserve">both</w:t>
            </w:r>
            <w:r>
              <w:t xml:space="preserve"> </w:t>
            </w:r>
            <w:r>
              <w:t xml:space="preserve">/</w:t>
            </w:r>
            <w:r>
              <w:t xml:space="preserve"> </w:t>
            </w:r>
            <w:r>
              <w:rPr>
                <w:rStyle w:val="VerbatimChar"/>
              </w:rPr>
              <w:t xml:space="preserve">n_a</w:t>
            </w:r>
          </w:p>
        </w:tc>
        <w:tc>
          <w:tcPr/>
          <w:p>
            <w:pPr>
              <w:pStyle w:val="Compact"/>
            </w:pPr>
            <w:r>
              <w:t xml:space="preserve">“b2b”</w:t>
            </w:r>
          </w:p>
        </w:tc>
        <w:tc>
          <w:tcPr/>
          <w:p>
            <w:pPr>
              <w:pStyle w:val="Compact"/>
            </w:pPr>
            <w:r>
              <w:t xml:space="preserve">Different opportunity pools</w:t>
            </w:r>
          </w:p>
        </w:tc>
      </w:tr>
      <w:tr>
        <w:tc>
          <w:tcPr/>
          <w:p>
            <w:pPr>
              <w:pStyle w:val="Compact"/>
            </w:pPr>
            <w:r>
              <w:rPr>
                <w:rStyle w:val="VerbatimChar"/>
              </w:rPr>
              <w:t xml:space="preserve">careerStage</w:t>
            </w:r>
          </w:p>
        </w:tc>
        <w:tc>
          <w:tcPr/>
          <w:p>
            <w:pPr>
              <w:pStyle w:val="Compact"/>
            </w:pPr>
            <w:r>
              <w:t xml:space="preserve">enum:</w:t>
            </w:r>
            <w:r>
              <w:t xml:space="preserve"> </w:t>
            </w:r>
            <w:r>
              <w:rPr>
                <w:rStyle w:val="VerbatimChar"/>
              </w:rPr>
              <w:t xml:space="preserve">emerging</w:t>
            </w:r>
            <w:r>
              <w:t xml:space="preserve"> </w:t>
            </w:r>
            <w:r>
              <w:t xml:space="preserve">/</w:t>
            </w:r>
            <w:r>
              <w:t xml:space="preserve"> </w:t>
            </w:r>
            <w:r>
              <w:rPr>
                <w:rStyle w:val="VerbatimChar"/>
              </w:rPr>
              <w:t xml:space="preserve">established</w:t>
            </w:r>
            <w:r>
              <w:t xml:space="preserve"> </w:t>
            </w:r>
            <w:r>
              <w:t xml:space="preserve">/</w:t>
            </w:r>
            <w:r>
              <w:t xml:space="preserve"> </w:t>
            </w:r>
            <w:r>
              <w:rPr>
                <w:rStyle w:val="VerbatimChar"/>
              </w:rPr>
              <w:t xml:space="preserve">veteran</w:t>
            </w:r>
          </w:p>
        </w:tc>
        <w:tc>
          <w:tcPr/>
          <w:p>
            <w:pPr>
              <w:pStyle w:val="Compact"/>
            </w:pPr>
            <w:r>
              <w:t xml:space="preserve">“established”</w:t>
            </w:r>
          </w:p>
        </w:tc>
        <w:tc>
          <w:tcPr/>
          <w:p>
            <w:pPr>
              <w:pStyle w:val="Compact"/>
            </w:pPr>
            <w:r>
              <w:t xml:space="preserve">Experience-level opportunities</w:t>
            </w:r>
          </w:p>
        </w:tc>
      </w:tr>
      <w:tr>
        <w:tc>
          <w:tcPr/>
          <w:p>
            <w:pPr>
              <w:pStyle w:val="Compact"/>
            </w:pPr>
            <w:r>
              <w:rPr>
                <w:rStyle w:val="VerbatimChar"/>
              </w:rPr>
              <w:t xml:space="preserve">yearsOfExperience</w:t>
            </w:r>
          </w:p>
        </w:tc>
        <w:tc>
          <w:tcPr/>
          <w:p>
            <w:pPr>
              <w:pStyle w:val="Compact"/>
            </w:pPr>
            <w:r>
              <w:t xml:space="preserve">integer?</w:t>
            </w:r>
          </w:p>
        </w:tc>
        <w:tc>
          <w:tcPr/>
          <w:p>
            <w:pPr>
              <w:pStyle w:val="Compact"/>
            </w:pPr>
            <w:r>
              <w:t xml:space="preserve">15</w:t>
            </w:r>
          </w:p>
        </w:tc>
        <w:tc>
          <w:tcPr/>
          <w:p>
            <w:pPr>
              <w:pStyle w:val="Compact"/>
            </w:pPr>
            <w:r>
              <w:t xml:space="preserve">Finer-grained than stage</w:t>
            </w:r>
          </w:p>
        </w:tc>
      </w:tr>
      <w:tr>
        <w:tc>
          <w:tcPr/>
          <w:p>
            <w:pPr>
              <w:pStyle w:val="Compact"/>
            </w:pPr>
            <w:r>
              <w:rPr>
                <w:rStyle w:val="VerbatimChar"/>
              </w:rPr>
              <w:t xml:space="preserve">teamSize</w:t>
            </w:r>
          </w:p>
        </w:tc>
        <w:tc>
          <w:tcPr/>
          <w:p>
            <w:pPr>
              <w:pStyle w:val="Compact"/>
            </w:pPr>
            <w:r>
              <w:t xml:space="preserve">enum:</w:t>
            </w:r>
            <w:r>
              <w:t xml:space="preserve"> </w:t>
            </w:r>
            <w:r>
              <w:rPr>
                <w:rStyle w:val="VerbatimChar"/>
              </w:rPr>
              <w:t xml:space="preserve">solo</w:t>
            </w:r>
            <w:r>
              <w:t xml:space="preserve"> </w:t>
            </w:r>
            <w:r>
              <w:t xml:space="preserve">/</w:t>
            </w:r>
            <w:r>
              <w:t xml:space="preserve"> </w:t>
            </w:r>
            <w:r>
              <w:rPr>
                <w:rStyle w:val="VerbatimChar"/>
              </w:rPr>
              <w:t xml:space="preserve">small_2_10</w:t>
            </w:r>
            <w:r>
              <w:t xml:space="preserve"> </w:t>
            </w:r>
            <w:r>
              <w:t xml:space="preserve">/</w:t>
            </w:r>
            <w:r>
              <w:t xml:space="preserve"> </w:t>
            </w:r>
            <w:r>
              <w:rPr>
                <w:rStyle w:val="VerbatimChar"/>
              </w:rPr>
              <w:t xml:space="preserve">medium_10_50</w:t>
            </w:r>
            <w:r>
              <w:t xml:space="preserve"> </w:t>
            </w:r>
            <w:r>
              <w:t xml:space="preserve">/</w:t>
            </w:r>
            <w:r>
              <w:t xml:space="preserve"> </w:t>
            </w:r>
            <w:r>
              <w:rPr>
                <w:rStyle w:val="VerbatimChar"/>
              </w:rPr>
              <w:t xml:space="preserve">large_50+</w:t>
            </w:r>
          </w:p>
        </w:tc>
        <w:tc>
          <w:tcPr/>
          <w:p>
            <w:pPr>
              <w:pStyle w:val="Compact"/>
            </w:pPr>
            <w:r>
              <w:t xml:space="preserve">“solo”</w:t>
            </w:r>
          </w:p>
        </w:tc>
        <w:tc>
          <w:tcPr/>
          <w:p>
            <w:pPr>
              <w:pStyle w:val="Compact"/>
            </w:pPr>
            <w:r>
              <w:t xml:space="preserve">Org-size filters</w:t>
            </w:r>
          </w:p>
        </w:tc>
      </w:tr>
    </w:tbl>
    <w:bookmarkEnd w:id="16"/>
    <w:bookmarkStart w:id="17" w:name="financial-specifics"/>
    <w:p>
      <w:pPr>
        <w:pStyle w:val="Heading3"/>
      </w:pPr>
      <w:r>
        <w:t xml:space="preserve">Financial specifics</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fundingStage</w:t>
            </w:r>
          </w:p>
        </w:tc>
        <w:tc>
          <w:tcPr/>
          <w:p>
            <w:pPr>
              <w:pStyle w:val="Compact"/>
            </w:pPr>
            <w:r>
              <w:t xml:space="preserve">enum:</w:t>
            </w:r>
            <w:r>
              <w:t xml:space="preserve"> </w:t>
            </w:r>
            <w:r>
              <w:rPr>
                <w:rStyle w:val="VerbatimChar"/>
              </w:rPr>
              <w:t xml:space="preserve">bootstrapped</w:t>
            </w:r>
            <w:r>
              <w:t xml:space="preserve"> </w:t>
            </w:r>
            <w:r>
              <w:t xml:space="preserve">/</w:t>
            </w:r>
            <w:r>
              <w:t xml:space="preserve"> </w:t>
            </w:r>
            <w:r>
              <w:rPr>
                <w:rStyle w:val="VerbatimChar"/>
              </w:rPr>
              <w:t xml:space="preserve">pre_seed</w:t>
            </w:r>
            <w:r>
              <w:t xml:space="preserve"> </w:t>
            </w:r>
            <w:r>
              <w:t xml:space="preserve">/</w:t>
            </w:r>
            <w:r>
              <w:t xml:space="preserve"> </w:t>
            </w:r>
            <w:r>
              <w:rPr>
                <w:rStyle w:val="VerbatimChar"/>
              </w:rPr>
              <w:t xml:space="preserve">seed</w:t>
            </w:r>
            <w:r>
              <w:t xml:space="preserve"> </w:t>
            </w:r>
            <w:r>
              <w:t xml:space="preserve">/</w:t>
            </w:r>
            <w:r>
              <w:t xml:space="preserve"> </w:t>
            </w:r>
            <w:r>
              <w:rPr>
                <w:rStyle w:val="VerbatimChar"/>
              </w:rPr>
              <w:t xml:space="preserve">series_a+</w:t>
            </w:r>
            <w:r>
              <w:t xml:space="preserve"> </w:t>
            </w:r>
            <w:r>
              <w:t xml:space="preserve">/</w:t>
            </w:r>
            <w:r>
              <w:t xml:space="preserve"> </w:t>
            </w:r>
            <w:r>
              <w:rPr>
                <w:rStyle w:val="VerbatimChar"/>
              </w:rPr>
              <w:t xml:space="preserve">n_a</w:t>
            </w:r>
          </w:p>
        </w:tc>
        <w:tc>
          <w:tcPr/>
          <w:p>
            <w:pPr>
              <w:pStyle w:val="Compact"/>
            </w:pPr>
            <w:r>
              <w:t xml:space="preserve">“bootstrapped”</w:t>
            </w:r>
          </w:p>
        </w:tc>
        <w:tc>
          <w:tcPr/>
          <w:p>
            <w:pPr>
              <w:pStyle w:val="Compact"/>
            </w:pPr>
            <w:r>
              <w:t xml:space="preserve">Stage-specific investor opportunities</w:t>
            </w:r>
          </w:p>
        </w:tc>
      </w:tr>
      <w:tr>
        <w:tc>
          <w:tcPr/>
          <w:p>
            <w:pPr>
              <w:pStyle w:val="Compact"/>
            </w:pPr>
            <w:r>
              <w:rPr>
                <w:rStyle w:val="VerbatimChar"/>
              </w:rPr>
              <w:t xml:space="preserve">revenueStage</w:t>
            </w:r>
          </w:p>
        </w:tc>
        <w:tc>
          <w:tcPr/>
          <w:p>
            <w:pPr>
              <w:pStyle w:val="Compact"/>
            </w:pPr>
            <w:r>
              <w:t xml:space="preserve">enum:</w:t>
            </w:r>
            <w:r>
              <w:t xml:space="preserve"> </w:t>
            </w:r>
            <w:r>
              <w:rPr>
                <w:rStyle w:val="VerbatimChar"/>
              </w:rPr>
              <w:t xml:space="preserve">pre_revenue</w:t>
            </w:r>
            <w:r>
              <w:t xml:space="preserve"> </w:t>
            </w:r>
            <w:r>
              <w:t xml:space="preserve">/</w:t>
            </w:r>
            <w:r>
              <w:t xml:space="preserve"> </w:t>
            </w:r>
            <w:r>
              <w:rPr>
                <w:rStyle w:val="VerbatimChar"/>
              </w:rPr>
              <w:t xml:space="preserve">under_500k</w:t>
            </w:r>
            <w:r>
              <w:t xml:space="preserve"> </w:t>
            </w:r>
            <w:r>
              <w:t xml:space="preserve">/</w:t>
            </w:r>
            <w:r>
              <w:t xml:space="preserve"> </w:t>
            </w:r>
            <w:r>
              <w:rPr>
                <w:rStyle w:val="VerbatimChar"/>
              </w:rPr>
              <w:t xml:space="preserve">500k_2m</w:t>
            </w:r>
            <w:r>
              <w:t xml:space="preserve"> </w:t>
            </w:r>
            <w:r>
              <w:t xml:space="preserve">/</w:t>
            </w:r>
            <w:r>
              <w:t xml:space="preserve"> </w:t>
            </w:r>
            <w:r>
              <w:rPr>
                <w:rStyle w:val="VerbatimChar"/>
              </w:rPr>
              <w:t xml:space="preserve">2m_10m</w:t>
            </w:r>
            <w:r>
              <w:t xml:space="preserve"> </w:t>
            </w:r>
            <w:r>
              <w:t xml:space="preserve">/</w:t>
            </w:r>
            <w:r>
              <w:t xml:space="preserve"> </w:t>
            </w:r>
            <w:r>
              <w:rPr>
                <w:rStyle w:val="VerbatimChar"/>
              </w:rPr>
              <w:t xml:space="preserve">10m+</w:t>
            </w:r>
          </w:p>
        </w:tc>
        <w:tc>
          <w:tcPr/>
          <w:p>
            <w:pPr>
              <w:pStyle w:val="Compact"/>
            </w:pPr>
            <w:r>
              <w:t xml:space="preserve">“500k_2m”</w:t>
            </w:r>
          </w:p>
        </w:tc>
        <w:tc>
          <w:tcPr/>
          <w:p>
            <w:pPr>
              <w:pStyle w:val="Compact"/>
            </w:pPr>
            <w:r>
              <w:t xml:space="preserve">Revenue-threshold opportunities</w:t>
            </w:r>
          </w:p>
        </w:tc>
      </w:tr>
      <w:tr>
        <w:tc>
          <w:tcPr/>
          <w:p>
            <w:pPr>
              <w:pStyle w:val="Compact"/>
            </w:pPr>
            <w:r>
              <w:rPr>
                <w:rStyle w:val="VerbatimChar"/>
              </w:rPr>
              <w:t xml:space="preserve">profitability</w:t>
            </w:r>
          </w:p>
        </w:tc>
        <w:tc>
          <w:tcPr/>
          <w:p>
            <w:pPr>
              <w:pStyle w:val="Compact"/>
            </w:pPr>
            <w:r>
              <w:t xml:space="preserve">enum:</w:t>
            </w:r>
            <w:r>
              <w:t xml:space="preserve"> </w:t>
            </w:r>
            <w:r>
              <w:rPr>
                <w:rStyle w:val="VerbatimChar"/>
              </w:rPr>
              <w:t xml:space="preserve">profitable</w:t>
            </w:r>
            <w:r>
              <w:t xml:space="preserve"> </w:t>
            </w:r>
            <w:r>
              <w:t xml:space="preserve">/</w:t>
            </w:r>
            <w:r>
              <w:t xml:space="preserve"> </w:t>
            </w:r>
            <w:r>
              <w:rPr>
                <w:rStyle w:val="VerbatimChar"/>
              </w:rPr>
              <w:t xml:space="preserve">break_even</w:t>
            </w:r>
            <w:r>
              <w:t xml:space="preserve"> </w:t>
            </w:r>
            <w:r>
              <w:t xml:space="preserve">/</w:t>
            </w:r>
            <w:r>
              <w:t xml:space="preserve"> </w:t>
            </w:r>
            <w:r>
              <w:rPr>
                <w:rStyle w:val="VerbatimChar"/>
              </w:rPr>
              <w:t xml:space="preserve">burning</w:t>
            </w:r>
            <w:r>
              <w:t xml:space="preserve"> </w:t>
            </w:r>
            <w:r>
              <w:t xml:space="preserve">/</w:t>
            </w:r>
            <w:r>
              <w:t xml:space="preserve"> </w:t>
            </w:r>
            <w:r>
              <w:rPr>
                <w:rStyle w:val="VerbatimChar"/>
              </w:rPr>
              <w:t xml:space="preserve">not_disclosed</w:t>
            </w:r>
          </w:p>
        </w:tc>
        <w:tc>
          <w:tcPr/>
          <w:p>
            <w:pPr>
              <w:pStyle w:val="Compact"/>
            </w:pPr>
            <w:r>
              <w:t xml:space="preserve">“profitable”</w:t>
            </w:r>
          </w:p>
        </w:tc>
        <w:tc>
          <w:tcPr/>
          <w:p>
            <w:pPr>
              <w:pStyle w:val="Compact"/>
            </w:pPr>
            <w:r>
              <w:t xml:space="preserve">Opportunities that ask</w:t>
            </w:r>
          </w:p>
        </w:tc>
      </w:tr>
      <w:tr>
        <w:tc>
          <w:tcPr/>
          <w:p>
            <w:pPr>
              <w:pStyle w:val="Compact"/>
            </w:pPr>
            <w:r>
              <w:rPr>
                <w:rStyle w:val="VerbatimChar"/>
              </w:rPr>
              <w:t xml:space="preserve">openToInvestment</w:t>
            </w:r>
          </w:p>
        </w:tc>
        <w:tc>
          <w:tcPr/>
          <w:p>
            <w:pPr>
              <w:pStyle w:val="Compact"/>
            </w:pPr>
            <w:r>
              <w:t xml:space="preserve">boolean</w:t>
            </w:r>
          </w:p>
        </w:tc>
        <w:tc>
          <w:tcPr/>
          <w:p>
            <w:pPr>
              <w:pStyle w:val="Compact"/>
            </w:pPr>
            <w:r>
              <w:t xml:space="preserve">false</w:t>
            </w:r>
          </w:p>
        </w:tc>
        <w:tc>
          <w:tcPr/>
          <w:p>
            <w:pPr>
              <w:pStyle w:val="Compact"/>
            </w:pPr>
            <w:r>
              <w:t xml:space="preserve">Currently raising?</w:t>
            </w:r>
          </w:p>
        </w:tc>
      </w:tr>
      <w:tr>
        <w:tc>
          <w:tcPr/>
          <w:p>
            <w:pPr>
              <w:pStyle w:val="Compact"/>
            </w:pPr>
            <w:r>
              <w:rPr>
                <w:rStyle w:val="VerbatimChar"/>
              </w:rPr>
              <w:t xml:space="preserve">investmentStage</w:t>
            </w:r>
          </w:p>
        </w:tc>
        <w:tc>
          <w:tcPr/>
          <w:p>
            <w:pPr>
              <w:pStyle w:val="Compact"/>
            </w:pPr>
            <w:r>
              <w:t xml:space="preserve">enum:</w:t>
            </w:r>
            <w:r>
              <w:t xml:space="preserve"> </w:t>
            </w:r>
            <w:r>
              <w:rPr>
                <w:rStyle w:val="VerbatimChar"/>
              </w:rPr>
              <w:t xml:space="preserve">not_raising</w:t>
            </w:r>
            <w:r>
              <w:t xml:space="preserve"> </w:t>
            </w:r>
            <w:r>
              <w:t xml:space="preserve">/</w:t>
            </w:r>
            <w:r>
              <w:t xml:space="preserve"> </w:t>
            </w:r>
            <w:r>
              <w:rPr>
                <w:rStyle w:val="VerbatimChar"/>
              </w:rPr>
              <w:t xml:space="preserve">pre_seed</w:t>
            </w:r>
            <w:r>
              <w:t xml:space="preserve"> </w:t>
            </w:r>
            <w:r>
              <w:t xml:space="preserve">/</w:t>
            </w:r>
            <w:r>
              <w:t xml:space="preserve"> </w:t>
            </w:r>
            <w:r>
              <w:rPr>
                <w:rStyle w:val="VerbatimChar"/>
              </w:rPr>
              <w:t xml:space="preserve">seed</w:t>
            </w:r>
            <w:r>
              <w:t xml:space="preserve"> </w:t>
            </w:r>
            <w:r>
              <w:t xml:space="preserve">/</w:t>
            </w:r>
            <w:r>
              <w:t xml:space="preserve"> </w:t>
            </w:r>
            <w:r>
              <w:rPr>
                <w:rStyle w:val="VerbatimChar"/>
              </w:rPr>
              <w:t xml:space="preserve">series_a</w:t>
            </w:r>
            <w:r>
              <w:t xml:space="preserve"> </w:t>
            </w:r>
            <w:r>
              <w:t xml:space="preserve">/</w:t>
            </w:r>
            <w:r>
              <w:t xml:space="preserve"> </w:t>
            </w:r>
            <w:r>
              <w:rPr>
                <w:rStyle w:val="VerbatimChar"/>
              </w:rPr>
              <w:t xml:space="preserve">beyond</w:t>
            </w:r>
          </w:p>
        </w:tc>
        <w:tc>
          <w:tcPr/>
          <w:p>
            <w:pPr>
              <w:pStyle w:val="Compact"/>
            </w:pPr>
            <w:r>
              <w:t xml:space="preserve">“not_raising”</w:t>
            </w:r>
          </w:p>
        </w:tc>
        <w:tc>
          <w:tcPr/>
          <w:p>
            <w:pPr>
              <w:pStyle w:val="Compact"/>
            </w:pPr>
            <w:r>
              <w:t xml:space="preserve">Active raise status</w:t>
            </w:r>
          </w:p>
        </w:tc>
      </w:tr>
      <w:tr>
        <w:tc>
          <w:tcPr/>
          <w:p>
            <w:pPr>
              <w:pStyle w:val="Compact"/>
            </w:pPr>
            <w:r>
              <w:rPr>
                <w:rStyle w:val="VerbatimChar"/>
              </w:rPr>
              <w:t xml:space="preserve">seeksNonDilutive</w:t>
            </w:r>
          </w:p>
        </w:tc>
        <w:tc>
          <w:tcPr/>
          <w:p>
            <w:pPr>
              <w:pStyle w:val="Compact"/>
            </w:pPr>
            <w:r>
              <w:t xml:space="preserve">boolean</w:t>
            </w:r>
          </w:p>
        </w:tc>
        <w:tc>
          <w:tcPr/>
          <w:p>
            <w:pPr>
              <w:pStyle w:val="Compact"/>
            </w:pPr>
            <w:r>
              <w:t xml:space="preserve">true</w:t>
            </w:r>
          </w:p>
        </w:tc>
        <w:tc>
          <w:tcPr/>
          <w:p>
            <w:pPr>
              <w:pStyle w:val="Compact"/>
            </w:pPr>
            <w:r>
              <w:t xml:space="preserve">Grants, contests, pitch competitions</w:t>
            </w:r>
          </w:p>
        </w:tc>
      </w:tr>
      <w:tr>
        <w:tc>
          <w:tcPr/>
          <w:p>
            <w:pPr>
              <w:pStyle w:val="Compact"/>
            </w:pPr>
            <w:r>
              <w:rPr>
                <w:rStyle w:val="VerbatimChar"/>
              </w:rPr>
              <w:t xml:space="preserve">checkSizeSeeking</w:t>
            </w:r>
          </w:p>
        </w:tc>
        <w:tc>
          <w:tcPr/>
          <w:p>
            <w:pPr>
              <w:pStyle w:val="Compact"/>
            </w:pPr>
            <w:r>
              <w:t xml:space="preserve">string?</w:t>
            </w:r>
          </w:p>
        </w:tc>
        <w:tc>
          <w:tcPr/>
          <w:p>
            <w:pPr>
              <w:pStyle w:val="Compact"/>
            </w:pPr>
            <w:r>
              <w:t xml:space="preserve">“$500k-$1M”</w:t>
            </w:r>
          </w:p>
        </w:tc>
        <w:tc>
          <w:tcPr/>
          <w:p>
            <w:pPr>
              <w:pStyle w:val="Compact"/>
            </w:pPr>
            <w:r>
              <w:t xml:space="preserve">Investor matching</w:t>
            </w:r>
          </w:p>
        </w:tc>
      </w:tr>
      <w:tr>
        <w:tc>
          <w:tcPr/>
          <w:p>
            <w:pPr>
              <w:pStyle w:val="Compact"/>
            </w:pPr>
            <w:r>
              <w:rPr>
                <w:rStyle w:val="VerbatimChar"/>
              </w:rPr>
              <w:t xml:space="preserve">minGrantAmount</w:t>
            </w:r>
          </w:p>
        </w:tc>
        <w:tc>
          <w:tcPr/>
          <w:p>
            <w:pPr>
              <w:pStyle w:val="Compact"/>
            </w:pPr>
            <w:r>
              <w:t xml:space="preserve">integer?</w:t>
            </w:r>
          </w:p>
        </w:tc>
        <w:tc>
          <w:tcPr/>
          <w:p>
            <w:pPr>
              <w:pStyle w:val="Compact"/>
            </w:pPr>
            <w:r>
              <w:t xml:space="preserve">10000</w:t>
            </w:r>
          </w:p>
        </w:tc>
        <w:tc>
          <w:tcPr/>
          <w:p>
            <w:pPr>
              <w:pStyle w:val="Compact"/>
            </w:pPr>
            <w:r>
              <w:t xml:space="preserve">Grant threshold filter</w:t>
            </w:r>
          </w:p>
        </w:tc>
      </w:tr>
      <w:tr>
        <w:tc>
          <w:tcPr/>
          <w:p>
            <w:pPr>
              <w:pStyle w:val="Compact"/>
            </w:pPr>
            <w:r>
              <w:rPr>
                <w:rStyle w:val="VerbatimChar"/>
              </w:rPr>
              <w:t xml:space="preserve">exitsPriorCompanies</w:t>
            </w:r>
          </w:p>
        </w:tc>
        <w:tc>
          <w:tcPr/>
          <w:p>
            <w:pPr>
              <w:pStyle w:val="Compact"/>
            </w:pPr>
            <w:r>
              <w:t xml:space="preserve">integer</w:t>
            </w:r>
          </w:p>
        </w:tc>
        <w:tc>
          <w:tcPr/>
          <w:p>
            <w:pPr>
              <w:pStyle w:val="Compact"/>
            </w:pPr>
            <w:r>
              <w:t xml:space="preserve">0</w:t>
            </w:r>
          </w:p>
        </w:tc>
        <w:tc>
          <w:tcPr/>
          <w:p>
            <w:pPr>
              <w:pStyle w:val="Compact"/>
            </w:pPr>
            <w:r>
              <w:t xml:space="preserve">“Repeat founder”</w:t>
            </w:r>
            <w:r>
              <w:t xml:space="preserve"> </w:t>
            </w:r>
            <w:r>
              <w:t xml:space="preserve">opportunities</w:t>
            </w:r>
          </w:p>
        </w:tc>
      </w:tr>
    </w:tbl>
    <w:bookmarkEnd w:id="17"/>
    <w:bookmarkStart w:id="18" w:name="content-visibility"/>
    <w:p>
      <w:pPr>
        <w:pStyle w:val="Heading3"/>
      </w:pPr>
      <w:r>
        <w:t xml:space="preserve">Content &amp; visibility</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hasNewsletter</w:t>
            </w:r>
          </w:p>
        </w:tc>
        <w:tc>
          <w:tcPr/>
          <w:p>
            <w:pPr>
              <w:pStyle w:val="Compact"/>
            </w:pPr>
            <w:r>
              <w:t xml:space="preserve">boolean</w:t>
            </w:r>
          </w:p>
        </w:tc>
        <w:tc>
          <w:tcPr/>
          <w:p>
            <w:pPr>
              <w:pStyle w:val="Compact"/>
            </w:pPr>
            <w:r>
              <w:t xml:space="preserve">true</w:t>
            </w:r>
          </w:p>
        </w:tc>
        <w:tc>
          <w:tcPr/>
          <w:p>
            <w:pPr>
              <w:pStyle w:val="Compact"/>
            </w:pPr>
            <w:r>
              <w:t xml:space="preserve">Newsletter cross-promotion opportunities</w:t>
            </w:r>
          </w:p>
        </w:tc>
      </w:tr>
      <w:tr>
        <w:tc>
          <w:tcPr/>
          <w:p>
            <w:pPr>
              <w:pStyle w:val="Compact"/>
            </w:pPr>
            <w:r>
              <w:rPr>
                <w:rStyle w:val="VerbatimChar"/>
              </w:rPr>
              <w:t xml:space="preserve">newsletterSubscribers</w:t>
            </w:r>
          </w:p>
        </w:tc>
        <w:tc>
          <w:tcPr/>
          <w:p>
            <w:pPr>
              <w:pStyle w:val="Compact"/>
            </w:pPr>
            <w:r>
              <w:t xml:space="preserve">integer?</w:t>
            </w:r>
          </w:p>
        </w:tc>
        <w:tc>
          <w:tcPr/>
          <w:p>
            <w:pPr>
              <w:pStyle w:val="Compact"/>
            </w:pPr>
            <w:r>
              <w:t xml:space="preserve">5000</w:t>
            </w:r>
          </w:p>
        </w:tc>
        <w:tc>
          <w:tcPr/>
          <w:p>
            <w:pPr>
              <w:pStyle w:val="Compact"/>
            </w:pPr>
            <w:r>
              <w:t xml:space="preserve">Threshold opportunities</w:t>
            </w:r>
          </w:p>
        </w:tc>
      </w:tr>
      <w:tr>
        <w:tc>
          <w:tcPr/>
          <w:p>
            <w:pPr>
              <w:pStyle w:val="Compact"/>
            </w:pPr>
            <w:r>
              <w:rPr>
                <w:rStyle w:val="VerbatimChar"/>
              </w:rPr>
              <w:t xml:space="preserve">hasPodcast</w:t>
            </w:r>
          </w:p>
        </w:tc>
        <w:tc>
          <w:tcPr/>
          <w:p>
            <w:pPr>
              <w:pStyle w:val="Compact"/>
            </w:pPr>
            <w:r>
              <w:t xml:space="preserve">boolean</w:t>
            </w:r>
          </w:p>
        </w:tc>
        <w:tc>
          <w:tcPr/>
          <w:p>
            <w:pPr>
              <w:pStyle w:val="Compact"/>
            </w:pPr>
            <w:r>
              <w:t xml:space="preserve">false</w:t>
            </w:r>
          </w:p>
        </w:tc>
        <w:tc>
          <w:tcPr/>
          <w:p>
            <w:pPr>
              <w:pStyle w:val="Compact"/>
            </w:pPr>
            <w:r>
              <w:t xml:space="preserve">Podcast host opportunities</w:t>
            </w:r>
          </w:p>
        </w:tc>
      </w:tr>
      <w:tr>
        <w:tc>
          <w:tcPr/>
          <w:p>
            <w:pPr>
              <w:pStyle w:val="Compact"/>
            </w:pPr>
            <w:r>
              <w:rPr>
                <w:rStyle w:val="VerbatimChar"/>
              </w:rPr>
              <w:t xml:space="preserve">activePlatforms</w:t>
            </w:r>
          </w:p>
        </w:tc>
        <w:tc>
          <w:tcPr/>
          <w:p>
            <w:pPr>
              <w:pStyle w:val="Compact"/>
            </w:pPr>
            <w:r>
              <w:t xml:space="preserve">string[]</w:t>
            </w:r>
          </w:p>
        </w:tc>
        <w:tc>
          <w:tcPr/>
          <w:p>
            <w:pPr>
              <w:pStyle w:val="Compact"/>
            </w:pPr>
            <w:r>
              <w:t xml:space="preserve">[</w:t>
            </w:r>
            <w:r>
              <w:t xml:space="preserve">“LinkedIn”</w:t>
            </w:r>
            <w:r>
              <w:t xml:space="preserve">,</w:t>
            </w:r>
            <w:r>
              <w:t xml:space="preserve"> </w:t>
            </w:r>
            <w:r>
              <w:t xml:space="preserve">“Substack”</w:t>
            </w:r>
            <w:r>
              <w:t xml:space="preserve">]</w:t>
            </w:r>
          </w:p>
        </w:tc>
        <w:tc>
          <w:tcPr/>
          <w:p>
            <w:pPr>
              <w:pStyle w:val="Compact"/>
            </w:pPr>
            <w:r>
              <w:t xml:space="preserve">Platform-specific opportunities</w:t>
            </w:r>
          </w:p>
        </w:tc>
      </w:tr>
      <w:tr>
        <w:tc>
          <w:tcPr/>
          <w:p>
            <w:pPr>
              <w:pStyle w:val="Compact"/>
            </w:pPr>
            <w:r>
              <w:rPr>
                <w:rStyle w:val="VerbatimChar"/>
              </w:rPr>
              <w:t xml:space="preserve">socialReach</w:t>
            </w:r>
          </w:p>
        </w:tc>
        <w:tc>
          <w:tcPr/>
          <w:p>
            <w:pPr>
              <w:pStyle w:val="Compact"/>
            </w:pPr>
            <w:r>
              <w:t xml:space="preserve">string?</w:t>
            </w:r>
          </w:p>
        </w:tc>
        <w:tc>
          <w:tcPr/>
          <w:p>
            <w:pPr>
              <w:pStyle w:val="Compact"/>
            </w:pPr>
            <w:r>
              <w:t xml:space="preserve">“~15k LinkedIn followers”</w:t>
            </w:r>
          </w:p>
        </w:tc>
        <w:tc>
          <w:tcPr/>
          <w:p>
            <w:pPr>
              <w:pStyle w:val="Compact"/>
            </w:pPr>
            <w:r>
              <w:t xml:space="preserve">Audience sizing</w:t>
            </w:r>
          </w:p>
        </w:tc>
      </w:tr>
      <w:tr>
        <w:tc>
          <w:tcPr/>
          <w:p>
            <w:pPr>
              <w:pStyle w:val="Compact"/>
            </w:pPr>
            <w:r>
              <w:rPr>
                <w:rStyle w:val="VerbatimChar"/>
              </w:rPr>
              <w:t xml:space="preserve">publishedAuthor</w:t>
            </w:r>
          </w:p>
        </w:tc>
        <w:tc>
          <w:tcPr/>
          <w:p>
            <w:pPr>
              <w:pStyle w:val="Compact"/>
            </w:pPr>
            <w:r>
              <w:t xml:space="preserve">boolean</w:t>
            </w:r>
          </w:p>
        </w:tc>
        <w:tc>
          <w:tcPr/>
          <w:p>
            <w:pPr>
              <w:pStyle w:val="Compact"/>
            </w:pPr>
            <w:r>
              <w:t xml:space="preserve">false</w:t>
            </w:r>
          </w:p>
        </w:tc>
        <w:tc>
          <w:tcPr/>
          <w:p>
            <w:pPr>
              <w:pStyle w:val="Compact"/>
            </w:pPr>
            <w:r>
              <w:t xml:space="preserve">Author-focused opportunities</w:t>
            </w:r>
          </w:p>
        </w:tc>
      </w:tr>
      <w:tr>
        <w:tc>
          <w:tcPr/>
          <w:p>
            <w:pPr>
              <w:pStyle w:val="Compact"/>
            </w:pPr>
            <w:r>
              <w:rPr>
                <w:rStyle w:val="VerbatimChar"/>
              </w:rPr>
              <w:t xml:space="preserve">contentFocus</w:t>
            </w:r>
          </w:p>
        </w:tc>
        <w:tc>
          <w:tcPr/>
          <w:p>
            <w:pPr>
              <w:pStyle w:val="Compact"/>
            </w:pPr>
            <w:r>
              <w:t xml:space="preserve">string[]</w:t>
            </w:r>
          </w:p>
        </w:tc>
        <w:tc>
          <w:tcPr/>
          <w:p>
            <w:pPr>
              <w:pStyle w:val="Compact"/>
            </w:pPr>
            <w:r>
              <w:t xml:space="preserve">[</w:t>
            </w:r>
            <w:r>
              <w:t xml:space="preserve">“operations”</w:t>
            </w:r>
            <w:r>
              <w:t xml:space="preserve">,</w:t>
            </w:r>
            <w:r>
              <w:t xml:space="preserve"> </w:t>
            </w:r>
            <w:r>
              <w:t xml:space="preserve">“hiring”</w:t>
            </w:r>
            <w:r>
              <w:t xml:space="preserve">]</w:t>
            </w:r>
          </w:p>
        </w:tc>
        <w:tc>
          <w:tcPr/>
          <w:p>
            <w:pPr>
              <w:pStyle w:val="Compact"/>
            </w:pPr>
            <w:r>
              <w:t xml:space="preserve">Topic alignment</w:t>
            </w:r>
          </w:p>
        </w:tc>
      </w:tr>
      <w:tr>
        <w:tc>
          <w:tcPr/>
          <w:p>
            <w:pPr>
              <w:pStyle w:val="Compact"/>
            </w:pPr>
            <w:r>
              <w:rPr>
                <w:rStyle w:val="VerbatimChar"/>
              </w:rPr>
              <w:t xml:space="preserve">openToCollaborativeContent</w:t>
            </w:r>
          </w:p>
        </w:tc>
        <w:tc>
          <w:tcPr/>
          <w:p>
            <w:pPr>
              <w:pStyle w:val="Compact"/>
            </w:pPr>
            <w:r>
              <w:t xml:space="preserve">boolean</w:t>
            </w:r>
          </w:p>
        </w:tc>
        <w:tc>
          <w:tcPr/>
          <w:p>
            <w:pPr>
              <w:pStyle w:val="Compact"/>
            </w:pPr>
            <w:r>
              <w:t xml:space="preserve">true</w:t>
            </w:r>
          </w:p>
        </w:tc>
        <w:tc>
          <w:tcPr/>
          <w:p>
            <w:pPr>
              <w:pStyle w:val="Compact"/>
            </w:pPr>
            <w:r>
              <w:t xml:space="preserve">Co-writing, guest posts</w:t>
            </w:r>
          </w:p>
        </w:tc>
      </w:tr>
    </w:tbl>
    <w:bookmarkEnd w:id="18"/>
    <w:bookmarkStart w:id="19" w:name="expertise-credentials"/>
    <w:p>
      <w:pPr>
        <w:pStyle w:val="Heading3"/>
      </w:pPr>
      <w:r>
        <w:t xml:space="preserve">Expertise &amp; credentials</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expertiseAreas</w:t>
            </w:r>
          </w:p>
        </w:tc>
        <w:tc>
          <w:tcPr/>
          <w:p>
            <w:pPr>
              <w:pStyle w:val="Compact"/>
            </w:pPr>
            <w:r>
              <w:t xml:space="preserve">string[]</w:t>
            </w:r>
          </w:p>
        </w:tc>
        <w:tc>
          <w:tcPr/>
          <w:p>
            <w:pPr>
              <w:pStyle w:val="Compact"/>
            </w:pPr>
            <w:r>
              <w:t xml:space="preserve">[</w:t>
            </w:r>
            <w:r>
              <w:t xml:space="preserve">“scaling operations”</w:t>
            </w:r>
            <w:r>
              <w:t xml:space="preserve">]</w:t>
            </w:r>
          </w:p>
        </w:tc>
        <w:tc>
          <w:tcPr/>
          <w:p>
            <w:pPr>
              <w:pStyle w:val="Compact"/>
            </w:pPr>
            <w:r>
              <w:t xml:space="preserve">Topic-specific opportunities</w:t>
            </w:r>
          </w:p>
        </w:tc>
      </w:tr>
      <w:tr>
        <w:tc>
          <w:tcPr/>
          <w:p>
            <w:pPr>
              <w:pStyle w:val="Compact"/>
            </w:pPr>
            <w:r>
              <w:rPr>
                <w:rStyle w:val="VerbatimChar"/>
              </w:rPr>
              <w:t xml:space="preserve">canTeachTopics</w:t>
            </w:r>
          </w:p>
        </w:tc>
        <w:tc>
          <w:tcPr/>
          <w:p>
            <w:pPr>
              <w:pStyle w:val="Compact"/>
            </w:pPr>
            <w:r>
              <w:t xml:space="preserve">string[]</w:t>
            </w:r>
          </w:p>
        </w:tc>
        <w:tc>
          <w:tcPr/>
          <w:p>
            <w:pPr>
              <w:pStyle w:val="Compact"/>
            </w:pPr>
            <w:r>
              <w:t xml:space="preserve">[</w:t>
            </w:r>
            <w:r>
              <w:t xml:space="preserve">“workshop topics”</w:t>
            </w:r>
            <w:r>
              <w:t xml:space="preserve">]</w:t>
            </w:r>
          </w:p>
        </w:tc>
        <w:tc>
          <w:tcPr/>
          <w:p>
            <w:pPr>
              <w:pStyle w:val="Compact"/>
            </w:pPr>
            <w:r>
              <w:t xml:space="preserve">Workshop leader opportunities</w:t>
            </w:r>
          </w:p>
        </w:tc>
      </w:tr>
      <w:tr>
        <w:tc>
          <w:tcPr/>
          <w:p>
            <w:pPr>
              <w:pStyle w:val="Compact"/>
            </w:pPr>
            <w:r>
              <w:rPr>
                <w:rStyle w:val="VerbatimChar"/>
              </w:rPr>
              <w:t xml:space="preserve">certifications</w:t>
            </w:r>
          </w:p>
        </w:tc>
        <w:tc>
          <w:tcPr/>
          <w:p>
            <w:pPr>
              <w:pStyle w:val="Compact"/>
            </w:pPr>
            <w:r>
              <w:t xml:space="preserve">string[]</w:t>
            </w:r>
          </w:p>
        </w:tc>
        <w:tc>
          <w:tcPr/>
          <w:p>
            <w:pPr>
              <w:pStyle w:val="Compact"/>
            </w:pPr>
            <w:r>
              <w:t xml:space="preserve">[</w:t>
            </w:r>
            <w:r>
              <w:t xml:space="preserve">“PMP”</w:t>
            </w:r>
            <w:r>
              <w:t xml:space="preserve">,</w:t>
            </w:r>
            <w:r>
              <w:t xml:space="preserve"> </w:t>
            </w:r>
            <w:r>
              <w:t xml:space="preserve">“DEI Certified”</w:t>
            </w:r>
            <w:r>
              <w:t xml:space="preserve">]</w:t>
            </w:r>
          </w:p>
        </w:tc>
        <w:tc>
          <w:tcPr/>
          <w:p>
            <w:pPr>
              <w:pStyle w:val="Compact"/>
            </w:pPr>
            <w:r>
              <w:t xml:space="preserve">Certified-professional opportunities</w:t>
            </w:r>
          </w:p>
        </w:tc>
      </w:tr>
      <w:tr>
        <w:tc>
          <w:tcPr/>
          <w:p>
            <w:pPr>
              <w:pStyle w:val="Compact"/>
            </w:pPr>
            <w:r>
              <w:rPr>
                <w:rStyle w:val="VerbatimChar"/>
              </w:rPr>
              <w:t xml:space="preserve">degrees</w:t>
            </w:r>
          </w:p>
        </w:tc>
        <w:tc>
          <w:tcPr/>
          <w:p>
            <w:pPr>
              <w:pStyle w:val="Compact"/>
            </w:pPr>
            <w:r>
              <w:t xml:space="preserve">string[]</w:t>
            </w:r>
          </w:p>
        </w:tc>
        <w:tc>
          <w:tcPr/>
          <w:p>
            <w:pPr>
              <w:pStyle w:val="Compact"/>
            </w:pPr>
            <w:r>
              <w:t xml:space="preserve">[</w:t>
            </w:r>
            <w:r>
              <w:t xml:space="preserve">“MBA”</w:t>
            </w:r>
            <w:r>
              <w:t xml:space="preserve">,</w:t>
            </w:r>
            <w:r>
              <w:t xml:space="preserve"> </w:t>
            </w:r>
            <w:r>
              <w:t xml:space="preserve">“MSW”</w:t>
            </w:r>
            <w:r>
              <w:t xml:space="preserve">]</w:t>
            </w:r>
          </w:p>
        </w:tc>
        <w:tc>
          <w:tcPr/>
          <w:p>
            <w:pPr>
              <w:pStyle w:val="Compact"/>
            </w:pPr>
            <w:r>
              <w:t xml:space="preserve">Degree-specific programs</w:t>
            </w:r>
          </w:p>
        </w:tc>
      </w:tr>
      <w:tr>
        <w:tc>
          <w:tcPr/>
          <w:p>
            <w:pPr>
              <w:pStyle w:val="Compact"/>
            </w:pPr>
            <w:r>
              <w:rPr>
                <w:rStyle w:val="VerbatimChar"/>
              </w:rPr>
              <w:t xml:space="preserve">awards</w:t>
            </w:r>
          </w:p>
        </w:tc>
        <w:tc>
          <w:tcPr/>
          <w:p>
            <w:pPr>
              <w:pStyle w:val="Compact"/>
            </w:pPr>
            <w:r>
              <w:t xml:space="preserve">string[]</w:t>
            </w:r>
          </w:p>
        </w:tc>
        <w:tc>
          <w:tcPr/>
          <w:p>
            <w:pPr>
              <w:pStyle w:val="Compact"/>
            </w:pPr>
            <w:r>
              <w:t xml:space="preserve">[</w:t>
            </w:r>
            <w:r>
              <w:t xml:space="preserve">“Inc 5000 2024”</w:t>
            </w:r>
            <w:r>
              <w:t xml:space="preserve">]</w:t>
            </w:r>
          </w:p>
        </w:tc>
        <w:tc>
          <w:tcPr/>
          <w:p>
            <w:pPr>
              <w:pStyle w:val="Compact"/>
            </w:pPr>
            <w:r>
              <w:t xml:space="preserve">Award-focused programs, alumni opportunities</w:t>
            </w:r>
          </w:p>
        </w:tc>
      </w:tr>
    </w:tbl>
    <w:bookmarkEnd w:id="19"/>
    <w:bookmarkStart w:id="20" w:name="network-intros"/>
    <w:p>
      <w:pPr>
        <w:pStyle w:val="Heading3"/>
      </w:pPr>
      <w:r>
        <w:t xml:space="preserve">Network &amp; intros</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openToIntros</w:t>
            </w:r>
          </w:p>
        </w:tc>
        <w:tc>
          <w:tcPr/>
          <w:p>
            <w:pPr>
              <w:pStyle w:val="Compact"/>
            </w:pPr>
            <w:r>
              <w:t xml:space="preserve">boolean</w:t>
            </w:r>
          </w:p>
        </w:tc>
        <w:tc>
          <w:tcPr/>
          <w:p>
            <w:pPr>
              <w:pStyle w:val="Compact"/>
            </w:pPr>
            <w:r>
              <w:t xml:space="preserve">true</w:t>
            </w:r>
          </w:p>
        </w:tc>
        <w:tc>
          <w:tcPr/>
          <w:p>
            <w:pPr>
              <w:pStyle w:val="Compact"/>
            </w:pPr>
            <w:r>
              <w:t xml:space="preserve">Whether to surface introduction opportunities</w:t>
            </w:r>
          </w:p>
        </w:tc>
      </w:tr>
      <w:tr>
        <w:tc>
          <w:tcPr/>
          <w:p>
            <w:pPr>
              <w:pStyle w:val="Compact"/>
            </w:pPr>
            <w:r>
              <w:rPr>
                <w:rStyle w:val="VerbatimChar"/>
              </w:rPr>
              <w:t xml:space="preserve">lookingFor</w:t>
            </w:r>
          </w:p>
        </w:tc>
        <w:tc>
          <w:tcPr/>
          <w:p>
            <w:pPr>
              <w:pStyle w:val="Compact"/>
            </w:pPr>
            <w:r>
              <w:t xml:space="preserve">string[]</w:t>
            </w:r>
          </w:p>
        </w:tc>
        <w:tc>
          <w:tcPr/>
          <w:p>
            <w:pPr>
              <w:pStyle w:val="Compact"/>
            </w:pPr>
            <w:r>
              <w:t xml:space="preserve">[</w:t>
            </w:r>
            <w:r>
              <w:t xml:space="preserve">“investors”</w:t>
            </w:r>
            <w:r>
              <w:t xml:space="preserve">,</w:t>
            </w:r>
            <w:r>
              <w:t xml:space="preserve"> </w:t>
            </w:r>
            <w:r>
              <w:t xml:space="preserve">“co-founders”</w:t>
            </w:r>
            <w:r>
              <w:t xml:space="preserve">]</w:t>
            </w:r>
          </w:p>
        </w:tc>
        <w:tc>
          <w:tcPr/>
          <w:p>
            <w:pPr>
              <w:pStyle w:val="Compact"/>
            </w:pPr>
            <w:r>
              <w:t xml:space="preserve">Active asks</w:t>
            </w:r>
          </w:p>
        </w:tc>
      </w:tr>
      <w:tr>
        <w:tc>
          <w:tcPr/>
          <w:p>
            <w:pPr>
              <w:pStyle w:val="Compact"/>
            </w:pPr>
            <w:r>
              <w:rPr>
                <w:rStyle w:val="VerbatimChar"/>
              </w:rPr>
              <w:t xml:space="preserve">canOfferIntros</w:t>
            </w:r>
          </w:p>
        </w:tc>
        <w:tc>
          <w:tcPr/>
          <w:p>
            <w:pPr>
              <w:pStyle w:val="Compact"/>
            </w:pPr>
            <w:r>
              <w:t xml:space="preserve">string[]</w:t>
            </w:r>
          </w:p>
        </w:tc>
        <w:tc>
          <w:tcPr/>
          <w:p>
            <w:pPr>
              <w:pStyle w:val="Compact"/>
            </w:pPr>
            <w:r>
              <w:t xml:space="preserve">[</w:t>
            </w:r>
            <w:r>
              <w:t xml:space="preserve">“operators”</w:t>
            </w:r>
            <w:r>
              <w:t xml:space="preserve">,</w:t>
            </w:r>
            <w:r>
              <w:t xml:space="preserve"> </w:t>
            </w:r>
            <w:r>
              <w:t xml:space="preserve">“marketing leaders”</w:t>
            </w:r>
            <w:r>
              <w:t xml:space="preserve">]</w:t>
            </w:r>
          </w:p>
        </w:tc>
        <w:tc>
          <w:tcPr/>
          <w:p>
            <w:pPr>
              <w:pStyle w:val="Compact"/>
            </w:pPr>
            <w:r>
              <w:t xml:space="preserve">What they can give — feeds disco matching</w:t>
            </w:r>
          </w:p>
        </w:tc>
      </w:tr>
      <w:tr>
        <w:tc>
          <w:tcPr/>
          <w:p>
            <w:pPr>
              <w:pStyle w:val="Compact"/>
            </w:pPr>
            <w:r>
              <w:rPr>
                <w:rStyle w:val="VerbatimChar"/>
              </w:rPr>
              <w:t xml:space="preserve">memberOfCommunities</w:t>
            </w:r>
          </w:p>
        </w:tc>
        <w:tc>
          <w:tcPr/>
          <w:p>
            <w:pPr>
              <w:pStyle w:val="Compact"/>
            </w:pPr>
            <w:r>
              <w:t xml:space="preserve">string[]</w:t>
            </w:r>
          </w:p>
        </w:tc>
        <w:tc>
          <w:tcPr/>
          <w:p>
            <w:pPr>
              <w:pStyle w:val="Compact"/>
            </w:pPr>
            <w:r>
              <w:t xml:space="preserve">[</w:t>
            </w:r>
            <w:r>
              <w:t xml:space="preserve">“Chief”</w:t>
            </w:r>
            <w:r>
              <w:t xml:space="preserve">,</w:t>
            </w:r>
            <w:r>
              <w:t xml:space="preserve"> </w:t>
            </w:r>
            <w:r>
              <w:t xml:space="preserve">“YPO”</w:t>
            </w:r>
            <w:r>
              <w:t xml:space="preserve">,</w:t>
            </w:r>
            <w:r>
              <w:t xml:space="preserve"> </w:t>
            </w:r>
            <w:r>
              <w:t xml:space="preserve">“EO”</w:t>
            </w:r>
            <w:r>
              <w:t xml:space="preserve">]</w:t>
            </w:r>
          </w:p>
        </w:tc>
        <w:tc>
          <w:tcPr/>
          <w:p>
            <w:pPr>
              <w:pStyle w:val="Compact"/>
            </w:pPr>
            <w:r>
              <w:t xml:space="preserve">Existing memberships</w:t>
            </w:r>
          </w:p>
        </w:tc>
      </w:tr>
      <w:tr>
        <w:tc>
          <w:tcPr/>
          <w:p>
            <w:pPr>
              <w:pStyle w:val="Compact"/>
            </w:pPr>
            <w:r>
              <w:rPr>
                <w:rStyle w:val="VerbatimChar"/>
              </w:rPr>
              <w:t xml:space="preserve">closedCommunitiesOnly</w:t>
            </w:r>
          </w:p>
        </w:tc>
        <w:tc>
          <w:tcPr/>
          <w:p>
            <w:pPr>
              <w:pStyle w:val="Compact"/>
            </w:pPr>
            <w:r>
              <w:t xml:space="preserve">boolean</w:t>
            </w:r>
          </w:p>
        </w:tc>
        <w:tc>
          <w:tcPr/>
          <w:p>
            <w:pPr>
              <w:pStyle w:val="Compact"/>
            </w:pPr>
            <w:r>
              <w:t xml:space="preserve">false</w:t>
            </w:r>
          </w:p>
        </w:tc>
        <w:tc>
          <w:tcPr/>
          <w:p>
            <w:pPr>
              <w:pStyle w:val="Compact"/>
            </w:pPr>
            <w:r>
              <w:t xml:space="preserve">Only invite-only communities</w:t>
            </w:r>
          </w:p>
        </w:tc>
      </w:tr>
    </w:tbl>
    <w:p>
      <w:pPr>
        <w:pStyle w:val="BodyText"/>
      </w:pPr>
      <w:r>
        <w:rPr>
          <w:b/>
          <w:bCs/>
        </w:rPr>
        <w:t xml:space="preserve">Tier 2 totals:</w:t>
      </w:r>
      <w:r>
        <w:t xml:space="preserve"> </w:t>
      </w:r>
      <w:r>
        <w:t xml:space="preserve">35 fields. These unlock the majority of newsletter opportunity categories.</w:t>
      </w:r>
    </w:p>
    <w:p>
      <w:r>
        <w:pict>
          <v:rect style="width:0;height:1.5pt" o:hralign="center" o:hrstd="t" o:hr="t"/>
        </w:pict>
      </w:r>
    </w:p>
    <w:bookmarkEnd w:id="20"/>
    <w:bookmarkEnd w:id="21"/>
    <w:bookmarkStart w:id="29" w:name="tier-3-nice-to-have-refinements"/>
    <w:p>
      <w:pPr>
        <w:pStyle w:val="Heading2"/>
      </w:pPr>
      <w:r>
        <w:t xml:space="preserve">Tier 3 — Nice-to-have (refinements)</w:t>
      </w:r>
    </w:p>
    <w:bookmarkStart w:id="22" w:name="identity-expansion-all-opt-in"/>
    <w:p>
      <w:pPr>
        <w:pStyle w:val="Heading3"/>
      </w:pPr>
      <w:r>
        <w:t xml:space="preserve">Identity expansion (all opt-in)</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ethnicityIdentity</w:t>
            </w:r>
          </w:p>
        </w:tc>
        <w:tc>
          <w:tcPr/>
          <w:p>
            <w:pPr>
              <w:pStyle w:val="Compact"/>
            </w:pPr>
            <w:r>
              <w:t xml:space="preserve">string[] (opt-in)</w:t>
            </w:r>
          </w:p>
        </w:tc>
        <w:tc>
          <w:tcPr/>
          <w:p>
            <w:pPr>
              <w:pStyle w:val="Compact"/>
            </w:pPr>
            <w:r>
              <w:t xml:space="preserve">[</w:t>
            </w:r>
            <w:r>
              <w:t xml:space="preserve">“Black”</w:t>
            </w:r>
            <w:r>
              <w:t xml:space="preserve">,</w:t>
            </w:r>
            <w:r>
              <w:t xml:space="preserve"> </w:t>
            </w:r>
            <w:r>
              <w:t xml:space="preserve">“Latina”</w:t>
            </w:r>
            <w:r>
              <w:t xml:space="preserve">]</w:t>
            </w:r>
          </w:p>
        </w:tc>
        <w:tc>
          <w:tcPr/>
          <w:p>
            <w:pPr>
              <w:pStyle w:val="Compact"/>
            </w:pPr>
            <w:r>
              <w:t xml:space="preserve">Underrepresented-founder opportunities</w:t>
            </w:r>
          </w:p>
        </w:tc>
      </w:tr>
      <w:tr>
        <w:tc>
          <w:tcPr/>
          <w:p>
            <w:pPr>
              <w:pStyle w:val="Compact"/>
            </w:pPr>
            <w:r>
              <w:rPr>
                <w:rStyle w:val="VerbatimChar"/>
              </w:rPr>
              <w:t xml:space="preserve">lgbtqIdentifies</w:t>
            </w:r>
          </w:p>
        </w:tc>
        <w:tc>
          <w:tcPr/>
          <w:p>
            <w:pPr>
              <w:pStyle w:val="Compact"/>
            </w:pPr>
            <w:r>
              <w:t xml:space="preserve">boolean (opt-in)</w:t>
            </w:r>
          </w:p>
        </w:tc>
        <w:tc>
          <w:tcPr/>
          <w:p>
            <w:pPr>
              <w:pStyle w:val="Compact"/>
            </w:pPr>
            <w:r>
              <w:t xml:space="preserve">true</w:t>
            </w:r>
          </w:p>
        </w:tc>
        <w:tc>
          <w:tcPr/>
          <w:p>
            <w:pPr>
              <w:pStyle w:val="Compact"/>
            </w:pPr>
            <w:r>
              <w:t xml:space="preserve">LGBTQ+-focused opportunities</w:t>
            </w:r>
          </w:p>
        </w:tc>
      </w:tr>
      <w:tr>
        <w:tc>
          <w:tcPr/>
          <w:p>
            <w:pPr>
              <w:pStyle w:val="Compact"/>
            </w:pPr>
            <w:r>
              <w:rPr>
                <w:rStyle w:val="VerbatimChar"/>
              </w:rPr>
              <w:t xml:space="preserve">ageRange</w:t>
            </w:r>
          </w:p>
        </w:tc>
        <w:tc>
          <w:tcPr/>
          <w:p>
            <w:pPr>
              <w:pStyle w:val="Compact"/>
            </w:pPr>
            <w:r>
              <w:t xml:space="preserve">enum:</w:t>
            </w:r>
            <w:r>
              <w:t xml:space="preserve"> </w:t>
            </w:r>
            <w:r>
              <w:rPr>
                <w:rStyle w:val="VerbatimChar"/>
              </w:rPr>
              <w:t xml:space="preserve">under_30</w:t>
            </w:r>
            <w:r>
              <w:t xml:space="preserve"> </w:t>
            </w:r>
            <w:r>
              <w:t xml:space="preserve">/</w:t>
            </w:r>
            <w:r>
              <w:t xml:space="preserve"> </w:t>
            </w:r>
            <w:r>
              <w:rPr>
                <w:rStyle w:val="VerbatimChar"/>
              </w:rPr>
              <w:t xml:space="preserve">30_45</w:t>
            </w:r>
            <w:r>
              <w:t xml:space="preserve"> </w:t>
            </w:r>
            <w:r>
              <w:t xml:space="preserve">/</w:t>
            </w:r>
            <w:r>
              <w:t xml:space="preserve"> </w:t>
            </w:r>
            <w:r>
              <w:rPr>
                <w:rStyle w:val="VerbatimChar"/>
              </w:rPr>
              <w:t xml:space="preserve">45_60</w:t>
            </w:r>
            <w:r>
              <w:t xml:space="preserve"> </w:t>
            </w:r>
            <w:r>
              <w:t xml:space="preserve">/</w:t>
            </w:r>
            <w:r>
              <w:t xml:space="preserve"> </w:t>
            </w:r>
            <w:r>
              <w:rPr>
                <w:rStyle w:val="VerbatimChar"/>
              </w:rPr>
              <w:t xml:space="preserve">60_plus</w:t>
            </w:r>
          </w:p>
        </w:tc>
        <w:tc>
          <w:tcPr/>
          <w:p>
            <w:pPr>
              <w:pStyle w:val="Compact"/>
            </w:pPr>
            <w:r>
              <w:t xml:space="preserve">“30_45”</w:t>
            </w:r>
          </w:p>
        </w:tc>
        <w:tc>
          <w:tcPr/>
          <w:p>
            <w:pPr>
              <w:pStyle w:val="Compact"/>
            </w:pPr>
            <w:r>
              <w:t xml:space="preserve">Age-bounded programs</w:t>
            </w:r>
          </w:p>
        </w:tc>
      </w:tr>
      <w:tr>
        <w:tc>
          <w:tcPr/>
          <w:p>
            <w:pPr>
              <w:pStyle w:val="Compact"/>
            </w:pPr>
            <w:r>
              <w:rPr>
                <w:rStyle w:val="VerbatimChar"/>
              </w:rPr>
              <w:t xml:space="preserve">parentingStatus</w:t>
            </w:r>
          </w:p>
        </w:tc>
        <w:tc>
          <w:tcPr/>
          <w:p>
            <w:pPr>
              <w:pStyle w:val="Compact"/>
            </w:pPr>
            <w:r>
              <w:t xml:space="preserve">enum:</w:t>
            </w:r>
            <w:r>
              <w:t xml:space="preserve"> </w:t>
            </w:r>
            <w:r>
              <w:rPr>
                <w:rStyle w:val="VerbatimChar"/>
              </w:rPr>
              <w:t xml:space="preserve">parent</w:t>
            </w:r>
            <w:r>
              <w:t xml:space="preserve"> </w:t>
            </w:r>
            <w:r>
              <w:t xml:space="preserve">/</w:t>
            </w:r>
            <w:r>
              <w:t xml:space="preserve"> </w:t>
            </w:r>
            <w:r>
              <w:rPr>
                <w:rStyle w:val="VerbatimChar"/>
              </w:rPr>
              <w:t xml:space="preserve">not_parent</w:t>
            </w:r>
            <w:r>
              <w:t xml:space="preserve"> </w:t>
            </w:r>
            <w:r>
              <w:t xml:space="preserve">/</w:t>
            </w:r>
            <w:r>
              <w:t xml:space="preserve"> </w:t>
            </w:r>
            <w:r>
              <w:rPr>
                <w:rStyle w:val="VerbatimChar"/>
              </w:rPr>
              <w:t xml:space="preserve">expecting</w:t>
            </w:r>
            <w:r>
              <w:t xml:space="preserve"> </w:t>
            </w:r>
            <w:r>
              <w:t xml:space="preserve">/</w:t>
            </w:r>
            <w:r>
              <w:t xml:space="preserve"> </w:t>
            </w:r>
            <w:r>
              <w:rPr>
                <w:rStyle w:val="VerbatimChar"/>
              </w:rPr>
              <w:t xml:space="preserve">not_specified</w:t>
            </w:r>
          </w:p>
        </w:tc>
        <w:tc>
          <w:tcPr/>
          <w:p>
            <w:pPr>
              <w:pStyle w:val="Compact"/>
            </w:pPr>
            <w:r>
              <w:t xml:space="preserve">“parent”</w:t>
            </w:r>
          </w:p>
        </w:tc>
        <w:tc>
          <w:tcPr/>
          <w:p>
            <w:pPr>
              <w:pStyle w:val="Compact"/>
            </w:pPr>
            <w:r>
              <w:t xml:space="preserve">Parent-founder communities</w:t>
            </w:r>
          </w:p>
        </w:tc>
      </w:tr>
      <w:tr>
        <w:tc>
          <w:tcPr/>
          <w:p>
            <w:pPr>
              <w:pStyle w:val="Compact"/>
            </w:pPr>
            <w:r>
              <w:rPr>
                <w:rStyle w:val="VerbatimChar"/>
              </w:rPr>
              <w:t xml:space="preserve">veteranStatus</w:t>
            </w:r>
          </w:p>
        </w:tc>
        <w:tc>
          <w:tcPr/>
          <w:p>
            <w:pPr>
              <w:pStyle w:val="Compact"/>
            </w:pPr>
            <w:r>
              <w:t xml:space="preserve">boolean</w:t>
            </w:r>
          </w:p>
        </w:tc>
        <w:tc>
          <w:tcPr/>
          <w:p>
            <w:pPr>
              <w:pStyle w:val="Compact"/>
            </w:pPr>
            <w:r>
              <w:t xml:space="preserve">false</w:t>
            </w:r>
          </w:p>
        </w:tc>
        <w:tc>
          <w:tcPr/>
          <w:p>
            <w:pPr>
              <w:pStyle w:val="Compact"/>
            </w:pPr>
            <w:r>
              <w:t xml:space="preserve">Veteran-focused opportunities</w:t>
            </w:r>
          </w:p>
        </w:tc>
      </w:tr>
      <w:tr>
        <w:tc>
          <w:tcPr/>
          <w:p>
            <w:pPr>
              <w:pStyle w:val="Compact"/>
            </w:pPr>
            <w:r>
              <w:rPr>
                <w:rStyle w:val="VerbatimChar"/>
              </w:rPr>
              <w:t xml:space="preserve">immigrantFounder</w:t>
            </w:r>
          </w:p>
        </w:tc>
        <w:tc>
          <w:tcPr/>
          <w:p>
            <w:pPr>
              <w:pStyle w:val="Compact"/>
            </w:pPr>
            <w:r>
              <w:t xml:space="preserve">boolean</w:t>
            </w:r>
          </w:p>
        </w:tc>
        <w:tc>
          <w:tcPr/>
          <w:p>
            <w:pPr>
              <w:pStyle w:val="Compact"/>
            </w:pPr>
            <w:r>
              <w:t xml:space="preserve">false</w:t>
            </w:r>
          </w:p>
        </w:tc>
        <w:tc>
          <w:tcPr/>
          <w:p>
            <w:pPr>
              <w:pStyle w:val="Compact"/>
            </w:pPr>
            <w:r>
              <w:t xml:space="preserve">Immigrant founder communities/grants</w:t>
            </w:r>
          </w:p>
        </w:tc>
      </w:tr>
      <w:tr>
        <w:tc>
          <w:tcPr/>
          <w:p>
            <w:pPr>
              <w:pStyle w:val="Compact"/>
            </w:pPr>
            <w:r>
              <w:rPr>
                <w:rStyle w:val="VerbatimChar"/>
              </w:rPr>
              <w:t xml:space="preserve">firstGeneration</w:t>
            </w:r>
          </w:p>
        </w:tc>
        <w:tc>
          <w:tcPr/>
          <w:p>
            <w:pPr>
              <w:pStyle w:val="Compact"/>
            </w:pPr>
            <w:r>
              <w:t xml:space="preserve">boolean</w:t>
            </w:r>
          </w:p>
        </w:tc>
        <w:tc>
          <w:tcPr/>
          <w:p>
            <w:pPr>
              <w:pStyle w:val="Compact"/>
            </w:pPr>
            <w:r>
              <w:t xml:space="preserve">false</w:t>
            </w:r>
          </w:p>
        </w:tc>
        <w:tc>
          <w:tcPr/>
          <w:p>
            <w:pPr>
              <w:pStyle w:val="Compact"/>
            </w:pPr>
            <w:r>
              <w:t xml:space="preserve">First-gen founder opportunities</w:t>
            </w:r>
          </w:p>
        </w:tc>
      </w:tr>
      <w:tr>
        <w:tc>
          <w:tcPr/>
          <w:p>
            <w:pPr>
              <w:pStyle w:val="Compact"/>
            </w:pPr>
            <w:r>
              <w:rPr>
                <w:rStyle w:val="VerbatimChar"/>
              </w:rPr>
              <w:t xml:space="preserve">disabilityIdentifies</w:t>
            </w:r>
          </w:p>
        </w:tc>
        <w:tc>
          <w:tcPr/>
          <w:p>
            <w:pPr>
              <w:pStyle w:val="Compact"/>
            </w:pPr>
            <w:r>
              <w:t xml:space="preserve">boolean (opt-in)</w:t>
            </w:r>
          </w:p>
        </w:tc>
        <w:tc>
          <w:tcPr/>
          <w:p>
            <w:pPr>
              <w:pStyle w:val="Compact"/>
            </w:pPr>
            <w:r>
              <w:t xml:space="preserve">false</w:t>
            </w:r>
          </w:p>
        </w:tc>
        <w:tc>
          <w:tcPr/>
          <w:p>
            <w:pPr>
              <w:pStyle w:val="Compact"/>
            </w:pPr>
            <w:r>
              <w:t xml:space="preserve">Disability-focused opportunities</w:t>
            </w:r>
          </w:p>
        </w:tc>
      </w:tr>
      <w:tr>
        <w:tc>
          <w:tcPr/>
          <w:p>
            <w:pPr>
              <w:pStyle w:val="Compact"/>
            </w:pPr>
            <w:r>
              <w:rPr>
                <w:rStyle w:val="VerbatimChar"/>
              </w:rPr>
              <w:t xml:space="preserve">religiousIdentity</w:t>
            </w:r>
          </w:p>
        </w:tc>
        <w:tc>
          <w:tcPr/>
          <w:p>
            <w:pPr>
              <w:pStyle w:val="Compact"/>
            </w:pPr>
            <w:r>
              <w:t xml:space="preserve">string? (opt-in)</w:t>
            </w:r>
          </w:p>
        </w:tc>
        <w:tc>
          <w:tcPr/>
          <w:p>
            <w:pPr>
              <w:pStyle w:val="Compact"/>
            </w:pPr>
            <w:r>
              <w:t xml:space="preserve">null</w:t>
            </w:r>
          </w:p>
        </w:tc>
        <w:tc>
          <w:tcPr/>
          <w:p>
            <w:pPr>
              <w:pStyle w:val="Compact"/>
            </w:pPr>
            <w:r>
              <w:t xml:space="preserve">Faith-based communities</w:t>
            </w:r>
          </w:p>
        </w:tc>
      </w:tr>
      <w:tr>
        <w:tc>
          <w:tcPr/>
          <w:p>
            <w:pPr>
              <w:pStyle w:val="Compact"/>
            </w:pPr>
            <w:r>
              <w:rPr>
                <w:rStyle w:val="VerbatimChar"/>
              </w:rPr>
              <w:t xml:space="preserve">languagesSpoken</w:t>
            </w:r>
          </w:p>
        </w:tc>
        <w:tc>
          <w:tcPr/>
          <w:p>
            <w:pPr>
              <w:pStyle w:val="Compact"/>
            </w:pPr>
            <w:r>
              <w:t xml:space="preserve">string[]</w:t>
            </w:r>
          </w:p>
        </w:tc>
        <w:tc>
          <w:tcPr/>
          <w:p>
            <w:pPr>
              <w:pStyle w:val="Compact"/>
            </w:pPr>
            <w:r>
              <w:t xml:space="preserve">[</w:t>
            </w:r>
            <w:r>
              <w:t xml:space="preserve">“English”</w:t>
            </w:r>
            <w:r>
              <w:t xml:space="preserve">,</w:t>
            </w:r>
            <w:r>
              <w:t xml:space="preserve"> </w:t>
            </w:r>
            <w:r>
              <w:t xml:space="preserve">“Spanish”</w:t>
            </w:r>
            <w:r>
              <w:t xml:space="preserve">]</w:t>
            </w:r>
          </w:p>
        </w:tc>
        <w:tc>
          <w:tcPr/>
          <w:p>
            <w:pPr>
              <w:pStyle w:val="Compact"/>
            </w:pPr>
            <w:r>
              <w:t xml:space="preserve">Multilingual opportunities</w:t>
            </w:r>
          </w:p>
        </w:tc>
      </w:tr>
    </w:tbl>
    <w:bookmarkEnd w:id="22"/>
    <w:bookmarkStart w:id="23" w:name="values-mission"/>
    <w:p>
      <w:pPr>
        <w:pStyle w:val="Heading3"/>
      </w:pPr>
      <w:r>
        <w:t xml:space="preserve">Values &amp; mission</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missionDriven</w:t>
            </w:r>
          </w:p>
        </w:tc>
        <w:tc>
          <w:tcPr/>
          <w:p>
            <w:pPr>
              <w:pStyle w:val="Compact"/>
            </w:pPr>
            <w:r>
              <w:t xml:space="preserve">boolean</w:t>
            </w:r>
          </w:p>
        </w:tc>
        <w:tc>
          <w:tcPr/>
          <w:p>
            <w:pPr>
              <w:pStyle w:val="Compact"/>
            </w:pPr>
            <w:r>
              <w:t xml:space="preserve">true</w:t>
            </w:r>
          </w:p>
        </w:tc>
        <w:tc>
          <w:tcPr/>
          <w:p>
            <w:pPr>
              <w:pStyle w:val="Compact"/>
            </w:pPr>
            <w:r>
              <w:t xml:space="preserve">Social impact opportunities</w:t>
            </w:r>
          </w:p>
        </w:tc>
      </w:tr>
      <w:tr>
        <w:tc>
          <w:tcPr/>
          <w:p>
            <w:pPr>
              <w:pStyle w:val="Compact"/>
            </w:pPr>
            <w:r>
              <w:rPr>
                <w:rStyle w:val="VerbatimChar"/>
              </w:rPr>
              <w:t xml:space="preserve">impactAreas</w:t>
            </w:r>
          </w:p>
        </w:tc>
        <w:tc>
          <w:tcPr/>
          <w:p>
            <w:pPr>
              <w:pStyle w:val="Compact"/>
            </w:pPr>
            <w:r>
              <w:t xml:space="preserve">string[]</w:t>
            </w:r>
          </w:p>
        </w:tc>
        <w:tc>
          <w:tcPr/>
          <w:p>
            <w:pPr>
              <w:pStyle w:val="Compact"/>
            </w:pPr>
            <w:r>
              <w:t xml:space="preserve">[</w:t>
            </w:r>
            <w:r>
              <w:t xml:space="preserve">“climate”</w:t>
            </w:r>
            <w:r>
              <w:t xml:space="preserve">,</w:t>
            </w:r>
            <w:r>
              <w:t xml:space="preserve"> </w:t>
            </w:r>
            <w:r>
              <w:t xml:space="preserve">“education”</w:t>
            </w:r>
            <w:r>
              <w:t xml:space="preserve">]</w:t>
            </w:r>
          </w:p>
        </w:tc>
        <w:tc>
          <w:tcPr/>
          <w:p>
            <w:pPr>
              <w:pStyle w:val="Compact"/>
            </w:pPr>
            <w:r>
              <w:t xml:space="preserve">Impact-specific grants, fellowships</w:t>
            </w:r>
          </w:p>
        </w:tc>
      </w:tr>
      <w:tr>
        <w:tc>
          <w:tcPr/>
          <w:p>
            <w:pPr>
              <w:pStyle w:val="Compact"/>
            </w:pPr>
            <w:r>
              <w:rPr>
                <w:rStyle w:val="VerbatimChar"/>
              </w:rPr>
              <w:t xml:space="preserve">deibCommitment</w:t>
            </w:r>
          </w:p>
        </w:tc>
        <w:tc>
          <w:tcPr/>
          <w:p>
            <w:pPr>
              <w:pStyle w:val="Compact"/>
            </w:pPr>
            <w:r>
              <w:t xml:space="preserve">boolean</w:t>
            </w:r>
          </w:p>
        </w:tc>
        <w:tc>
          <w:tcPr/>
          <w:p>
            <w:pPr>
              <w:pStyle w:val="Compact"/>
            </w:pPr>
            <w:r>
              <w:t xml:space="preserve">true</w:t>
            </w:r>
          </w:p>
        </w:tc>
        <w:tc>
          <w:tcPr/>
          <w:p>
            <w:pPr>
              <w:pStyle w:val="Compact"/>
            </w:pPr>
            <w:r>
              <w:t xml:space="preserve">DEIB-focused programs</w:t>
            </w:r>
          </w:p>
        </w:tc>
      </w:tr>
      <w:tr>
        <w:tc>
          <w:tcPr/>
          <w:p>
            <w:pPr>
              <w:pStyle w:val="Compact"/>
            </w:pPr>
            <w:r>
              <w:rPr>
                <w:rStyle w:val="VerbatimChar"/>
              </w:rPr>
              <w:t xml:space="preserve">bCorpCertified</w:t>
            </w:r>
          </w:p>
        </w:tc>
        <w:tc>
          <w:tcPr/>
          <w:p>
            <w:pPr>
              <w:pStyle w:val="Compact"/>
            </w:pPr>
            <w:r>
              <w:t xml:space="preserve">boolean</w:t>
            </w:r>
          </w:p>
        </w:tc>
        <w:tc>
          <w:tcPr/>
          <w:p>
            <w:pPr>
              <w:pStyle w:val="Compact"/>
            </w:pPr>
            <w:r>
              <w:t xml:space="preserve">false</w:t>
            </w:r>
          </w:p>
        </w:tc>
        <w:tc>
          <w:tcPr/>
          <w:p>
            <w:pPr>
              <w:pStyle w:val="Compact"/>
            </w:pPr>
            <w:r>
              <w:t xml:space="preserve">B Corp community opportunities</w:t>
            </w:r>
          </w:p>
        </w:tc>
      </w:tr>
      <w:tr>
        <w:tc>
          <w:tcPr/>
          <w:p>
            <w:pPr>
              <w:pStyle w:val="Compact"/>
            </w:pPr>
            <w:r>
              <w:rPr>
                <w:rStyle w:val="VerbatimChar"/>
              </w:rPr>
              <w:t xml:space="preserve">sustainabilityFocused</w:t>
            </w:r>
          </w:p>
        </w:tc>
        <w:tc>
          <w:tcPr/>
          <w:p>
            <w:pPr>
              <w:pStyle w:val="Compact"/>
            </w:pPr>
            <w:r>
              <w:t xml:space="preserve">boolean</w:t>
            </w:r>
          </w:p>
        </w:tc>
        <w:tc>
          <w:tcPr/>
          <w:p>
            <w:pPr>
              <w:pStyle w:val="Compact"/>
            </w:pPr>
            <w:r>
              <w:t xml:space="preserve">true</w:t>
            </w:r>
          </w:p>
        </w:tc>
        <w:tc>
          <w:tcPr/>
          <w:p>
            <w:pPr>
              <w:pStyle w:val="Compact"/>
            </w:pPr>
            <w:r>
              <w:t xml:space="preserve">Sustainability programs</w:t>
            </w:r>
          </w:p>
        </w:tc>
      </w:tr>
    </w:tbl>
    <w:bookmarkEnd w:id="23"/>
    <w:bookmarkStart w:id="24" w:name="work-style-preferences"/>
    <w:p>
      <w:pPr>
        <w:pStyle w:val="Heading3"/>
      </w:pPr>
      <w:r>
        <w:t xml:space="preserve">Work style &amp; preferences</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meetingPreference</w:t>
            </w:r>
          </w:p>
        </w:tc>
        <w:tc>
          <w:tcPr/>
          <w:p>
            <w:pPr>
              <w:pStyle w:val="Compact"/>
            </w:pPr>
            <w:r>
              <w:t xml:space="preserve">enum:</w:t>
            </w:r>
            <w:r>
              <w:t xml:space="preserve"> </w:t>
            </w:r>
            <w:r>
              <w:rPr>
                <w:rStyle w:val="VerbatimChar"/>
              </w:rPr>
              <w:t xml:space="preserve">loves_meetings</w:t>
            </w:r>
            <w:r>
              <w:t xml:space="preserve"> </w:t>
            </w:r>
            <w:r>
              <w:t xml:space="preserve">/</w:t>
            </w:r>
            <w:r>
              <w:t xml:space="preserve"> </w:t>
            </w:r>
            <w:r>
              <w:rPr>
                <w:rStyle w:val="VerbatimChar"/>
              </w:rPr>
              <w:t xml:space="preserve">tolerates</w:t>
            </w:r>
            <w:r>
              <w:t xml:space="preserve"> </w:t>
            </w:r>
            <w:r>
              <w:t xml:space="preserve">/</w:t>
            </w:r>
            <w:r>
              <w:t xml:space="preserve"> </w:t>
            </w:r>
            <w:r>
              <w:rPr>
                <w:rStyle w:val="VerbatimChar"/>
              </w:rPr>
              <w:t xml:space="preserve">avoids</w:t>
            </w:r>
          </w:p>
        </w:tc>
        <w:tc>
          <w:tcPr/>
          <w:p>
            <w:pPr>
              <w:pStyle w:val="Compact"/>
            </w:pPr>
            <w:r>
              <w:t xml:space="preserve">“tolerates”</w:t>
            </w:r>
          </w:p>
        </w:tc>
        <w:tc>
          <w:tcPr/>
          <w:p>
            <w:pPr>
              <w:pStyle w:val="Compact"/>
            </w:pPr>
            <w:r>
              <w:t xml:space="preserve">Meeting-heavy opportunity filter</w:t>
            </w:r>
          </w:p>
        </w:tc>
      </w:tr>
      <w:tr>
        <w:tc>
          <w:tcPr/>
          <w:p>
            <w:pPr>
              <w:pStyle w:val="Compact"/>
            </w:pPr>
            <w:r>
              <w:rPr>
                <w:rStyle w:val="VerbatimChar"/>
              </w:rPr>
              <w:t xml:space="preserve">introvertExtrovert</w:t>
            </w:r>
          </w:p>
        </w:tc>
        <w:tc>
          <w:tcPr/>
          <w:p>
            <w:pPr>
              <w:pStyle w:val="Compact"/>
            </w:pPr>
            <w:r>
              <w:t xml:space="preserve">enum:</w:t>
            </w:r>
            <w:r>
              <w:t xml:space="preserve"> </w:t>
            </w:r>
            <w:r>
              <w:rPr>
                <w:rStyle w:val="VerbatimChar"/>
              </w:rPr>
              <w:t xml:space="preserve">introvert</w:t>
            </w:r>
            <w:r>
              <w:t xml:space="preserve"> </w:t>
            </w:r>
            <w:r>
              <w:t xml:space="preserve">/</w:t>
            </w:r>
            <w:r>
              <w:t xml:space="preserve"> </w:t>
            </w:r>
            <w:r>
              <w:rPr>
                <w:rStyle w:val="VerbatimChar"/>
              </w:rPr>
              <w:t xml:space="preserve">extrovert</w:t>
            </w:r>
            <w:r>
              <w:t xml:space="preserve"> </w:t>
            </w:r>
            <w:r>
              <w:t xml:space="preserve">/</w:t>
            </w:r>
            <w:r>
              <w:t xml:space="preserve"> </w:t>
            </w:r>
            <w:r>
              <w:rPr>
                <w:rStyle w:val="VerbatimChar"/>
              </w:rPr>
              <w:t xml:space="preserve">ambivert</w:t>
            </w:r>
          </w:p>
        </w:tc>
        <w:tc>
          <w:tcPr/>
          <w:p>
            <w:pPr>
              <w:pStyle w:val="Compact"/>
            </w:pPr>
            <w:r>
              <w:t xml:space="preserve">“introvert”</w:t>
            </w:r>
          </w:p>
        </w:tc>
        <w:tc>
          <w:tcPr/>
          <w:p>
            <w:pPr>
              <w:pStyle w:val="Compact"/>
            </w:pPr>
            <w:r>
              <w:t xml:space="preserve">Small-group vs large-event opportunities</w:t>
            </w:r>
          </w:p>
        </w:tc>
      </w:tr>
      <w:tr>
        <w:tc>
          <w:tcPr/>
          <w:p>
            <w:pPr>
              <w:pStyle w:val="Compact"/>
            </w:pPr>
            <w:r>
              <w:rPr>
                <w:rStyle w:val="VerbatimChar"/>
              </w:rPr>
              <w:t xml:space="preserve">prefersVirtual</w:t>
            </w:r>
          </w:p>
        </w:tc>
        <w:tc>
          <w:tcPr/>
          <w:p>
            <w:pPr>
              <w:pStyle w:val="Compact"/>
            </w:pPr>
            <w:r>
              <w:t xml:space="preserve">boolean</w:t>
            </w:r>
          </w:p>
        </w:tc>
        <w:tc>
          <w:tcPr/>
          <w:p>
            <w:pPr>
              <w:pStyle w:val="Compact"/>
            </w:pPr>
            <w:r>
              <w:t xml:space="preserve">true</w:t>
            </w:r>
          </w:p>
        </w:tc>
        <w:tc>
          <w:tcPr/>
          <w:p>
            <w:pPr>
              <w:pStyle w:val="Compact"/>
            </w:pPr>
            <w:r>
              <w:t xml:space="preserve">Virtual vs in-person weighting</w:t>
            </w:r>
          </w:p>
        </w:tc>
      </w:tr>
      <w:tr>
        <w:tc>
          <w:tcPr/>
          <w:p>
            <w:pPr>
              <w:pStyle w:val="Compact"/>
            </w:pPr>
            <w:r>
              <w:rPr>
                <w:rStyle w:val="VerbatimChar"/>
              </w:rPr>
              <w:t xml:space="preserve">prefersSmallGroup</w:t>
            </w:r>
          </w:p>
        </w:tc>
        <w:tc>
          <w:tcPr/>
          <w:p>
            <w:pPr>
              <w:pStyle w:val="Compact"/>
            </w:pPr>
            <w:r>
              <w:t xml:space="preserve">boolean</w:t>
            </w:r>
          </w:p>
        </w:tc>
        <w:tc>
          <w:tcPr/>
          <w:p>
            <w:pPr>
              <w:pStyle w:val="Compact"/>
            </w:pPr>
            <w:r>
              <w:t xml:space="preserve">true</w:t>
            </w:r>
          </w:p>
        </w:tc>
        <w:tc>
          <w:tcPr/>
          <w:p>
            <w:pPr>
              <w:pStyle w:val="Compact"/>
            </w:pPr>
            <w:r>
              <w:t xml:space="preserve">Mastermind vs conference</w:t>
            </w:r>
          </w:p>
        </w:tc>
      </w:tr>
      <w:tr>
        <w:tc>
          <w:tcPr/>
          <w:p>
            <w:pPr>
              <w:pStyle w:val="Compact"/>
            </w:pPr>
            <w:r>
              <w:rPr>
                <w:rStyle w:val="VerbatimChar"/>
              </w:rPr>
              <w:t xml:space="preserve">prefersFemaleSpaces</w:t>
            </w:r>
          </w:p>
        </w:tc>
        <w:tc>
          <w:tcPr/>
          <w:p>
            <w:pPr>
              <w:pStyle w:val="Compact"/>
            </w:pPr>
            <w:r>
              <w:t xml:space="preserve">boolean? (opt-in)</w:t>
            </w:r>
          </w:p>
        </w:tc>
        <w:tc>
          <w:tcPr/>
          <w:p>
            <w:pPr>
              <w:pStyle w:val="Compact"/>
            </w:pPr>
            <w:r>
              <w:t xml:space="preserve">null</w:t>
            </w:r>
          </w:p>
        </w:tc>
        <w:tc>
          <w:tcPr/>
          <w:p>
            <w:pPr>
              <w:pStyle w:val="Compact"/>
            </w:pPr>
            <w:r>
              <w:t xml:space="preserve">Women-focused communities</w:t>
            </w:r>
          </w:p>
        </w:tc>
      </w:tr>
      <w:tr>
        <w:tc>
          <w:tcPr/>
          <w:p>
            <w:pPr>
              <w:pStyle w:val="Compact"/>
            </w:pPr>
            <w:r>
              <w:rPr>
                <w:rStyle w:val="VerbatimChar"/>
              </w:rPr>
              <w:t xml:space="preserve">avoidsNetworkingEvents</w:t>
            </w:r>
          </w:p>
        </w:tc>
        <w:tc>
          <w:tcPr/>
          <w:p>
            <w:pPr>
              <w:pStyle w:val="Compact"/>
            </w:pPr>
            <w:r>
              <w:t xml:space="preserve">boolean</w:t>
            </w:r>
          </w:p>
        </w:tc>
        <w:tc>
          <w:tcPr/>
          <w:p>
            <w:pPr>
              <w:pStyle w:val="Compact"/>
            </w:pPr>
            <w:r>
              <w:t xml:space="preserve">false</w:t>
            </w:r>
          </w:p>
        </w:tc>
        <w:tc>
          <w:tcPr/>
          <w:p>
            <w:pPr>
              <w:pStyle w:val="Compact"/>
            </w:pPr>
            <w:r>
              <w:t xml:space="preserve">Explicit opt-out</w:t>
            </w:r>
          </w:p>
        </w:tc>
      </w:tr>
      <w:tr>
        <w:tc>
          <w:tcPr/>
          <w:p>
            <w:pPr>
              <w:pStyle w:val="Compact"/>
            </w:pPr>
            <w:r>
              <w:rPr>
                <w:rStyle w:val="VerbatimChar"/>
              </w:rPr>
              <w:t xml:space="preserve">prefersAsync</w:t>
            </w:r>
          </w:p>
        </w:tc>
        <w:tc>
          <w:tcPr/>
          <w:p>
            <w:pPr>
              <w:pStyle w:val="Compact"/>
            </w:pPr>
            <w:r>
              <w:t xml:space="preserve">boolean</w:t>
            </w:r>
          </w:p>
        </w:tc>
        <w:tc>
          <w:tcPr/>
          <w:p>
            <w:pPr>
              <w:pStyle w:val="Compact"/>
            </w:pPr>
            <w:r>
              <w:t xml:space="preserve">true</w:t>
            </w:r>
          </w:p>
        </w:tc>
        <w:tc>
          <w:tcPr/>
          <w:p>
            <w:pPr>
              <w:pStyle w:val="Compact"/>
            </w:pPr>
            <w:r>
              <w:t xml:space="preserve">Async vs live participation</w:t>
            </w:r>
          </w:p>
        </w:tc>
      </w:tr>
    </w:tbl>
    <w:bookmarkEnd w:id="24"/>
    <w:bookmarkStart w:id="25" w:name="press-media"/>
    <w:p>
      <w:pPr>
        <w:pStyle w:val="Heading3"/>
      </w:pPr>
      <w:r>
        <w:t xml:space="preserve">Press &amp; media</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openToPress</w:t>
            </w:r>
          </w:p>
        </w:tc>
        <w:tc>
          <w:tcPr/>
          <w:p>
            <w:pPr>
              <w:pStyle w:val="Compact"/>
            </w:pPr>
            <w:r>
              <w:t xml:space="preserve">boolean</w:t>
            </w:r>
          </w:p>
        </w:tc>
        <w:tc>
          <w:tcPr/>
          <w:p>
            <w:pPr>
              <w:pStyle w:val="Compact"/>
            </w:pPr>
            <w:r>
              <w:t xml:space="preserve">true</w:t>
            </w:r>
          </w:p>
        </w:tc>
        <w:tc>
          <w:tcPr/>
          <w:p>
            <w:pPr>
              <w:pStyle w:val="Compact"/>
            </w:pPr>
            <w:r>
              <w:t xml:space="preserve">Media opportunities</w:t>
            </w:r>
          </w:p>
        </w:tc>
      </w:tr>
      <w:tr>
        <w:tc>
          <w:tcPr/>
          <w:p>
            <w:pPr>
              <w:pStyle w:val="Compact"/>
            </w:pPr>
            <w:r>
              <w:rPr>
                <w:rStyle w:val="VerbatimChar"/>
              </w:rPr>
              <w:t xml:space="preserve">mediaKit</w:t>
            </w:r>
          </w:p>
        </w:tc>
        <w:tc>
          <w:tcPr/>
          <w:p>
            <w:pPr>
              <w:pStyle w:val="Compact"/>
            </w:pPr>
            <w:r>
              <w:t xml:space="preserve">boolean</w:t>
            </w:r>
          </w:p>
        </w:tc>
        <w:tc>
          <w:tcPr/>
          <w:p>
            <w:pPr>
              <w:pStyle w:val="Compact"/>
            </w:pPr>
            <w:r>
              <w:t xml:space="preserve">false</w:t>
            </w:r>
          </w:p>
        </w:tc>
        <w:tc>
          <w:tcPr/>
          <w:p>
            <w:pPr>
              <w:pStyle w:val="Compact"/>
            </w:pPr>
            <w:r>
              <w:t xml:space="preserve">Ready media assets</w:t>
            </w:r>
          </w:p>
        </w:tc>
      </w:tr>
      <w:tr>
        <w:tc>
          <w:tcPr/>
          <w:p>
            <w:pPr>
              <w:pStyle w:val="Compact"/>
            </w:pPr>
            <w:r>
              <w:rPr>
                <w:rStyle w:val="VerbatimChar"/>
              </w:rPr>
              <w:t xml:space="preserve">headshotOnFile</w:t>
            </w:r>
          </w:p>
        </w:tc>
        <w:tc>
          <w:tcPr/>
          <w:p>
            <w:pPr>
              <w:pStyle w:val="Compact"/>
            </w:pPr>
            <w:r>
              <w:t xml:space="preserve">boolean</w:t>
            </w:r>
          </w:p>
        </w:tc>
        <w:tc>
          <w:tcPr/>
          <w:p>
            <w:pPr>
              <w:pStyle w:val="Compact"/>
            </w:pPr>
            <w:r>
              <w:t xml:space="preserve">true</w:t>
            </w:r>
          </w:p>
        </w:tc>
        <w:tc>
          <w:tcPr/>
          <w:p>
            <w:pPr>
              <w:pStyle w:val="Compact"/>
            </w:pPr>
            <w:r>
              <w:t xml:space="preserve">Fast-turnaround opportunities</w:t>
            </w:r>
          </w:p>
        </w:tc>
      </w:tr>
      <w:tr>
        <w:tc>
          <w:tcPr/>
          <w:p>
            <w:pPr>
              <w:pStyle w:val="Compact"/>
            </w:pPr>
            <w:r>
              <w:rPr>
                <w:rStyle w:val="VerbatimChar"/>
              </w:rPr>
              <w:t xml:space="preserve">pressAngles</w:t>
            </w:r>
          </w:p>
        </w:tc>
        <w:tc>
          <w:tcPr/>
          <w:p>
            <w:pPr>
              <w:pStyle w:val="Compact"/>
            </w:pPr>
            <w:r>
              <w:t xml:space="preserve">string[]</w:t>
            </w:r>
          </w:p>
        </w:tc>
        <w:tc>
          <w:tcPr/>
          <w:p>
            <w:pPr>
              <w:pStyle w:val="Compact"/>
            </w:pPr>
            <w:r>
              <w:t xml:space="preserve">[</w:t>
            </w:r>
            <w:r>
              <w:t xml:space="preserve">“women in tech”</w:t>
            </w:r>
            <w:r>
              <w:t xml:space="preserve">,</w:t>
            </w:r>
            <w:r>
              <w:t xml:space="preserve"> </w:t>
            </w:r>
            <w:r>
              <w:t xml:space="preserve">“sustainability”</w:t>
            </w:r>
            <w:r>
              <w:t xml:space="preserve">]</w:t>
            </w:r>
          </w:p>
        </w:tc>
        <w:tc>
          <w:tcPr/>
          <w:p>
            <w:pPr>
              <w:pStyle w:val="Compact"/>
            </w:pPr>
            <w:r>
              <w:t xml:space="preserve">Story hooks for journalists</w:t>
            </w:r>
          </w:p>
        </w:tc>
      </w:tr>
    </w:tbl>
    <w:bookmarkEnd w:id="25"/>
    <w:bookmarkStart w:id="26" w:name="partnerships"/>
    <w:p>
      <w:pPr>
        <w:pStyle w:val="Heading3"/>
      </w:pPr>
      <w:r>
        <w:t xml:space="preserve">Partnerships</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openToPartnerships</w:t>
            </w:r>
          </w:p>
        </w:tc>
        <w:tc>
          <w:tcPr/>
          <w:p>
            <w:pPr>
              <w:pStyle w:val="Compact"/>
            </w:pPr>
            <w:r>
              <w:t xml:space="preserve">boolean</w:t>
            </w:r>
          </w:p>
        </w:tc>
        <w:tc>
          <w:tcPr/>
          <w:p>
            <w:pPr>
              <w:pStyle w:val="Compact"/>
            </w:pPr>
            <w:r>
              <w:t xml:space="preserve">true</w:t>
            </w:r>
          </w:p>
        </w:tc>
        <w:tc>
          <w:tcPr/>
          <w:p>
            <w:pPr>
              <w:pStyle w:val="Compact"/>
            </w:pPr>
            <w:r>
              <w:t xml:space="preserve">Joint ventures, co-marketing</w:t>
            </w:r>
          </w:p>
        </w:tc>
      </w:tr>
      <w:tr>
        <w:tc>
          <w:tcPr/>
          <w:p>
            <w:pPr>
              <w:pStyle w:val="Compact"/>
            </w:pPr>
            <w:r>
              <w:rPr>
                <w:rStyle w:val="VerbatimChar"/>
              </w:rPr>
              <w:t xml:space="preserve">partnershipTypes</w:t>
            </w:r>
          </w:p>
        </w:tc>
        <w:tc>
          <w:tcPr/>
          <w:p>
            <w:pPr>
              <w:pStyle w:val="Compact"/>
            </w:pPr>
            <w:r>
              <w:t xml:space="preserve">string[]</w:t>
            </w:r>
          </w:p>
        </w:tc>
        <w:tc>
          <w:tcPr/>
          <w:p>
            <w:pPr>
              <w:pStyle w:val="Compact"/>
            </w:pPr>
            <w:r>
              <w:t xml:space="preserve">[</w:t>
            </w:r>
            <w:r>
              <w:t xml:space="preserve">“affiliate”</w:t>
            </w:r>
            <w:r>
              <w:t xml:space="preserve">,</w:t>
            </w:r>
            <w:r>
              <w:t xml:space="preserve"> </w:t>
            </w:r>
            <w:r>
              <w:t xml:space="preserve">“white-label”</w:t>
            </w:r>
            <w:r>
              <w:t xml:space="preserve">]</w:t>
            </w:r>
          </w:p>
        </w:tc>
        <w:tc>
          <w:tcPr/>
          <w:p>
            <w:pPr>
              <w:pStyle w:val="Compact"/>
            </w:pPr>
            <w:r>
              <w:t xml:space="preserve">Type-specific matches</w:t>
            </w:r>
          </w:p>
        </w:tc>
      </w:tr>
      <w:tr>
        <w:tc>
          <w:tcPr/>
          <w:p>
            <w:pPr>
              <w:pStyle w:val="Compact"/>
            </w:pPr>
            <w:r>
              <w:rPr>
                <w:rStyle w:val="VerbatimChar"/>
              </w:rPr>
              <w:t xml:space="preserve">hasAffiliateProgram</w:t>
            </w:r>
          </w:p>
        </w:tc>
        <w:tc>
          <w:tcPr/>
          <w:p>
            <w:pPr>
              <w:pStyle w:val="Compact"/>
            </w:pPr>
            <w:r>
              <w:t xml:space="preserve">boolean</w:t>
            </w:r>
          </w:p>
        </w:tc>
        <w:tc>
          <w:tcPr/>
          <w:p>
            <w:pPr>
              <w:pStyle w:val="Compact"/>
            </w:pPr>
            <w:r>
              <w:t xml:space="preserve">false</w:t>
            </w:r>
          </w:p>
        </w:tc>
        <w:tc>
          <w:tcPr/>
          <w:p>
            <w:pPr>
              <w:pStyle w:val="Compact"/>
            </w:pPr>
            <w:r>
              <w:t xml:space="preserve">Affiliate opportunities</w:t>
            </w:r>
          </w:p>
        </w:tc>
      </w:tr>
    </w:tbl>
    <w:bookmarkEnd w:id="26"/>
    <w:bookmarkStart w:id="27" w:name="capacity-availability"/>
    <w:p>
      <w:pPr>
        <w:pStyle w:val="Heading3"/>
      </w:pPr>
      <w:r>
        <w:t xml:space="preserve">Capacity &amp; availability</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currentCapacity</w:t>
            </w:r>
          </w:p>
        </w:tc>
        <w:tc>
          <w:tcPr/>
          <w:p>
            <w:pPr>
              <w:pStyle w:val="Compact"/>
            </w:pPr>
            <w:r>
              <w:t xml:space="preserve">enum:</w:t>
            </w:r>
            <w:r>
              <w:t xml:space="preserve"> </w:t>
            </w:r>
            <w:r>
              <w:rPr>
                <w:rStyle w:val="VerbatimChar"/>
              </w:rPr>
              <w:t xml:space="preserve">open</w:t>
            </w:r>
            <w:r>
              <w:t xml:space="preserve"> </w:t>
            </w:r>
            <w:r>
              <w:t xml:space="preserve">/</w:t>
            </w:r>
            <w:r>
              <w:t xml:space="preserve"> </w:t>
            </w:r>
            <w:r>
              <w:rPr>
                <w:rStyle w:val="VerbatimChar"/>
              </w:rPr>
              <w:t xml:space="preserve">limited</w:t>
            </w:r>
            <w:r>
              <w:t xml:space="preserve"> </w:t>
            </w:r>
            <w:r>
              <w:t xml:space="preserve">/</w:t>
            </w:r>
            <w:r>
              <w:t xml:space="preserve"> </w:t>
            </w:r>
            <w:r>
              <w:rPr>
                <w:rStyle w:val="VerbatimChar"/>
              </w:rPr>
              <w:t xml:space="preserve">full</w:t>
            </w:r>
            <w:r>
              <w:t xml:space="preserve"> </w:t>
            </w:r>
            <w:r>
              <w:t xml:space="preserve">/</w:t>
            </w:r>
            <w:r>
              <w:t xml:space="preserve"> </w:t>
            </w:r>
            <w:r>
              <w:rPr>
                <w:rStyle w:val="VerbatimChar"/>
              </w:rPr>
              <w:t xml:space="preserve">waitlist</w:t>
            </w:r>
          </w:p>
        </w:tc>
        <w:tc>
          <w:tcPr/>
          <w:p>
            <w:pPr>
              <w:pStyle w:val="Compact"/>
            </w:pPr>
            <w:r>
              <w:t xml:space="preserve">“limited”</w:t>
            </w:r>
          </w:p>
        </w:tc>
        <w:tc>
          <w:tcPr/>
          <w:p>
            <w:pPr>
              <w:pStyle w:val="Compact"/>
            </w:pPr>
            <w:r>
              <w:t xml:space="preserve">New client opportunities</w:t>
            </w:r>
          </w:p>
        </w:tc>
      </w:tr>
      <w:tr>
        <w:tc>
          <w:tcPr/>
          <w:p>
            <w:pPr>
              <w:pStyle w:val="Compact"/>
            </w:pPr>
            <w:r>
              <w:rPr>
                <w:rStyle w:val="VerbatimChar"/>
              </w:rPr>
              <w:t xml:space="preserve">typicalResponseTime</w:t>
            </w:r>
          </w:p>
        </w:tc>
        <w:tc>
          <w:tcPr/>
          <w:p>
            <w:pPr>
              <w:pStyle w:val="Compact"/>
            </w:pPr>
            <w:r>
              <w:t xml:space="preserve">enum:</w:t>
            </w:r>
            <w:r>
              <w:t xml:space="preserve"> </w:t>
            </w:r>
            <w:r>
              <w:rPr>
                <w:rStyle w:val="VerbatimChar"/>
              </w:rPr>
              <w:t xml:space="preserve">same_day</w:t>
            </w:r>
            <w:r>
              <w:t xml:space="preserve"> </w:t>
            </w:r>
            <w:r>
              <w:t xml:space="preserve">/</w:t>
            </w:r>
            <w:r>
              <w:t xml:space="preserve"> </w:t>
            </w:r>
            <w:r>
              <w:rPr>
                <w:rStyle w:val="VerbatimChar"/>
              </w:rPr>
              <w:t xml:space="preserve">few_days</w:t>
            </w:r>
            <w:r>
              <w:t xml:space="preserve"> </w:t>
            </w:r>
            <w:r>
              <w:t xml:space="preserve">/</w:t>
            </w:r>
            <w:r>
              <w:t xml:space="preserve"> </w:t>
            </w:r>
            <w:r>
              <w:rPr>
                <w:rStyle w:val="VerbatimChar"/>
              </w:rPr>
              <w:t xml:space="preserve">slow</w:t>
            </w:r>
          </w:p>
        </w:tc>
        <w:tc>
          <w:tcPr/>
          <w:p>
            <w:pPr>
              <w:pStyle w:val="Compact"/>
            </w:pPr>
            <w:r>
              <w:t xml:space="preserve">“few_days”</w:t>
            </w:r>
          </w:p>
        </w:tc>
        <w:tc>
          <w:tcPr/>
          <w:p>
            <w:pPr>
              <w:pStyle w:val="Compact"/>
            </w:pPr>
            <w:r>
              <w:t xml:space="preserve">Time-sensitive opportunities</w:t>
            </w:r>
          </w:p>
        </w:tc>
      </w:tr>
      <w:tr>
        <w:tc>
          <w:tcPr/>
          <w:p>
            <w:pPr>
              <w:pStyle w:val="Compact"/>
            </w:pPr>
            <w:r>
              <w:rPr>
                <w:rStyle w:val="VerbatimChar"/>
              </w:rPr>
              <w:t xml:space="preserve">hoursPerWeekAvailable</w:t>
            </w:r>
          </w:p>
        </w:tc>
        <w:tc>
          <w:tcPr/>
          <w:p>
            <w:pPr>
              <w:pStyle w:val="Compact"/>
            </w:pPr>
            <w:r>
              <w:t xml:space="preserve">integer?</w:t>
            </w:r>
          </w:p>
        </w:tc>
        <w:tc>
          <w:tcPr/>
          <w:p>
            <w:pPr>
              <w:pStyle w:val="Compact"/>
            </w:pPr>
            <w:r>
              <w:t xml:space="preserve">10</w:t>
            </w:r>
          </w:p>
        </w:tc>
        <w:tc>
          <w:tcPr/>
          <w:p>
            <w:pPr>
              <w:pStyle w:val="Compact"/>
            </w:pPr>
            <w:r>
              <w:t xml:space="preserve">Commitment-based opportunities</w:t>
            </w:r>
          </w:p>
        </w:tc>
      </w:tr>
      <w:tr>
        <w:tc>
          <w:tcPr/>
          <w:p>
            <w:pPr>
              <w:pStyle w:val="Compact"/>
            </w:pPr>
            <w:r>
              <w:rPr>
                <w:rStyle w:val="VerbatimChar"/>
              </w:rPr>
              <w:t xml:space="preserve">notSeekingCurrently</w:t>
            </w:r>
          </w:p>
        </w:tc>
        <w:tc>
          <w:tcPr/>
          <w:p>
            <w:pPr>
              <w:pStyle w:val="Compact"/>
            </w:pPr>
            <w:r>
              <w:t xml:space="preserve">string[]</w:t>
            </w:r>
          </w:p>
        </w:tc>
        <w:tc>
          <w:tcPr/>
          <w:p>
            <w:pPr>
              <w:pStyle w:val="Compact"/>
            </w:pPr>
            <w:r>
              <w:t xml:space="preserve">[</w:t>
            </w:r>
            <w:r>
              <w:t xml:space="preserve">“new clients”</w:t>
            </w:r>
            <w:r>
              <w:t xml:space="preserve">,</w:t>
            </w:r>
            <w:r>
              <w:t xml:space="preserve"> </w:t>
            </w:r>
            <w:r>
              <w:t xml:space="preserve">“speaking gigs”</w:t>
            </w:r>
            <w:r>
              <w:t xml:space="preserve">]</w:t>
            </w:r>
          </w:p>
        </w:tc>
        <w:tc>
          <w:tcPr/>
          <w:p>
            <w:pPr>
              <w:pStyle w:val="Compact"/>
            </w:pPr>
            <w:r>
              <w:t xml:space="preserve">Explicit</w:t>
            </w:r>
            <w:r>
              <w:t xml:space="preserve"> </w:t>
            </w:r>
            <w:r>
              <w:t xml:space="preserve">“not right now”</w:t>
            </w:r>
          </w:p>
        </w:tc>
      </w:tr>
      <w:tr>
        <w:tc>
          <w:tcPr/>
          <w:p>
            <w:pPr>
              <w:pStyle w:val="Compact"/>
            </w:pPr>
            <w:r>
              <w:rPr>
                <w:rStyle w:val="VerbatimChar"/>
              </w:rPr>
              <w:t xml:space="preserve">pausedUntil</w:t>
            </w:r>
          </w:p>
        </w:tc>
        <w:tc>
          <w:tcPr/>
          <w:p>
            <w:pPr>
              <w:pStyle w:val="Compact"/>
            </w:pPr>
            <w:r>
              <w:t xml:space="preserve">date?</w:t>
            </w:r>
          </w:p>
        </w:tc>
        <w:tc>
          <w:tcPr/>
          <w:p>
            <w:pPr>
              <w:pStyle w:val="Compact"/>
            </w:pPr>
            <w:r>
              <w:t xml:space="preserve">“2026-06-01”</w:t>
            </w:r>
          </w:p>
        </w:tc>
        <w:tc>
          <w:tcPr/>
          <w:p>
            <w:pPr>
              <w:pStyle w:val="Compact"/>
            </w:pPr>
            <w:r>
              <w:t xml:space="preserve">Temporary pause on matching</w:t>
            </w:r>
          </w:p>
        </w:tc>
      </w:tr>
    </w:tbl>
    <w:bookmarkEnd w:id="27"/>
    <w:bookmarkStart w:id="28" w:name="tech-stack-refinement"/>
    <w:p>
      <w:pPr>
        <w:pStyle w:val="Heading3"/>
      </w:pPr>
      <w:r>
        <w:t xml:space="preserve">Tech stack refinement</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techStackCategory</w:t>
            </w:r>
          </w:p>
        </w:tc>
        <w:tc>
          <w:tcPr/>
          <w:p>
            <w:pPr>
              <w:pStyle w:val="Compact"/>
            </w:pPr>
            <w:r>
              <w:t xml:space="preserve">string[]</w:t>
            </w:r>
          </w:p>
        </w:tc>
        <w:tc>
          <w:tcPr/>
          <w:p>
            <w:pPr>
              <w:pStyle w:val="Compact"/>
            </w:pPr>
            <w:r>
              <w:t xml:space="preserve">[</w:t>
            </w:r>
            <w:r>
              <w:t xml:space="preserve">“no-code”</w:t>
            </w:r>
            <w:r>
              <w:t xml:space="preserve">,</w:t>
            </w:r>
            <w:r>
              <w:t xml:space="preserve"> </w:t>
            </w:r>
            <w:r>
              <w:t xml:space="preserve">“AI/ML”</w:t>
            </w:r>
            <w:r>
              <w:t xml:space="preserve">,</w:t>
            </w:r>
            <w:r>
              <w:t xml:space="preserve"> </w:t>
            </w:r>
            <w:r>
              <w:t xml:space="preserve">“design-forward”</w:t>
            </w:r>
            <w:r>
              <w:t xml:space="preserve">]</w:t>
            </w:r>
          </w:p>
        </w:tc>
        <w:tc>
          <w:tcPr/>
          <w:p>
            <w:pPr>
              <w:pStyle w:val="Compact"/>
            </w:pPr>
            <w:r>
              <w:t xml:space="preserve">Tool ecosystems</w:t>
            </w:r>
          </w:p>
        </w:tc>
      </w:tr>
      <w:tr>
        <w:tc>
          <w:tcPr/>
          <w:p>
            <w:pPr>
              <w:pStyle w:val="Compact"/>
            </w:pPr>
            <w:r>
              <w:rPr>
                <w:rStyle w:val="VerbatimChar"/>
              </w:rPr>
              <w:t xml:space="preserve">primaryRevenueChannel</w:t>
            </w:r>
          </w:p>
        </w:tc>
        <w:tc>
          <w:tcPr/>
          <w:p>
            <w:pPr>
              <w:pStyle w:val="Compact"/>
            </w:pPr>
            <w:r>
              <w:t xml:space="preserve">enum:</w:t>
            </w:r>
            <w:r>
              <w:t xml:space="preserve"> </w:t>
            </w:r>
            <w:r>
              <w:rPr>
                <w:rStyle w:val="VerbatimChar"/>
              </w:rPr>
              <w:t xml:space="preserve">direct_sales</w:t>
            </w:r>
            <w:r>
              <w:t xml:space="preserve"> </w:t>
            </w:r>
            <w:r>
              <w:t xml:space="preserve">/</w:t>
            </w:r>
            <w:r>
              <w:t xml:space="preserve"> </w:t>
            </w:r>
            <w:r>
              <w:rPr>
                <w:rStyle w:val="VerbatimChar"/>
              </w:rPr>
              <w:t xml:space="preserve">inbound</w:t>
            </w:r>
            <w:r>
              <w:t xml:space="preserve"> </w:t>
            </w:r>
            <w:r>
              <w:t xml:space="preserve">/</w:t>
            </w:r>
            <w:r>
              <w:t xml:space="preserve"> </w:t>
            </w:r>
            <w:r>
              <w:rPr>
                <w:rStyle w:val="VerbatimChar"/>
              </w:rPr>
              <w:t xml:space="preserve">referral</w:t>
            </w:r>
            <w:r>
              <w:t xml:space="preserve"> </w:t>
            </w:r>
            <w:r>
              <w:t xml:space="preserve">/</w:t>
            </w:r>
            <w:r>
              <w:t xml:space="preserve"> </w:t>
            </w:r>
            <w:r>
              <w:rPr>
                <w:rStyle w:val="VerbatimChar"/>
              </w:rPr>
              <w:t xml:space="preserve">marketplace</w:t>
            </w:r>
            <w:r>
              <w:t xml:space="preserve"> </w:t>
            </w:r>
            <w:r>
              <w:t xml:space="preserve">/</w:t>
            </w:r>
            <w:r>
              <w:t xml:space="preserve"> </w:t>
            </w:r>
            <w:r>
              <w:rPr>
                <w:rStyle w:val="VerbatimChar"/>
              </w:rPr>
              <w:t xml:space="preserve">events</w:t>
            </w:r>
          </w:p>
        </w:tc>
        <w:tc>
          <w:tcPr/>
          <w:p>
            <w:pPr>
              <w:pStyle w:val="Compact"/>
            </w:pPr>
            <w:r>
              <w:t xml:space="preserve">“referral”</w:t>
            </w:r>
          </w:p>
        </w:tc>
        <w:tc>
          <w:tcPr/>
          <w:p>
            <w:pPr>
              <w:pStyle w:val="Compact"/>
            </w:pPr>
            <w:r>
              <w:t xml:space="preserve">Growth strategy opportunities</w:t>
            </w:r>
          </w:p>
        </w:tc>
      </w:tr>
    </w:tbl>
    <w:p>
      <w:pPr>
        <w:pStyle w:val="BodyText"/>
      </w:pPr>
      <w:r>
        <w:rPr>
          <w:b/>
          <w:bCs/>
        </w:rPr>
        <w:t xml:space="preserve">Tier 3 totals:</w:t>
      </w:r>
      <w:r>
        <w:t xml:space="preserve"> </w:t>
      </w:r>
      <w:r>
        <w:t xml:space="preserve">41 fields. Refinements that make good matches better and unlock niche opportunities.</w:t>
      </w:r>
    </w:p>
    <w:p>
      <w:r>
        <w:pict>
          <v:rect style="width:0;height:1.5pt" o:hralign="center" o:hrstd="t" o:hr="t"/>
        </w:pict>
      </w:r>
    </w:p>
    <w:bookmarkEnd w:id="28"/>
    <w:bookmarkEnd w:id="29"/>
    <w:bookmarkStart w:id="30" w:name="tier-4-behavioral-no-dossier-work"/>
    <w:p>
      <w:pPr>
        <w:pStyle w:val="Heading2"/>
      </w:pPr>
      <w:r>
        <w:t xml:space="preserve">Tier 4 — Behavioral (no dossier work)</w:t>
      </w:r>
    </w:p>
    <w:p>
      <w:pPr>
        <w:pStyle w:val="FirstParagraph"/>
      </w:pPr>
      <w:r>
        <w:t xml:space="preserve">These aren’t dossier fields — they’re computed from reaction data over time. No human data entry required. Built when tiers 1–3 are stable.</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categoriesSharedRate</w:t>
            </w:r>
          </w:p>
        </w:tc>
        <w:tc>
          <w:tcPr/>
          <w:p>
            <w:pPr>
              <w:pStyle w:val="Compact"/>
            </w:pPr>
            <w:r>
              <w:t xml:space="preserve">Json</w:t>
            </w:r>
          </w:p>
        </w:tc>
        <w:tc>
          <w:tcPr/>
          <w:p>
            <w:pPr>
              <w:pStyle w:val="Compact"/>
            </w:pPr>
            <w:r>
              <w:rPr>
                <w:rStyle w:val="VerbatimChar"/>
              </w:rPr>
              <w:t xml:space="preserve">{"podcast": 0.8, "event": 0.2}</w:t>
            </w:r>
          </w:p>
        </w:tc>
        <w:tc>
          <w:tcPr/>
          <w:p>
            <w:pPr>
              <w:pStyle w:val="Compact"/>
            </w:pPr>
            <w:r>
              <w:t xml:space="preserve">Learn which categories they actually act on</w:t>
            </w:r>
          </w:p>
        </w:tc>
      </w:tr>
      <w:tr>
        <w:tc>
          <w:tcPr/>
          <w:p>
            <w:pPr>
              <w:pStyle w:val="Compact"/>
            </w:pPr>
            <w:r>
              <w:rPr>
                <w:rStyle w:val="VerbatimChar"/>
              </w:rPr>
              <w:t xml:space="preserve">avgConfidenceThreshold</w:t>
            </w:r>
          </w:p>
        </w:tc>
        <w:tc>
          <w:tcPr/>
          <w:p>
            <w:pPr>
              <w:pStyle w:val="Compact"/>
            </w:pPr>
            <w:r>
              <w:t xml:space="preserve">float</w:t>
            </w:r>
          </w:p>
        </w:tc>
        <w:tc>
          <w:tcPr/>
          <w:p>
            <w:pPr>
              <w:pStyle w:val="Compact"/>
            </w:pPr>
            <w:r>
              <w:t xml:space="preserve">0.72</w:t>
            </w:r>
          </w:p>
        </w:tc>
        <w:tc>
          <w:tcPr/>
          <w:p>
            <w:pPr>
              <w:pStyle w:val="Compact"/>
            </w:pPr>
            <w:r>
              <w:t xml:space="preserve">Their implicit bar for</w:t>
            </w:r>
            <w:r>
              <w:t xml:space="preserve"> </w:t>
            </w:r>
            <w:r>
              <w:t xml:space="preserve">“worth sharing”</w:t>
            </w:r>
          </w:p>
        </w:tc>
      </w:tr>
      <w:tr>
        <w:tc>
          <w:tcPr/>
          <w:p>
            <w:pPr>
              <w:pStyle w:val="Compact"/>
            </w:pPr>
            <w:r>
              <w:rPr>
                <w:rStyle w:val="VerbatimChar"/>
              </w:rPr>
              <w:t xml:space="preserve">lastActiveEngagementDate</w:t>
            </w:r>
          </w:p>
        </w:tc>
        <w:tc>
          <w:tcPr/>
          <w:p>
            <w:pPr>
              <w:pStyle w:val="Compact"/>
            </w:pPr>
            <w:r>
              <w:t xml:space="preserve">DateTime</w:t>
            </w:r>
          </w:p>
        </w:tc>
        <w:tc>
          <w:tcPr/>
          <w:p>
            <w:pPr>
              <w:pStyle w:val="Compact"/>
            </w:pPr>
            <w:r>
              <w:t xml:space="preserve">“2026-03-28”</w:t>
            </w:r>
          </w:p>
        </w:tc>
        <w:tc>
          <w:tcPr/>
          <w:p>
            <w:pPr>
              <w:pStyle w:val="Compact"/>
            </w:pPr>
            <w:r>
              <w:t xml:space="preserve">Suppress matches if disengaged for months</w:t>
            </w:r>
          </w:p>
        </w:tc>
      </w:tr>
      <w:tr>
        <w:tc>
          <w:tcPr/>
          <w:p>
            <w:pPr>
              <w:pStyle w:val="Compact"/>
            </w:pPr>
            <w:r>
              <w:rPr>
                <w:rStyle w:val="VerbatimChar"/>
              </w:rPr>
              <w:t xml:space="preserve">totalOpportunitiesShared</w:t>
            </w:r>
          </w:p>
        </w:tc>
        <w:tc>
          <w:tcPr/>
          <w:p>
            <w:pPr>
              <w:pStyle w:val="Compact"/>
            </w:pPr>
            <w:r>
              <w:t xml:space="preserve">integer</w:t>
            </w:r>
          </w:p>
        </w:tc>
        <w:tc>
          <w:tcPr/>
          <w:p>
            <w:pPr>
              <w:pStyle w:val="Compact"/>
            </w:pPr>
            <w:r>
              <w:t xml:space="preserve">12</w:t>
            </w:r>
          </w:p>
        </w:tc>
        <w:tc>
          <w:tcPr/>
          <w:p>
            <w:pPr>
              <w:pStyle w:val="Compact"/>
            </w:pPr>
            <w:r>
              <w:t xml:space="preserve">Engagement calibration</w:t>
            </w:r>
          </w:p>
        </w:tc>
      </w:tr>
      <w:tr>
        <w:tc>
          <w:tcPr/>
          <w:p>
            <w:pPr>
              <w:pStyle w:val="Compact"/>
            </w:pPr>
            <w:r>
              <w:rPr>
                <w:rStyle w:val="VerbatimChar"/>
              </w:rPr>
              <w:t xml:space="preserve">totalOpportunitiesSkipped</w:t>
            </w:r>
          </w:p>
        </w:tc>
        <w:tc>
          <w:tcPr/>
          <w:p>
            <w:pPr>
              <w:pStyle w:val="Compact"/>
            </w:pPr>
            <w:r>
              <w:t xml:space="preserve">integer</w:t>
            </w:r>
          </w:p>
        </w:tc>
        <w:tc>
          <w:tcPr/>
          <w:p>
            <w:pPr>
              <w:pStyle w:val="Compact"/>
            </w:pPr>
            <w:r>
              <w:t xml:space="preserve">4</w:t>
            </w:r>
          </w:p>
        </w:tc>
        <w:tc>
          <w:tcPr/>
          <w:p>
            <w:pPr>
              <w:pStyle w:val="Compact"/>
            </w:pPr>
            <w:r>
              <w:t xml:space="preserve">Engagement calibration</w:t>
            </w:r>
          </w:p>
        </w:tc>
      </w:tr>
    </w:tbl>
    <w:p>
      <w:pPr>
        <w:pStyle w:val="BodyText"/>
      </w:pPr>
      <w:r>
        <w:rPr>
          <w:b/>
          <w:bCs/>
        </w:rPr>
        <w:t xml:space="preserve">Tier 4 totals:</w:t>
      </w:r>
      <w:r>
        <w:t xml:space="preserve"> </w:t>
      </w:r>
      <w:r>
        <w:t xml:space="preserve">5 fields. Behavioral, computed automatically.</w:t>
      </w:r>
    </w:p>
    <w:p>
      <w:r>
        <w:pict>
          <v:rect style="width:0;height:1.5pt" o:hralign="center" o:hrstd="t" o:hr="t"/>
        </w:pict>
      </w:r>
    </w:p>
    <w:bookmarkEnd w:id="30"/>
    <w:bookmarkStart w:id="31" w:name="relationship-metadata-orthogonal-add-now"/>
    <w:p>
      <w:pPr>
        <w:pStyle w:val="Heading2"/>
      </w:pPr>
      <w:r>
        <w:t xml:space="preserve">Relationship metadata (orthogonal, add now)</w:t>
      </w:r>
    </w:p>
    <w:p>
      <w:pPr>
        <w:pStyle w:val="FirstParagraph"/>
      </w:pPr>
      <w:r>
        <w:t xml:space="preserve">Not about matching quality — about</w:t>
      </w:r>
      <w:r>
        <w:t xml:space="preserve"> </w:t>
      </w:r>
      <w:r>
        <w:rPr>
          <w:i/>
          <w:iCs/>
        </w:rPr>
        <w:t xml:space="preserve">how</w:t>
      </w:r>
      <w:r>
        <w:t xml:space="preserve"> </w:t>
      </w:r>
      <w:r>
        <w:t xml:space="preserve">matches get delivered. These address Cara’s question about adding prospects and former clients.</w:t>
      </w:r>
    </w:p>
    <w:tbl>
      <w:tblPr>
        <w:tblStyle w:val="Table"/>
        <w:tblW w:type="pct" w:w="5000"/>
        <w:tblLayout w:type="fixed"/>
        <w:tblLook w:firstRow="1" w:lastRow="0" w:firstColumn="0" w:lastColumn="0" w:noHBand="0" w:noVBand="0" w:val="0020"/>
      </w:tblPr>
      <w:tblGrid>
        <w:gridCol w:w="1788"/>
        <w:gridCol w:w="1532"/>
        <w:gridCol w:w="2299"/>
        <w:gridCol w:w="2299"/>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c>
          <w:tcPr/>
          <w:p>
            <w:pPr>
              <w:pStyle w:val="Compact"/>
            </w:pPr>
            <w:r>
              <w:t xml:space="preserve">Purpose</w:t>
            </w:r>
          </w:p>
        </w:tc>
      </w:tr>
      <w:tr>
        <w:tc>
          <w:tcPr/>
          <w:p>
            <w:pPr>
              <w:pStyle w:val="Compact"/>
            </w:pPr>
            <w:r>
              <w:rPr>
                <w:rStyle w:val="VerbatimChar"/>
              </w:rPr>
              <w:t xml:space="preserve">partnerType</w:t>
            </w:r>
          </w:p>
        </w:tc>
        <w:tc>
          <w:tcPr/>
          <w:p>
            <w:pPr>
              <w:pStyle w:val="Compact"/>
            </w:pPr>
            <w:r>
              <w:t xml:space="preserve">enum:</w:t>
            </w:r>
            <w:r>
              <w:t xml:space="preserve"> </w:t>
            </w:r>
            <w:r>
              <w:rPr>
                <w:rStyle w:val="VerbatimChar"/>
              </w:rPr>
              <w:t xml:space="preserve">active_client</w:t>
            </w:r>
            <w:r>
              <w:t xml:space="preserve"> </w:t>
            </w:r>
            <w:r>
              <w:t xml:space="preserve">/</w:t>
            </w:r>
            <w:r>
              <w:t xml:space="preserve"> </w:t>
            </w:r>
            <w:r>
              <w:rPr>
                <w:rStyle w:val="VerbatimChar"/>
              </w:rPr>
              <w:t xml:space="preserve">prospect</w:t>
            </w:r>
            <w:r>
              <w:t xml:space="preserve"> </w:t>
            </w:r>
            <w:r>
              <w:t xml:space="preserve">/</w:t>
            </w:r>
            <w:r>
              <w:t xml:space="preserve"> </w:t>
            </w:r>
            <w:r>
              <w:rPr>
                <w:rStyle w:val="VerbatimChar"/>
              </w:rPr>
              <w:t xml:space="preserve">former_client</w:t>
            </w:r>
            <w:r>
              <w:t xml:space="preserve"> </w:t>
            </w:r>
            <w:r>
              <w:t xml:space="preserve">/</w:t>
            </w:r>
            <w:r>
              <w:t xml:space="preserve"> </w:t>
            </w:r>
            <w:r>
              <w:rPr>
                <w:rStyle w:val="VerbatimChar"/>
              </w:rPr>
              <w:t xml:space="preserve">referral_partner</w:t>
            </w:r>
          </w:p>
        </w:tc>
        <w:tc>
          <w:tcPr/>
          <w:p>
            <w:pPr>
              <w:pStyle w:val="Compact"/>
            </w:pPr>
            <w:r>
              <w:t xml:space="preserve">“active_client”</w:t>
            </w:r>
          </w:p>
        </w:tc>
        <w:tc>
          <w:tcPr/>
          <w:p>
            <w:pPr>
              <w:pStyle w:val="Compact"/>
            </w:pPr>
            <w:r>
              <w:t xml:space="preserve">Routing and filtering</w:t>
            </w:r>
          </w:p>
        </w:tc>
      </w:tr>
      <w:tr>
        <w:tc>
          <w:tcPr/>
          <w:p>
            <w:pPr>
              <w:pStyle w:val="Compact"/>
            </w:pPr>
            <w:r>
              <w:rPr>
                <w:rStyle w:val="VerbatimChar"/>
              </w:rPr>
              <w:t xml:space="preserve">assignedStrategist</w:t>
            </w:r>
          </w:p>
        </w:tc>
        <w:tc>
          <w:tcPr/>
          <w:p>
            <w:pPr>
              <w:pStyle w:val="Compact"/>
            </w:pPr>
            <w:r>
              <w:t xml:space="preserve">string (Slack user ID)</w:t>
            </w:r>
          </w:p>
        </w:tc>
        <w:tc>
          <w:tcPr/>
          <w:p>
            <w:pPr>
              <w:pStyle w:val="Compact"/>
            </w:pPr>
            <w:r>
              <w:t xml:space="preserve">“U0DEF456”</w:t>
            </w:r>
          </w:p>
        </w:tc>
        <w:tc>
          <w:tcPr/>
          <w:p>
            <w:pPr>
              <w:pStyle w:val="Compact"/>
            </w:pPr>
            <w:r>
              <w:t xml:space="preserve">Tagging in notifications</w:t>
            </w:r>
          </w:p>
        </w:tc>
      </w:tr>
      <w:tr>
        <w:tc>
          <w:tcPr/>
          <w:p>
            <w:pPr>
              <w:pStyle w:val="Compact"/>
            </w:pPr>
            <w:r>
              <w:rPr>
                <w:rStyle w:val="VerbatimChar"/>
              </w:rPr>
              <w:t xml:space="preserve">relationshipStartDate</w:t>
            </w:r>
          </w:p>
        </w:tc>
        <w:tc>
          <w:tcPr/>
          <w:p>
            <w:pPr>
              <w:pStyle w:val="Compact"/>
            </w:pPr>
            <w:r>
              <w:t xml:space="preserve">date</w:t>
            </w:r>
          </w:p>
        </w:tc>
        <w:tc>
          <w:tcPr/>
          <w:p>
            <w:pPr>
              <w:pStyle w:val="Compact"/>
            </w:pPr>
            <w:r>
              <w:t xml:space="preserve">“2025-08-15”</w:t>
            </w:r>
          </w:p>
        </w:tc>
        <w:tc>
          <w:tcPr/>
          <w:p>
            <w:pPr>
              <w:pStyle w:val="Compact"/>
            </w:pPr>
            <w:r>
              <w:t xml:space="preserve">Context for the AI</w:t>
            </w:r>
          </w:p>
        </w:tc>
      </w:tr>
      <w:tr>
        <w:tc>
          <w:tcPr/>
          <w:p>
            <w:pPr>
              <w:pStyle w:val="Compact"/>
            </w:pPr>
            <w:r>
              <w:rPr>
                <w:rStyle w:val="VerbatimChar"/>
              </w:rPr>
              <w:t xml:space="preserve">lastInteractionDate</w:t>
            </w:r>
          </w:p>
        </w:tc>
        <w:tc>
          <w:tcPr/>
          <w:p>
            <w:pPr>
              <w:pStyle w:val="Compact"/>
            </w:pPr>
            <w:r>
              <w:t xml:space="preserve">date</w:t>
            </w:r>
          </w:p>
        </w:tc>
        <w:tc>
          <w:tcPr/>
          <w:p>
            <w:pPr>
              <w:pStyle w:val="Compact"/>
            </w:pPr>
            <w:r>
              <w:t xml:space="preserve">“2026-04-01”</w:t>
            </w:r>
          </w:p>
        </w:tc>
        <w:tc>
          <w:tcPr/>
          <w:p>
            <w:pPr>
              <w:pStyle w:val="Compact"/>
            </w:pPr>
            <w:r>
              <w:t xml:space="preserve">Nurture sequencing (Phase 3 groundwork)</w:t>
            </w:r>
          </w:p>
        </w:tc>
      </w:tr>
    </w:tbl>
    <w:p>
      <w:r>
        <w:pict>
          <v:rect style="width:0;height:1.5pt" o:hralign="center" o:hrstd="t" o:hr="t"/>
        </w:pict>
      </w:r>
    </w:p>
    <w:bookmarkEnd w:id="31"/>
    <w:bookmarkStart w:id="32" w:name="total-count-by-tier"/>
    <w:p>
      <w:pPr>
        <w:pStyle w:val="Heading2"/>
      </w:pPr>
      <w:r>
        <w:t xml:space="preserve">Total count by tier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Fields</w:t>
            </w:r>
          </w:p>
        </w:tc>
        <w:tc>
          <w:tcPr/>
          <w:p>
            <w:pPr>
              <w:pStyle w:val="Compact"/>
            </w:pPr>
            <w:r>
              <w:t xml:space="preserve">Purpose</w:t>
            </w:r>
          </w:p>
        </w:tc>
      </w:tr>
      <w:tr>
        <w:tc>
          <w:tcPr/>
          <w:p>
            <w:pPr>
              <w:pStyle w:val="Compact"/>
            </w:pPr>
            <w:r>
              <w:t xml:space="preserve">Tier 1</w:t>
            </w:r>
          </w:p>
        </w:tc>
        <w:tc>
          <w:tcPr/>
          <w:p>
            <w:pPr>
              <w:pStyle w:val="Compact"/>
            </w:pPr>
            <w:r>
              <w:t xml:space="preserve">18</w:t>
            </w:r>
          </w:p>
        </w:tc>
        <w:tc>
          <w:tcPr/>
          <w:p>
            <w:pPr>
              <w:pStyle w:val="Compact"/>
            </w:pPr>
            <w:r>
              <w:t xml:space="preserve">Fixes known bad matches</w:t>
            </w:r>
          </w:p>
        </w:tc>
      </w:tr>
      <w:tr>
        <w:tc>
          <w:tcPr/>
          <w:p>
            <w:pPr>
              <w:pStyle w:val="Compact"/>
            </w:pPr>
            <w:r>
              <w:t xml:space="preserve">Tier 2</w:t>
            </w:r>
          </w:p>
        </w:tc>
        <w:tc>
          <w:tcPr/>
          <w:p>
            <w:pPr>
              <w:pStyle w:val="Compact"/>
            </w:pPr>
            <w:r>
              <w:t xml:space="preserve">35</w:t>
            </w:r>
          </w:p>
        </w:tc>
        <w:tc>
          <w:tcPr/>
          <w:p>
            <w:pPr>
              <w:pStyle w:val="Compact"/>
            </w:pPr>
            <w:r>
              <w:t xml:space="preserve">Unlocks entire opportunity categories</w:t>
            </w:r>
          </w:p>
        </w:tc>
      </w:tr>
      <w:tr>
        <w:tc>
          <w:tcPr/>
          <w:p>
            <w:pPr>
              <w:pStyle w:val="Compact"/>
            </w:pPr>
            <w:r>
              <w:t xml:space="preserve">Tier 3</w:t>
            </w:r>
          </w:p>
        </w:tc>
        <w:tc>
          <w:tcPr/>
          <w:p>
            <w:pPr>
              <w:pStyle w:val="Compact"/>
            </w:pPr>
            <w:r>
              <w:t xml:space="preserve">41</w:t>
            </w:r>
          </w:p>
        </w:tc>
        <w:tc>
          <w:tcPr/>
          <w:p>
            <w:pPr>
              <w:pStyle w:val="Compact"/>
            </w:pPr>
            <w:r>
              <w:t xml:space="preserve">Refinements and niche matching</w:t>
            </w:r>
          </w:p>
        </w:tc>
      </w:tr>
      <w:tr>
        <w:tc>
          <w:tcPr/>
          <w:p>
            <w:pPr>
              <w:pStyle w:val="Compact"/>
            </w:pPr>
            <w:r>
              <w:t xml:space="preserve">Tier 4</w:t>
            </w:r>
          </w:p>
        </w:tc>
        <w:tc>
          <w:tcPr/>
          <w:p>
            <w:pPr>
              <w:pStyle w:val="Compact"/>
            </w:pPr>
            <w:r>
              <w:t xml:space="preserve">5</w:t>
            </w:r>
          </w:p>
        </w:tc>
        <w:tc>
          <w:tcPr/>
          <w:p>
            <w:pPr>
              <w:pStyle w:val="Compact"/>
            </w:pPr>
            <w:r>
              <w:t xml:space="preserve">Behavioral, auto-computed</w:t>
            </w:r>
          </w:p>
        </w:tc>
      </w:tr>
      <w:tr>
        <w:tc>
          <w:tcPr/>
          <w:p>
            <w:pPr>
              <w:pStyle w:val="Compact"/>
            </w:pPr>
            <w:r>
              <w:t xml:space="preserve">Metadata</w:t>
            </w:r>
          </w:p>
        </w:tc>
        <w:tc>
          <w:tcPr/>
          <w:p>
            <w:pPr>
              <w:pStyle w:val="Compact"/>
            </w:pPr>
            <w:r>
              <w:t xml:space="preserve">4</w:t>
            </w:r>
          </w:p>
        </w:tc>
        <w:tc>
          <w:tcPr/>
          <w:p>
            <w:pPr>
              <w:pStyle w:val="Compact"/>
            </w:pPr>
            <w:r>
              <w:t xml:space="preserve">Relationship routing</w:t>
            </w:r>
          </w:p>
        </w:tc>
      </w:tr>
      <w:tr>
        <w:tc>
          <w:tcPr/>
          <w:p>
            <w:pPr>
              <w:pStyle w:val="Compact"/>
            </w:pPr>
            <w:r>
              <w:rPr>
                <w:b/>
                <w:bCs/>
              </w:rPr>
              <w:t xml:space="preserve">Total</w:t>
            </w:r>
          </w:p>
        </w:tc>
        <w:tc>
          <w:tcPr/>
          <w:p>
            <w:pPr>
              <w:pStyle w:val="Compact"/>
            </w:pPr>
            <w:r>
              <w:rPr>
                <w:b/>
                <w:bCs/>
              </w:rPr>
              <w:t xml:space="preserve">103</w:t>
            </w:r>
          </w:p>
        </w:tc>
        <w:tc>
          <w:tcPr/>
          <w:p>
            <w:pPr>
              <w:pStyle w:val="Compact"/>
            </w:pPr>
          </w:p>
        </w:tc>
      </w:tr>
    </w:tbl>
    <w:p>
      <w:r>
        <w:pict>
          <v:rect style="width:0;height:1.5pt" o:hralign="center" o:hrstd="t" o:hr="t"/>
        </w:pict>
      </w:r>
    </w:p>
    <w:bookmarkEnd w:id="32"/>
    <w:bookmarkStart w:id="33" w:name="how-this-changes-the-matching-pipeline"/>
    <w:p>
      <w:pPr>
        <w:pStyle w:val="Heading2"/>
      </w:pPr>
      <w:r>
        <w:t xml:space="preserve">How this changes the matching pipeline</w:t>
      </w:r>
    </w:p>
    <w:p>
      <w:pPr>
        <w:pStyle w:val="Compact"/>
        <w:numPr>
          <w:ilvl w:val="0"/>
          <w:numId w:val="1002"/>
        </w:numPr>
      </w:pPr>
      <w:r>
        <w:rPr>
          <w:b/>
          <w:bCs/>
        </w:rPr>
        <w:t xml:space="preserve">Dossier extraction prompt</w:t>
      </w:r>
      <w:r>
        <w:t xml:space="preserve"> </w:t>
      </w:r>
      <w:r>
        <w:t xml:space="preserve">updates to explicitly request each field, defaulting to</w:t>
      </w:r>
      <w:r>
        <w:t xml:space="preserve"> </w:t>
      </w:r>
      <w:r>
        <w:rPr>
          <w:rStyle w:val="VerbatimChar"/>
        </w:rPr>
        <w:t xml:space="preserve">null</w:t>
      </w:r>
      <w:r>
        <w:t xml:space="preserve"> </w:t>
      </w:r>
      <w:r>
        <w:t xml:space="preserve">if not stated. Claude Opus handles this well; we’re already doing structured extraction.</w:t>
      </w:r>
    </w:p>
    <w:p>
      <w:pPr>
        <w:pStyle w:val="Compact"/>
        <w:numPr>
          <w:ilvl w:val="0"/>
          <w:numId w:val="1002"/>
        </w:numPr>
      </w:pPr>
      <w:r>
        <w:rPr>
          <w:b/>
          <w:bCs/>
        </w:rPr>
        <w:t xml:space="preserve">Newsletter extraction prompt</w:t>
      </w:r>
      <w:r>
        <w:t xml:space="preserve"> </w:t>
      </w:r>
      <w:r>
        <w:t xml:space="preserve">adds corresponding opportunity fields where relevant (e.g.,</w:t>
      </w:r>
      <w:r>
        <w:t xml:space="preserve"> </w:t>
      </w:r>
      <w:r>
        <w:rPr>
          <w:rStyle w:val="VerbatimChar"/>
        </w:rPr>
        <w:t xml:space="preserve">requiresGender</w:t>
      </w:r>
      <w:r>
        <w:t xml:space="preserve">,</w:t>
      </w:r>
      <w:r>
        <w:t xml:space="preserve"> </w:t>
      </w:r>
      <w:r>
        <w:rPr>
          <w:rStyle w:val="VerbatimChar"/>
        </w:rPr>
        <w:t xml:space="preserve">eventCity</w:t>
      </w:r>
      <w:r>
        <w:t xml:space="preserve">,</w:t>
      </w:r>
      <w:r>
        <w:t xml:space="preserve"> </w:t>
      </w:r>
      <w:r>
        <w:rPr>
          <w:rStyle w:val="VerbatimChar"/>
        </w:rPr>
        <w:t xml:space="preserve">isInPerson</w:t>
      </w:r>
      <w:r>
        <w:t xml:space="preserve">,</w:t>
      </w:r>
      <w:r>
        <w:t xml:space="preserve"> </w:t>
      </w:r>
      <w:r>
        <w:rPr>
          <w:rStyle w:val="VerbatimChar"/>
        </w:rPr>
        <w:t xml:space="preserve">toolRequired</w:t>
      </w:r>
      <w:r>
        <w:t xml:space="preserve">,</w:t>
      </w:r>
      <w:r>
        <w:t xml:space="preserve"> </w:t>
      </w:r>
      <w:r>
        <w:rPr>
          <w:rStyle w:val="VerbatimChar"/>
        </w:rPr>
        <w:t xml:space="preserve">audienceAgeRange</w:t>
      </w:r>
      <w:r>
        <w:t xml:space="preserve">).</w:t>
      </w:r>
    </w:p>
    <w:p>
      <w:pPr>
        <w:pStyle w:val="Compact"/>
        <w:numPr>
          <w:ilvl w:val="0"/>
          <w:numId w:val="1002"/>
        </w:numPr>
      </w:pPr>
      <w:r>
        <w:rPr>
          <w:b/>
          <w:bCs/>
        </w:rPr>
        <w:t xml:space="preserve">Matching prompt</w:t>
      </w:r>
      <w:r>
        <w:t xml:space="preserve"> </w:t>
      </w:r>
      <w:r>
        <w:t xml:space="preserve">receives all structured fields alongside the summary, with explicit hard-rejection rules:</w:t>
      </w:r>
    </w:p>
    <w:p>
      <w:pPr>
        <w:pStyle w:val="Compact"/>
        <w:numPr>
          <w:ilvl w:val="1"/>
          <w:numId w:val="1003"/>
        </w:numPr>
      </w:pPr>
      <w:r>
        <w:t xml:space="preserve">“If opportunity has</w:t>
      </w:r>
      <w:r>
        <w:t xml:space="preserve"> </w:t>
      </w:r>
      <w:r>
        <w:rPr>
          <w:rStyle w:val="VerbatimChar"/>
        </w:rPr>
        <w:t xml:space="preserve">requiresGender</w:t>
      </w:r>
      <w:r>
        <w:t xml:space="preserve"> </w:t>
      </w:r>
      <w:r>
        <w:t xml:space="preserve">and partner’s</w:t>
      </w:r>
      <w:r>
        <w:t xml:space="preserve"> </w:t>
      </w:r>
      <w:r>
        <w:rPr>
          <w:rStyle w:val="VerbatimChar"/>
        </w:rPr>
        <w:t xml:space="preserve">gender</w:t>
      </w:r>
      <w:r>
        <w:t xml:space="preserve"> </w:t>
      </w:r>
      <w:r>
        <w:t xml:space="preserve">doesn’t match, reject.”</w:t>
      </w:r>
    </w:p>
    <w:p>
      <w:pPr>
        <w:pStyle w:val="Compact"/>
        <w:numPr>
          <w:ilvl w:val="1"/>
          <w:numId w:val="1003"/>
        </w:numPr>
      </w:pPr>
      <w:r>
        <w:t xml:space="preserve">“If opportunity is in-person in city X and partner’s</w:t>
      </w:r>
      <w:r>
        <w:t xml:space="preserve"> </w:t>
      </w:r>
      <w:r>
        <w:rPr>
          <w:rStyle w:val="VerbatimChar"/>
        </w:rPr>
        <w:t xml:space="preserve">homeBaseCity</w:t>
      </w:r>
      <w:r>
        <w:t xml:space="preserve"> </w:t>
      </w:r>
      <w:r>
        <w:t xml:space="preserve">isn’t X and</w:t>
      </w:r>
      <w:r>
        <w:t xml:space="preserve"> </w:t>
      </w:r>
      <w:r>
        <w:rPr>
          <w:rStyle w:val="VerbatimChar"/>
        </w:rPr>
        <w:t xml:space="preserve">willingToTravelFor</w:t>
      </w:r>
      <w:r>
        <w:t xml:space="preserve"> </w:t>
      </w:r>
      <w:r>
        <w:t xml:space="preserve">is</w:t>
      </w:r>
      <w:r>
        <w:t xml:space="preserve"> </w:t>
      </w:r>
      <w:r>
        <w:rPr>
          <w:rStyle w:val="VerbatimChar"/>
        </w:rPr>
        <w:t xml:space="preserve">nothing</w:t>
      </w:r>
      <w:r>
        <w:t xml:space="preserve"> </w:t>
      </w:r>
      <w:r>
        <w:t xml:space="preserve">or</w:t>
      </w:r>
      <w:r>
        <w:t xml:space="preserve"> </w:t>
      </w:r>
      <w:r>
        <w:rPr>
          <w:rStyle w:val="VerbatimChar"/>
        </w:rPr>
        <w:t xml:space="preserve">major_only</w:t>
      </w:r>
      <w:r>
        <w:t xml:space="preserve">, reject unless it’s a major event.”</w:t>
      </w:r>
    </w:p>
    <w:p>
      <w:pPr>
        <w:pStyle w:val="Compact"/>
        <w:numPr>
          <w:ilvl w:val="1"/>
          <w:numId w:val="1003"/>
        </w:numPr>
      </w:pPr>
      <w:r>
        <w:t xml:space="preserve">“If opportunity is a tool discount for X and</w:t>
      </w:r>
      <w:r>
        <w:t xml:space="preserve"> </w:t>
      </w:r>
      <w:r>
        <w:rPr>
          <w:rStyle w:val="VerbatimChar"/>
        </w:rPr>
        <w:t xml:space="preserve">toolsInUse</w:t>
      </w:r>
      <w:r>
        <w:t xml:space="preserve"> </w:t>
      </w:r>
      <w:r>
        <w:t xml:space="preserve">doesn’t include X and</w:t>
      </w:r>
      <w:r>
        <w:t xml:space="preserve"> </w:t>
      </w:r>
      <w:r>
        <w:rPr>
          <w:rStyle w:val="VerbatimChar"/>
        </w:rPr>
        <w:t xml:space="preserve">toolsConsidering</w:t>
      </w:r>
      <w:r>
        <w:t xml:space="preserve"> </w:t>
      </w:r>
      <w:r>
        <w:t xml:space="preserve">doesn’t include X, reject.”</w:t>
      </w:r>
    </w:p>
    <w:p>
      <w:pPr>
        <w:pStyle w:val="Compact"/>
        <w:numPr>
          <w:ilvl w:val="0"/>
          <w:numId w:val="1002"/>
        </w:numPr>
      </w:pPr>
      <w:r>
        <w:rPr>
          <w:rStyle w:val="VerbatimChar"/>
          <w:b/>
          <w:bCs/>
        </w:rPr>
        <w:t xml:space="preserve">matchingNotes</w:t>
      </w:r>
      <w:r>
        <w:rPr>
          <w:b/>
          <w:bCs/>
        </w:rPr>
        <w:t xml:space="preserve"> </w:t>
      </w:r>
      <w:r>
        <w:rPr>
          <w:b/>
          <w:bCs/>
        </w:rPr>
        <w:t xml:space="preserve">probably goes away</w:t>
      </w:r>
      <w:r>
        <w:t xml:space="preserve"> </w:t>
      </w:r>
      <w:r>
        <w:t xml:space="preserve">— most of what strategists would try to put there now lives in structured fields that the matcher sees directly.</w:t>
      </w:r>
    </w:p>
    <w:p>
      <w:r>
        <w:pict>
          <v:rect style="width:0;height:1.5pt" o:hralign="center" o:hrstd="t" o:hr="t"/>
        </w:pict>
      </w:r>
    </w:p>
    <w:bookmarkEnd w:id="33"/>
    <w:bookmarkStart w:id="34" w:name="two-questions-this-raises"/>
    <w:p>
      <w:pPr>
        <w:pStyle w:val="Heading2"/>
      </w:pPr>
      <w:r>
        <w:t xml:space="preserve">Two questions this raises</w:t>
      </w:r>
    </w:p>
    <w:p>
      <w:pPr>
        <w:pStyle w:val="Compact"/>
        <w:numPr>
          <w:ilvl w:val="0"/>
          <w:numId w:val="1004"/>
        </w:numPr>
      </w:pPr>
      <w:r>
        <w:rPr>
          <w:b/>
          <w:bCs/>
        </w:rPr>
        <w:t xml:space="preserve">How do these fields get populated?</w:t>
      </w:r>
      <w:r>
        <w:t xml:space="preserve"> </w:t>
      </w:r>
      <w:r>
        <w:t xml:space="preserve">Some are extractable from the dossier automatically. Others are stated preferences that the dossier won’t contain and need human entry. This needs a plan.</w:t>
      </w:r>
    </w:p>
    <w:p>
      <w:pPr>
        <w:pStyle w:val="Compact"/>
        <w:numPr>
          <w:ilvl w:val="0"/>
          <w:numId w:val="1004"/>
        </w:numPr>
      </w:pPr>
      <w:r>
        <w:rPr>
          <w:b/>
          <w:bCs/>
        </w:rPr>
        <w:t xml:space="preserve">Where do humans update them?</w:t>
      </w:r>
      <w:r>
        <w:t xml:space="preserve"> </w:t>
      </w:r>
      <w:r>
        <w:t xml:space="preserve">Slack slash commands don’t scale to 100+ fields. A lightweight frontend for editing partner profiles is probably the right answer. This is covered in the next document.</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2026-04-07T15:24:32Z</dcterms:created>
  <dcterms:modified xsi:type="dcterms:W3CDTF">2026-04-07T15:24:32Z</dcterms:modified>
</cp:coreProperties>
</file>

<file path=docProps/custom.xml><?xml version="1.0" encoding="utf-8"?>
<Properties xmlns="http://schemas.openxmlformats.org/officeDocument/2006/custom-properties" xmlns:vt="http://schemas.openxmlformats.org/officeDocument/2006/docPropsVTypes"/>
</file>