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B235CA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УПС2-ГРПШ-ТИ-5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B235CA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25.05.2020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B235CA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B235CA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B235CA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255CFCA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039FF04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B235CA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205982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91395B3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4AB0796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3506D7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8DC230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B235CA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7CBB05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EADA03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157036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B235CA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по общестроительным работам АО "Газпромнефть-МНПЗ" Шишов К.Ю., распоряжение № 2 от 15.10.2019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B235CA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B235CA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 xml:space="preserve">Обеспыливание поверхности газопровода NG-0001 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B235CA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MNPZ-AORC-RD-4137.05-000-PI-TI.OD-0001;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2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B235CA" w:rsidTr="00B235CA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235CA" w:rsidRDefault="00B235CA" w:rsidP="00B235CA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-  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235CA" w:rsidRDefault="00B235CA" w:rsidP="00B235C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6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280"/>
            </w:tblGrid>
            <w:tr w:rsidR="00B235CA" w:rsidTr="00010C1F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B235CA" w:rsidRDefault="00B235CA" w:rsidP="00B235CA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235CA" w:rsidRDefault="00B235CA" w:rsidP="00B235C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B235CA" w:rsidTr="00010C1F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B235CA" w:rsidRDefault="00B235CA" w:rsidP="00B235C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235CA" w:rsidRDefault="00B235CA" w:rsidP="00B235C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  <w:tr w:rsidR="00B235CA" w:rsidTr="00010C1F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B235CA" w:rsidRDefault="00B235CA" w:rsidP="00B235C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235CA" w:rsidRDefault="00B235CA" w:rsidP="00B235C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B235CA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25.05.2020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B235CA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25.05.2020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010C1F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10C1F" w:rsidRDefault="00B235CA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  <w:lang w:val="en-US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</w:t>
            </w:r>
            <w:r w:rsidRPr="00010C1F">
              <w:rPr>
                <w:b/>
                <w:i/>
                <w:noProof/>
                <w:color w:val="000080"/>
                <w:sz w:val="22"/>
                <w:szCs w:val="22"/>
                <w:lang w:val="en-US"/>
              </w:rPr>
              <w:t xml:space="preserve"> 72.13330.2016; MNPZ-AORC-RD-4137.05-000-PI-TI.OD-0001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B235CA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  <w:r>
              <w:rPr>
                <w:b/>
                <w:i/>
                <w:color w:val="000080"/>
                <w:sz w:val="22"/>
                <w:szCs w:val="22"/>
              </w:rPr>
              <w:t xml:space="preserve">Обезжиривание поверхности газопровода NG-0001 </w:t>
            </w:r>
            <w:bookmarkStart w:id="17" w:name="_GoBack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00" w:type="dxa"/>
              <w:tblLayout w:type="fixed"/>
              <w:tblLook w:val="04A0" w:firstRow="1" w:lastRow="0" w:firstColumn="1" w:lastColumn="0" w:noHBand="0" w:noVBand="1"/>
            </w:tblPr>
            <w:tblGrid>
              <w:gridCol w:w="10864"/>
              <w:gridCol w:w="236"/>
            </w:tblGrid>
            <w:tr w:rsidR="00B235CA" w:rsidTr="00B235CA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235CA" w:rsidRDefault="00B235CA" w:rsidP="00B235CA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-  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235CA" w:rsidRDefault="00B235CA" w:rsidP="00B235C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B235CA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B235CA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B235CA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B235CA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B235CA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B235CA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B235CA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B235CA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Нефтегазстрой-Альянас</w:t>
          </w:r>
          <w:proofErr w:type="spellEnd"/>
          <w:r>
            <w:t>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D43EEC6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6B7ED59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03415C1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90AD8E3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010C1F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5CFFC7B5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010C1F">
            <w:rPr>
              <w:szCs w:val="22"/>
            </w:rPr>
            <w:t xml:space="preserve">   </w:t>
          </w:r>
          <w:bookmarkStart w:id="29" w:name="GCC_name"/>
          <w:bookmarkEnd w:id="29"/>
          <w:r w:rsidR="00B235CA" w:rsidRPr="00010C1F">
            <w:rPr>
              <w:szCs w:val="22"/>
            </w:rPr>
            <w:t xml:space="preserve">ООО «НИПТ». </w:t>
          </w:r>
          <w:r w:rsidR="00B235CA" w:rsidRPr="00010C1F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CE5D04B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B235CA">
            <w:t>ЗАО</w:t>
          </w:r>
          <w:proofErr w:type="gramEnd"/>
          <w:r w:rsidR="00B235CA">
            <w:t xml:space="preserve"> "</w:t>
          </w:r>
          <w:proofErr w:type="spellStart"/>
          <w:r w:rsidR="00B235CA">
            <w:t>Нефтехимпроект</w:t>
          </w:r>
          <w:proofErr w:type="spellEnd"/>
          <w:r w:rsidR="00B235CA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C1F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35CA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32E90A8D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04CDCD-CC03-4074-90B1-4286F0F1C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2020-06-23T12:09:00Z</cp:lastPrinted>
  <dcterms:created xsi:type="dcterms:W3CDTF">2020-06-23T12:01:00Z</dcterms:created>
  <dcterms:modified xsi:type="dcterms:W3CDTF">2020-06-23T12:09:00Z</dcterms:modified>
</cp:coreProperties>
</file>