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B9" w:rsidRDefault="004F10B9" w:rsidP="004F10B9">
      <w:pPr>
        <w:pStyle w:val="Heading1"/>
      </w:pPr>
      <w:r>
        <w:t>The Java.IO Class Hierarchy</w:t>
      </w:r>
    </w:p>
    <w:p w:rsidR="004F10B9" w:rsidRDefault="004F10B9" w:rsidP="004F10B9">
      <w:pPr>
        <w:jc w:val="center"/>
      </w:pPr>
      <w:r>
        <w:rPr>
          <w:noProof/>
        </w:rPr>
        <w:drawing>
          <wp:inline distT="0" distB="0" distL="0" distR="0">
            <wp:extent cx="5155565" cy="7583170"/>
            <wp:effectExtent l="0" t="0" r="6985" b="0"/>
            <wp:docPr id="1" name="Picture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758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1A6" w:rsidRDefault="00F7145D">
      <w:pPr>
        <w:spacing w:after="200" w:line="276" w:lineRule="auto"/>
      </w:pPr>
      <w:r>
        <w:br w:type="page"/>
      </w:r>
      <w:r w:rsidR="00A7020E">
        <w:rPr>
          <w:noProof/>
        </w:rPr>
        <w:lastRenderedPageBreak/>
        <w:drawing>
          <wp:inline distT="0" distB="0" distL="0" distR="0">
            <wp:extent cx="5943600" cy="7047230"/>
            <wp:effectExtent l="0" t="0" r="0" b="1270"/>
            <wp:docPr id="3" name="Picture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E21A6">
        <w:br w:type="page"/>
      </w:r>
    </w:p>
    <w:p w:rsidR="00F7145D" w:rsidRDefault="00F7145D">
      <w:pPr>
        <w:spacing w:after="200" w:line="276" w:lineRule="auto"/>
      </w:pPr>
    </w:p>
    <w:p w:rsidR="00A41A8B" w:rsidRDefault="00FE21A6">
      <w:pPr>
        <w:spacing w:after="200" w:line="276" w:lineRule="auto"/>
      </w:pPr>
      <w:r>
        <w:rPr>
          <w:noProof/>
        </w:rPr>
        <w:drawing>
          <wp:inline distT="0" distB="0" distL="0" distR="0">
            <wp:extent cx="5943600" cy="6020903"/>
            <wp:effectExtent l="0" t="0" r="0" b="0"/>
            <wp:docPr id="2" name="Picture 2" descr="Even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 Class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A8B">
        <w:br w:type="page"/>
      </w:r>
    </w:p>
    <w:tbl>
      <w:tblPr>
        <w:tblW w:w="8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86"/>
        <w:gridCol w:w="6283"/>
      </w:tblGrid>
      <w:tr w:rsidR="00F7145D" w:rsidRPr="00AA2176" w:rsidTr="006C2696">
        <w:tc>
          <w:tcPr>
            <w:tcW w:w="2355" w:type="dxa"/>
          </w:tcPr>
          <w:p w:rsidR="00F7145D" w:rsidRPr="00AA2176" w:rsidRDefault="00F7145D" w:rsidP="006C2696">
            <w:pPr>
              <w:rPr>
                <w:b/>
                <w:bCs/>
              </w:rPr>
            </w:pPr>
            <w:r>
              <w:lastRenderedPageBreak/>
              <w:br w:type="page"/>
            </w:r>
            <w:r w:rsidRPr="00AA2176">
              <w:rPr>
                <w:b/>
                <w:bCs/>
                <w:color w:val="000000"/>
              </w:rPr>
              <w:t xml:space="preserve">Listener interface </w:t>
            </w:r>
          </w:p>
          <w:p w:rsidR="00F7145D" w:rsidRPr="00AA2176" w:rsidRDefault="00F7145D" w:rsidP="006C2696">
            <w:pPr>
              <w:pStyle w:val="NormalWeb"/>
              <w:rPr>
                <w:b/>
                <w:bCs/>
              </w:rPr>
            </w:pPr>
            <w:r w:rsidRPr="00AA2176">
              <w:rPr>
                <w:b/>
                <w:bCs/>
                <w:color w:val="000000"/>
              </w:rPr>
              <w:t>and adapter classes</w:t>
            </w:r>
          </w:p>
        </w:tc>
        <w:tc>
          <w:tcPr>
            <w:tcW w:w="6224" w:type="dxa"/>
          </w:tcPr>
          <w:p w:rsidR="00F7145D" w:rsidRPr="00AA2176" w:rsidRDefault="00F7145D" w:rsidP="006C2696">
            <w:pPr>
              <w:rPr>
                <w:b/>
                <w:bCs/>
              </w:rPr>
            </w:pPr>
            <w:r w:rsidRPr="00AA2176">
              <w:rPr>
                <w:b/>
                <w:bCs/>
                <w:color w:val="000000"/>
              </w:rPr>
              <w:t xml:space="preserve">Methods in interface 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ActionListener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actionPerformed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ActionEvent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ae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AdjustmentListener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adjustmentValueChanged</w:t>
            </w:r>
            <w:proofErr w:type="spellEnd"/>
            <w:r w:rsidRPr="00AA2176">
              <w:rPr>
                <w:color w:val="000000"/>
              </w:rPr>
              <w:t>(</w:t>
            </w:r>
            <w:r w:rsidRPr="008F4556">
              <w:t xml:space="preserve"> </w:t>
            </w:r>
            <w:proofErr w:type="spellStart"/>
            <w:r w:rsidRPr="00AA2176">
              <w:rPr>
                <w:color w:val="000000"/>
              </w:rPr>
              <w:t>AdjustmentEvent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ae</w:t>
            </w:r>
            <w:proofErr w:type="spellEnd"/>
            <w:r w:rsidRPr="00AA2176">
              <w:rPr>
                <w:color w:val="000000"/>
              </w:rPr>
              <w:t xml:space="preserve">) </w:t>
            </w:r>
            <w:r>
              <w:t>{}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ComponentListener</w:t>
            </w:r>
            <w:proofErr w:type="spellEnd"/>
            <w:r w:rsidRPr="008F4556">
              <w:t xml:space="preserve"> </w:t>
            </w:r>
          </w:p>
          <w:p w:rsidR="00F7145D" w:rsidRPr="008F4556" w:rsidRDefault="00F7145D" w:rsidP="006C2696">
            <w:pPr>
              <w:pStyle w:val="NormalWeb"/>
            </w:pPr>
            <w:bookmarkStart w:id="1" w:name="Index1985"/>
            <w:bookmarkStart w:id="2" w:name="Index1984"/>
            <w:bookmarkEnd w:id="1"/>
            <w:bookmarkEnd w:id="2"/>
            <w:proofErr w:type="spellStart"/>
            <w:r w:rsidRPr="00AA2176">
              <w:rPr>
                <w:color w:val="000000"/>
              </w:rPr>
              <w:t>ComponentAdapter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componentHidden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ComponentEvent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ce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componentShown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ComponentEvent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ce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componentMoved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ComponentEvent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ce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componentResized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ComponentEvent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ce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ContainerListener</w:t>
            </w:r>
            <w:proofErr w:type="spellEnd"/>
            <w:r w:rsidRPr="008F4556">
              <w:t xml:space="preserve"> </w:t>
            </w:r>
          </w:p>
          <w:p w:rsidR="00F7145D" w:rsidRPr="008F4556" w:rsidRDefault="00F7145D" w:rsidP="006C2696">
            <w:pPr>
              <w:pStyle w:val="NormalWeb"/>
            </w:pPr>
            <w:bookmarkStart w:id="3" w:name="Index1987"/>
            <w:bookmarkStart w:id="4" w:name="Index1986"/>
            <w:bookmarkEnd w:id="3"/>
            <w:bookmarkEnd w:id="4"/>
            <w:proofErr w:type="spellStart"/>
            <w:r w:rsidRPr="00AA2176">
              <w:rPr>
                <w:color w:val="000000"/>
              </w:rPr>
              <w:t>ContainerAdapter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componentAdded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ContainerEvent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ce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componentRemoved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ContainerEvent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ce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FocusListener</w:t>
            </w:r>
            <w:proofErr w:type="spellEnd"/>
            <w:r w:rsidRPr="008F4556">
              <w:t xml:space="preserve"> </w:t>
            </w:r>
          </w:p>
          <w:p w:rsidR="00F7145D" w:rsidRPr="008F4556" w:rsidRDefault="00F7145D" w:rsidP="006C2696">
            <w:pPr>
              <w:pStyle w:val="NormalWeb"/>
            </w:pPr>
            <w:bookmarkStart w:id="5" w:name="Index1989"/>
            <w:bookmarkStart w:id="6" w:name="Index1988"/>
            <w:bookmarkEnd w:id="5"/>
            <w:bookmarkEnd w:id="6"/>
            <w:proofErr w:type="spellStart"/>
            <w:r w:rsidRPr="00AA2176">
              <w:rPr>
                <w:color w:val="000000"/>
              </w:rPr>
              <w:t>FocusAdapter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focusGained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FocusEvent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ce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focusLost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FocusEvent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fe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KeyListener</w:t>
            </w:r>
            <w:proofErr w:type="spellEnd"/>
            <w:r w:rsidRPr="008F4556">
              <w:t xml:space="preserve"> </w:t>
            </w:r>
          </w:p>
          <w:p w:rsidR="00F7145D" w:rsidRPr="008F4556" w:rsidRDefault="00F7145D" w:rsidP="006C2696">
            <w:pPr>
              <w:pStyle w:val="NormalWeb"/>
            </w:pPr>
            <w:bookmarkStart w:id="7" w:name="Index1991"/>
            <w:bookmarkStart w:id="8" w:name="Index1990"/>
            <w:bookmarkEnd w:id="7"/>
            <w:bookmarkEnd w:id="8"/>
            <w:proofErr w:type="spellStart"/>
            <w:r w:rsidRPr="00AA2176">
              <w:rPr>
                <w:color w:val="000000"/>
              </w:rPr>
              <w:t>KeyAdapter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keyPressed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KeyEvent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ke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keyReleased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KeyEvent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ke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keyTyped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KeyEvent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ke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MouseListener</w:t>
            </w:r>
            <w:proofErr w:type="spellEnd"/>
            <w:r w:rsidRPr="008F4556">
              <w:t xml:space="preserve"> </w:t>
            </w:r>
          </w:p>
          <w:p w:rsidR="00F7145D" w:rsidRPr="008F4556" w:rsidRDefault="00F7145D" w:rsidP="006C2696">
            <w:pPr>
              <w:pStyle w:val="NormalWeb"/>
            </w:pPr>
            <w:bookmarkStart w:id="9" w:name="Index1993"/>
            <w:bookmarkStart w:id="10" w:name="Index1992"/>
            <w:bookmarkEnd w:id="9"/>
            <w:bookmarkEnd w:id="10"/>
            <w:proofErr w:type="spellStart"/>
            <w:r w:rsidRPr="00AA2176">
              <w:rPr>
                <w:color w:val="000000"/>
              </w:rPr>
              <w:t>MouseAdapter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mouseClicked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MouseEvent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ke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mouseEntered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MouseEvent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ke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mouseExited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MouseEvent</w:t>
            </w:r>
            <w:proofErr w:type="spellEnd"/>
            <w:r w:rsidRPr="00AA2176">
              <w:rPr>
                <w:color w:val="000000"/>
              </w:rPr>
              <w:t xml:space="preserve"> me)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mousePressed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MouseEvent</w:t>
            </w:r>
            <w:proofErr w:type="spellEnd"/>
            <w:r w:rsidRPr="00AA2176">
              <w:rPr>
                <w:color w:val="000000"/>
              </w:rPr>
              <w:t xml:space="preserve"> me)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mouseReleased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MouseEvent</w:t>
            </w:r>
            <w:proofErr w:type="spellEnd"/>
            <w:r w:rsidRPr="00AA2176">
              <w:rPr>
                <w:color w:val="000000"/>
              </w:rPr>
              <w:t xml:space="preserve"> me)</w:t>
            </w:r>
            <w:r w:rsidRPr="008F4556">
              <w:t xml:space="preserve"> </w:t>
            </w:r>
            <w:r>
              <w:t>{}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MouseMotionListener</w:t>
            </w:r>
            <w:proofErr w:type="spellEnd"/>
            <w:r w:rsidRPr="008F4556">
              <w:t xml:space="preserve"> </w:t>
            </w:r>
          </w:p>
          <w:p w:rsidR="00F7145D" w:rsidRPr="008F4556" w:rsidRDefault="00F7145D" w:rsidP="006C2696">
            <w:pPr>
              <w:pStyle w:val="NormalWeb"/>
            </w:pPr>
            <w:bookmarkStart w:id="11" w:name="Index1995"/>
            <w:bookmarkStart w:id="12" w:name="Index1994"/>
            <w:bookmarkEnd w:id="11"/>
            <w:bookmarkEnd w:id="12"/>
            <w:proofErr w:type="spellStart"/>
            <w:r w:rsidRPr="00AA2176">
              <w:rPr>
                <w:color w:val="000000"/>
              </w:rPr>
              <w:t>MouseMotionAdapter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mouseDragged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MouseEvent</w:t>
            </w:r>
            <w:proofErr w:type="spellEnd"/>
            <w:r w:rsidRPr="00AA2176">
              <w:rPr>
                <w:color w:val="000000"/>
              </w:rPr>
              <w:t xml:space="preserve"> me)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mouseMoved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MouseEvent</w:t>
            </w:r>
            <w:proofErr w:type="spellEnd"/>
            <w:r w:rsidRPr="00AA2176">
              <w:rPr>
                <w:color w:val="000000"/>
              </w:rPr>
              <w:t xml:space="preserve"> me)</w:t>
            </w:r>
            <w:r w:rsidRPr="008F4556">
              <w:t xml:space="preserve"> </w:t>
            </w:r>
            <w:r>
              <w:t>{}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WindowListener</w:t>
            </w:r>
            <w:proofErr w:type="spellEnd"/>
            <w:r w:rsidRPr="008F4556">
              <w:t xml:space="preserve"> </w:t>
            </w:r>
          </w:p>
          <w:p w:rsidR="00F7145D" w:rsidRPr="008F4556" w:rsidRDefault="00F7145D" w:rsidP="006C2696">
            <w:pPr>
              <w:pStyle w:val="NormalWeb"/>
            </w:pPr>
            <w:bookmarkStart w:id="13" w:name="Index1997"/>
            <w:bookmarkStart w:id="14" w:name="Index1996"/>
            <w:bookmarkEnd w:id="13"/>
            <w:bookmarkEnd w:id="14"/>
            <w:proofErr w:type="spellStart"/>
            <w:r w:rsidRPr="00AA2176">
              <w:rPr>
                <w:color w:val="000000"/>
              </w:rPr>
              <w:t>WindowAdapter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windowOpened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WindowEvent</w:t>
            </w:r>
            <w:proofErr w:type="spellEnd"/>
            <w:r w:rsidRPr="00AA2176">
              <w:rPr>
                <w:color w:val="000000"/>
              </w:rPr>
              <w:t xml:space="preserve"> me)</w:t>
            </w:r>
            <w:r w:rsidRPr="008F4556">
              <w:t xml:space="preserve">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  <w:spacing w:before="0" w:beforeAutospacing="0" w:after="0" w:afterAutospacing="0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windowClosing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WindowEvent</w:t>
            </w:r>
            <w:proofErr w:type="spellEnd"/>
            <w:r w:rsidRPr="00AA2176">
              <w:rPr>
                <w:color w:val="000000"/>
              </w:rPr>
              <w:t xml:space="preserve"> me)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  <w:spacing w:before="0" w:beforeAutospacing="0" w:after="0" w:afterAutospacing="0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windowClosed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WindowEvent</w:t>
            </w:r>
            <w:proofErr w:type="spellEnd"/>
            <w:r w:rsidRPr="00AA2176">
              <w:rPr>
                <w:color w:val="000000"/>
              </w:rPr>
              <w:t xml:space="preserve"> me)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  <w:spacing w:before="0" w:beforeAutospacing="0" w:after="0" w:afterAutospacing="0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windowActivated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WindowEvent</w:t>
            </w:r>
            <w:proofErr w:type="spellEnd"/>
            <w:r w:rsidRPr="00AA2176">
              <w:rPr>
                <w:color w:val="000000"/>
              </w:rPr>
              <w:t xml:space="preserve"> me)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  <w:spacing w:before="0" w:beforeAutospacing="0" w:after="0" w:afterAutospacing="0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windowDeactivated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WindowEvent</w:t>
            </w:r>
            <w:proofErr w:type="spellEnd"/>
            <w:r w:rsidRPr="00AA2176">
              <w:rPr>
                <w:color w:val="000000"/>
              </w:rPr>
              <w:t xml:space="preserve"> we)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  <w:spacing w:before="0" w:beforeAutospacing="0" w:after="0" w:afterAutospacing="0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windowIconified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WindowEvent</w:t>
            </w:r>
            <w:proofErr w:type="spellEnd"/>
            <w:r w:rsidRPr="00AA2176">
              <w:rPr>
                <w:color w:val="000000"/>
              </w:rPr>
              <w:t xml:space="preserve"> we) </w:t>
            </w:r>
            <w:r>
              <w:t>{}</w:t>
            </w:r>
          </w:p>
          <w:p w:rsidR="00F7145D" w:rsidRPr="008F4556" w:rsidRDefault="00F7145D" w:rsidP="006C2696">
            <w:pPr>
              <w:pStyle w:val="NormalWeb"/>
              <w:spacing w:before="0" w:beforeAutospacing="0" w:after="0" w:afterAutospacing="0"/>
            </w:pPr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windowDeiconified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WindowEvent</w:t>
            </w:r>
            <w:proofErr w:type="spellEnd"/>
            <w:r w:rsidRPr="00AA2176">
              <w:rPr>
                <w:color w:val="000000"/>
              </w:rPr>
              <w:t xml:space="preserve"> we)</w:t>
            </w:r>
            <w:r w:rsidRPr="008F4556">
              <w:t xml:space="preserve"> </w:t>
            </w:r>
            <w:r>
              <w:t>{}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ItemListener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itemStateChanged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ItemEvent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ie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</w:tc>
      </w:tr>
      <w:tr w:rsidR="00F7145D" w:rsidRPr="008F4556" w:rsidTr="006C2696">
        <w:tc>
          <w:tcPr>
            <w:tcW w:w="2355" w:type="dxa"/>
          </w:tcPr>
          <w:p w:rsidR="00F7145D" w:rsidRPr="008F4556" w:rsidRDefault="00F7145D" w:rsidP="006C2696">
            <w:proofErr w:type="spellStart"/>
            <w:r w:rsidRPr="00AA2176">
              <w:rPr>
                <w:color w:val="000000"/>
              </w:rPr>
              <w:t>TextListener</w:t>
            </w:r>
            <w:proofErr w:type="spellEnd"/>
            <w:r w:rsidRPr="008F4556">
              <w:t xml:space="preserve"> </w:t>
            </w:r>
          </w:p>
        </w:tc>
        <w:tc>
          <w:tcPr>
            <w:tcW w:w="6224" w:type="dxa"/>
          </w:tcPr>
          <w:p w:rsidR="00F7145D" w:rsidRPr="008F4556" w:rsidRDefault="00F7145D" w:rsidP="006C2696">
            <w:r w:rsidRPr="00AA2176">
              <w:rPr>
                <w:color w:val="000000"/>
              </w:rPr>
              <w:t xml:space="preserve">public void </w:t>
            </w:r>
            <w:proofErr w:type="spellStart"/>
            <w:r w:rsidRPr="00AA2176">
              <w:rPr>
                <w:color w:val="000000"/>
              </w:rPr>
              <w:t>textValueChanged</w:t>
            </w:r>
            <w:proofErr w:type="spellEnd"/>
            <w:r w:rsidRPr="00AA2176">
              <w:rPr>
                <w:color w:val="000000"/>
              </w:rPr>
              <w:t>(</w:t>
            </w:r>
            <w:proofErr w:type="spellStart"/>
            <w:r w:rsidRPr="00AA2176">
              <w:rPr>
                <w:color w:val="000000"/>
              </w:rPr>
              <w:t>TextEvent</w:t>
            </w:r>
            <w:proofErr w:type="spellEnd"/>
            <w:r w:rsidRPr="00AA2176">
              <w:rPr>
                <w:color w:val="000000"/>
              </w:rPr>
              <w:t xml:space="preserve"> </w:t>
            </w:r>
            <w:proofErr w:type="spellStart"/>
            <w:r w:rsidRPr="00AA2176">
              <w:rPr>
                <w:color w:val="000000"/>
              </w:rPr>
              <w:t>te</w:t>
            </w:r>
            <w:proofErr w:type="spellEnd"/>
            <w:r w:rsidRPr="00AA2176">
              <w:rPr>
                <w:color w:val="000000"/>
              </w:rPr>
              <w:t>)</w:t>
            </w:r>
            <w:r w:rsidRPr="008F4556">
              <w:t xml:space="preserve"> </w:t>
            </w:r>
            <w:r>
              <w:t>{}</w:t>
            </w:r>
          </w:p>
        </w:tc>
      </w:tr>
    </w:tbl>
    <w:p w:rsidR="00A13B8B" w:rsidRDefault="00A7020E"/>
    <w:sectPr w:rsidR="00A1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D9"/>
    <w:rsid w:val="001675BD"/>
    <w:rsid w:val="004F10B9"/>
    <w:rsid w:val="00624A3B"/>
    <w:rsid w:val="00A41A8B"/>
    <w:rsid w:val="00A7020E"/>
    <w:rsid w:val="00EC67D9"/>
    <w:rsid w:val="00F7145D"/>
    <w:rsid w:val="00FE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10B9"/>
    <w:pPr>
      <w:keepNext/>
      <w:spacing w:before="240" w:after="60"/>
      <w:outlineLvl w:val="0"/>
    </w:pPr>
    <w:rPr>
      <w:b/>
      <w:bCs/>
      <w:kern w:val="32"/>
      <w:sz w:val="28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10B9"/>
    <w:rPr>
      <w:rFonts w:ascii="Times New Roman" w:eastAsia="Times New Roman" w:hAnsi="Times New Roman" w:cs="Times New Roman"/>
      <w:b/>
      <w:bCs/>
      <w:kern w:val="32"/>
      <w:sz w:val="28"/>
      <w:szCs w:val="32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B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F7145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10B9"/>
    <w:pPr>
      <w:keepNext/>
      <w:spacing w:before="240" w:after="60"/>
      <w:outlineLvl w:val="0"/>
    </w:pPr>
    <w:rPr>
      <w:b/>
      <w:bCs/>
      <w:kern w:val="32"/>
      <w:sz w:val="28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10B9"/>
    <w:rPr>
      <w:rFonts w:ascii="Times New Roman" w:eastAsia="Times New Roman" w:hAnsi="Times New Roman" w:cs="Times New Roman"/>
      <w:b/>
      <w:bCs/>
      <w:kern w:val="32"/>
      <w:sz w:val="28"/>
      <w:szCs w:val="32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B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F714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6</cp:revision>
  <dcterms:created xsi:type="dcterms:W3CDTF">2013-02-27T10:35:00Z</dcterms:created>
  <dcterms:modified xsi:type="dcterms:W3CDTF">2013-02-27T10:37:00Z</dcterms:modified>
</cp:coreProperties>
</file>