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449D8F" w14:textId="77777777" w:rsidR="00D00E24" w:rsidRPr="00D00E24" w:rsidRDefault="00D00E24" w:rsidP="00190226">
      <w:pPr>
        <w:jc w:val="both"/>
        <w:rPr>
          <w:rFonts w:ascii="Arial" w:hAnsi="Arial" w:cs="Arial"/>
          <w:b/>
          <w:bCs/>
          <w:color w:val="808080" w:themeColor="background1" w:themeShade="80"/>
        </w:rPr>
      </w:pPr>
      <w:r w:rsidRPr="00D00E24">
        <w:rPr>
          <w:rFonts w:ascii="Arial" w:hAnsi="Arial" w:cs="Arial"/>
          <w:b/>
          <w:bCs/>
          <w:color w:val="808080" w:themeColor="background1" w:themeShade="80"/>
        </w:rPr>
        <w:t>TECH CHALLENGE - FASE 3</w:t>
      </w:r>
    </w:p>
    <w:p w14:paraId="615D2E9F" w14:textId="77777777" w:rsidR="00D00E24" w:rsidRPr="00D00E24" w:rsidRDefault="00D00E24" w:rsidP="00190226">
      <w:pPr>
        <w:jc w:val="both"/>
        <w:rPr>
          <w:rFonts w:ascii="Arial" w:hAnsi="Arial" w:cs="Arial"/>
        </w:rPr>
      </w:pPr>
    </w:p>
    <w:p w14:paraId="4ED26207" w14:textId="77777777" w:rsidR="00D00E24" w:rsidRPr="00D00E24" w:rsidRDefault="00D00E24" w:rsidP="00190226">
      <w:pPr>
        <w:jc w:val="both"/>
        <w:rPr>
          <w:rFonts w:ascii="Arial" w:hAnsi="Arial" w:cs="Arial"/>
          <w:b/>
          <w:bCs/>
        </w:rPr>
      </w:pPr>
      <w:r w:rsidRPr="00D00E24">
        <w:rPr>
          <w:rFonts w:ascii="Arial" w:hAnsi="Arial" w:cs="Arial"/>
          <w:b/>
          <w:bCs/>
        </w:rPr>
        <w:t>Análise do comportamento da População durante a Pandemia de COVID-19 utilizando PNAD-COVID 19 do IBGE</w:t>
      </w:r>
    </w:p>
    <w:p w14:paraId="78077F54" w14:textId="272055D0" w:rsidR="00D00E24" w:rsidRPr="00D00E24" w:rsidRDefault="00D00E24" w:rsidP="00190226">
      <w:pPr>
        <w:jc w:val="both"/>
        <w:rPr>
          <w:rFonts w:ascii="Arial" w:hAnsi="Arial" w:cs="Arial"/>
        </w:rPr>
      </w:pPr>
      <w:r w:rsidRPr="00D00E24">
        <w:rPr>
          <w:rFonts w:ascii="Arial" w:hAnsi="Arial" w:cs="Arial"/>
        </w:rPr>
        <w:t>--------------------------------------------------------------------------------------------------------</w:t>
      </w:r>
    </w:p>
    <w:p w14:paraId="48C4E95A" w14:textId="77777777" w:rsidR="00D00E24" w:rsidRPr="00D00E24" w:rsidRDefault="00D00E24" w:rsidP="00190226">
      <w:pPr>
        <w:spacing w:line="240" w:lineRule="auto"/>
        <w:jc w:val="both"/>
        <w:rPr>
          <w:rFonts w:ascii="Arial" w:hAnsi="Arial" w:cs="Arial"/>
          <w:sz w:val="20"/>
          <w:szCs w:val="20"/>
        </w:rPr>
      </w:pPr>
      <w:r w:rsidRPr="00D00E24">
        <w:rPr>
          <w:rFonts w:ascii="Arial" w:hAnsi="Arial" w:cs="Arial"/>
          <w:sz w:val="20"/>
          <w:szCs w:val="20"/>
        </w:rPr>
        <w:t>Carlos Santos</w:t>
      </w:r>
    </w:p>
    <w:p w14:paraId="4538EAAD" w14:textId="77777777" w:rsidR="00D00E24" w:rsidRPr="00D00E24" w:rsidRDefault="00D00E24" w:rsidP="00190226">
      <w:pPr>
        <w:spacing w:line="240" w:lineRule="auto"/>
        <w:jc w:val="both"/>
        <w:rPr>
          <w:rFonts w:ascii="Arial" w:hAnsi="Arial" w:cs="Arial"/>
          <w:sz w:val="20"/>
          <w:szCs w:val="20"/>
        </w:rPr>
      </w:pPr>
      <w:r w:rsidRPr="00D00E24">
        <w:rPr>
          <w:rFonts w:ascii="Arial" w:hAnsi="Arial" w:cs="Arial"/>
          <w:sz w:val="20"/>
          <w:szCs w:val="20"/>
        </w:rPr>
        <w:t>Fabia Bocayuva</w:t>
      </w:r>
    </w:p>
    <w:p w14:paraId="338FC58A" w14:textId="77777777" w:rsidR="00D00E24" w:rsidRPr="00D00E24" w:rsidRDefault="00D00E24" w:rsidP="00190226">
      <w:pPr>
        <w:spacing w:line="240" w:lineRule="auto"/>
        <w:jc w:val="both"/>
        <w:rPr>
          <w:rFonts w:ascii="Arial" w:hAnsi="Arial" w:cs="Arial"/>
          <w:sz w:val="20"/>
          <w:szCs w:val="20"/>
        </w:rPr>
      </w:pPr>
      <w:r w:rsidRPr="00D00E24">
        <w:rPr>
          <w:rFonts w:ascii="Arial" w:hAnsi="Arial" w:cs="Arial"/>
          <w:sz w:val="20"/>
          <w:szCs w:val="20"/>
        </w:rPr>
        <w:t>Lucas Mathias </w:t>
      </w:r>
    </w:p>
    <w:p w14:paraId="2D9A1F0B" w14:textId="77777777" w:rsidR="00D00E24" w:rsidRPr="00D00E24" w:rsidRDefault="00D00E24" w:rsidP="00190226">
      <w:pPr>
        <w:jc w:val="both"/>
        <w:rPr>
          <w:rFonts w:ascii="Arial" w:hAnsi="Arial" w:cs="Arial"/>
        </w:rPr>
      </w:pPr>
    </w:p>
    <w:p w14:paraId="0CA5AFA8" w14:textId="77777777" w:rsidR="00D00E24" w:rsidRPr="00D00E24" w:rsidRDefault="00D00E24" w:rsidP="00190226">
      <w:pPr>
        <w:jc w:val="both"/>
        <w:rPr>
          <w:rFonts w:ascii="Arial" w:hAnsi="Arial" w:cs="Arial"/>
        </w:rPr>
      </w:pPr>
      <w:r w:rsidRPr="00D00E24">
        <w:rPr>
          <w:rFonts w:ascii="Arial" w:hAnsi="Arial" w:cs="Arial"/>
          <w:b/>
          <w:bCs/>
        </w:rPr>
        <w:t>APRESENTAÇÃO DO PROJETO </w:t>
      </w:r>
    </w:p>
    <w:p w14:paraId="4B507E85" w14:textId="77777777" w:rsidR="00D00E24" w:rsidRPr="00D00E24" w:rsidRDefault="00D00E24" w:rsidP="00190226">
      <w:pPr>
        <w:jc w:val="both"/>
        <w:rPr>
          <w:rFonts w:ascii="Arial" w:hAnsi="Arial" w:cs="Arial"/>
        </w:rPr>
      </w:pPr>
    </w:p>
    <w:p w14:paraId="6A12A0E3" w14:textId="34C0D353" w:rsidR="00D00E24" w:rsidRPr="00D00E24" w:rsidRDefault="00D00E24" w:rsidP="00190226">
      <w:pPr>
        <w:jc w:val="both"/>
        <w:rPr>
          <w:rFonts w:ascii="Arial" w:hAnsi="Arial" w:cs="Arial"/>
        </w:rPr>
      </w:pPr>
      <w:r w:rsidRPr="00D00E24">
        <w:rPr>
          <w:rFonts w:ascii="Arial" w:hAnsi="Arial" w:cs="Arial"/>
        </w:rPr>
        <w:t xml:space="preserve">O Hospital Hospitalize-se, com atuação em todo o território nacional, desempenhou um papel vital no combate à pandemia de Covid-19. Diante de desafios complexos, a equipe do hospital demonstrou alta capacidade de adaptação. Preocupado com futuros surtos, o Hospitalize-se </w:t>
      </w:r>
      <w:r w:rsidR="00A17F04">
        <w:rPr>
          <w:rFonts w:ascii="Arial" w:hAnsi="Arial" w:cs="Arial"/>
        </w:rPr>
        <w:t>contratou</w:t>
      </w:r>
      <w:r w:rsidRPr="00D00E24">
        <w:rPr>
          <w:rFonts w:ascii="Arial" w:hAnsi="Arial" w:cs="Arial"/>
        </w:rPr>
        <w:t xml:space="preserve"> nossa consultoria de Data </w:t>
      </w:r>
      <w:proofErr w:type="spellStart"/>
      <w:r w:rsidRPr="00D00E24">
        <w:rPr>
          <w:rFonts w:ascii="Arial" w:hAnsi="Arial" w:cs="Arial"/>
        </w:rPr>
        <w:t>Analytics</w:t>
      </w:r>
      <w:proofErr w:type="spellEnd"/>
      <w:r w:rsidRPr="00D00E24">
        <w:rPr>
          <w:rFonts w:ascii="Arial" w:hAnsi="Arial" w:cs="Arial"/>
        </w:rPr>
        <w:t>.</w:t>
      </w:r>
    </w:p>
    <w:p w14:paraId="67B305DF" w14:textId="77777777" w:rsidR="00D00E24" w:rsidRPr="00D00E24" w:rsidRDefault="00D00E24" w:rsidP="00190226">
      <w:pPr>
        <w:jc w:val="both"/>
        <w:rPr>
          <w:rFonts w:ascii="Arial" w:hAnsi="Arial" w:cs="Arial"/>
        </w:rPr>
      </w:pPr>
      <w:r w:rsidRPr="00D00E24">
        <w:rPr>
          <w:rFonts w:ascii="Arial" w:hAnsi="Arial" w:cs="Arial"/>
        </w:rPr>
        <w:t>Com ampla experiência no setor de saúde, oferecemos soluções estratégicas baseadas em dados que capacitam instituições como o Hospitalize-se a tomar decisões mais assertivas e orientadas a dados. Desde análises exploratórias simples até abordagens mais sofisticadas, como o uso de machine learning, empregamos um leque de técnicas avançadas para apoiar nossos clientes.</w:t>
      </w:r>
    </w:p>
    <w:p w14:paraId="59F51AF2" w14:textId="77777777" w:rsidR="00D00E24" w:rsidRPr="00D00E24" w:rsidRDefault="00D00E24" w:rsidP="00190226">
      <w:pPr>
        <w:jc w:val="both"/>
        <w:rPr>
          <w:rFonts w:ascii="Arial" w:hAnsi="Arial" w:cs="Arial"/>
        </w:rPr>
      </w:pPr>
      <w:r w:rsidRPr="00D00E24">
        <w:rPr>
          <w:rFonts w:ascii="Arial" w:hAnsi="Arial" w:cs="Arial"/>
        </w:rPr>
        <w:t>Nossa missão é realizar uma análise aprofundada que revele padrões de comportamento, características da população e relevância dos sintomas apresentados durante a pandemia de Covid-19. Nosso objetivo é extrair indicadores para que o Hospitalize-se possa se preparar de forma eficaz para possíveis novos surtos — desde a gestão de medicamentos e equipamentos até o dimensionamento adequado de equipes médicas.</w:t>
      </w:r>
    </w:p>
    <w:p w14:paraId="2B179513" w14:textId="65B0511C" w:rsidR="00D00E24" w:rsidRPr="00D00E24" w:rsidRDefault="00D00E24" w:rsidP="00190226">
      <w:pPr>
        <w:jc w:val="both"/>
        <w:rPr>
          <w:rFonts w:ascii="Arial" w:hAnsi="Arial" w:cs="Arial"/>
        </w:rPr>
      </w:pPr>
      <w:r w:rsidRPr="00D00E24">
        <w:rPr>
          <w:rFonts w:ascii="Arial" w:hAnsi="Arial" w:cs="Arial"/>
        </w:rPr>
        <w:t xml:space="preserve">Após reuniões estratégicas com o cliente, decidimos utilizar a base de dados do IBGE, a PNAD-COVID19 considerando dados de </w:t>
      </w:r>
      <w:r w:rsidRPr="00D00E24">
        <w:rPr>
          <w:rFonts w:ascii="Arial" w:hAnsi="Arial" w:cs="Arial"/>
          <w:b/>
          <w:bCs/>
        </w:rPr>
        <w:t>09/20</w:t>
      </w:r>
      <w:r w:rsidRPr="00D00E24">
        <w:rPr>
          <w:rFonts w:ascii="Arial" w:hAnsi="Arial" w:cs="Arial"/>
        </w:rPr>
        <w:t xml:space="preserve"> </w:t>
      </w:r>
      <w:r w:rsidR="00A17F04" w:rsidRPr="00D00E24">
        <w:rPr>
          <w:rFonts w:ascii="Arial" w:hAnsi="Arial" w:cs="Arial"/>
        </w:rPr>
        <w:t>a</w:t>
      </w:r>
      <w:r w:rsidRPr="00D00E24">
        <w:rPr>
          <w:rFonts w:ascii="Arial" w:hAnsi="Arial" w:cs="Arial"/>
        </w:rPr>
        <w:t xml:space="preserve"> </w:t>
      </w:r>
      <w:r w:rsidRPr="00D00E24">
        <w:rPr>
          <w:rFonts w:ascii="Arial" w:hAnsi="Arial" w:cs="Arial"/>
          <w:b/>
          <w:bCs/>
        </w:rPr>
        <w:t>11/20</w:t>
      </w:r>
      <w:r w:rsidRPr="00D00E24">
        <w:rPr>
          <w:rFonts w:ascii="Arial" w:hAnsi="Arial" w:cs="Arial"/>
        </w:rPr>
        <w:t xml:space="preserve">, que se </w:t>
      </w:r>
      <w:proofErr w:type="gramStart"/>
      <w:r w:rsidRPr="00D00E24">
        <w:rPr>
          <w:rFonts w:ascii="Arial" w:hAnsi="Arial" w:cs="Arial"/>
        </w:rPr>
        <w:t>tratam</w:t>
      </w:r>
      <w:proofErr w:type="gramEnd"/>
      <w:r w:rsidRPr="00D00E24">
        <w:rPr>
          <w:rFonts w:ascii="Arial" w:hAnsi="Arial" w:cs="Arial"/>
        </w:rPr>
        <w:t xml:space="preserve"> dos dados mais atualizados da base do PNAD. Essa base oferece uma visão ampla e estatisticamente representativa do impacto da pandemia em diferentes regiões e perfis populacionais no Brasil. A pesquisa utilizou procedimentos estatísticos rigorosos que garantem que a amostra represente de maneira aproximada a população brasileira.</w:t>
      </w:r>
    </w:p>
    <w:p w14:paraId="42BEC79A" w14:textId="10B653E4" w:rsidR="00190226" w:rsidRDefault="00D00E24" w:rsidP="00190226">
      <w:pPr>
        <w:jc w:val="both"/>
        <w:rPr>
          <w:rFonts w:ascii="Arial" w:hAnsi="Arial" w:cs="Arial"/>
        </w:rPr>
      </w:pPr>
      <w:r w:rsidRPr="00D00E24">
        <w:rPr>
          <w:rFonts w:ascii="Arial" w:hAnsi="Arial" w:cs="Arial"/>
        </w:rPr>
        <w:t xml:space="preserve">Essa representatividade é fundamental para que o Hospital </w:t>
      </w:r>
      <w:proofErr w:type="gramStart"/>
      <w:r w:rsidRPr="00D00E24">
        <w:rPr>
          <w:rFonts w:ascii="Arial" w:hAnsi="Arial" w:cs="Arial"/>
        </w:rPr>
        <w:t>Hospitalize-se</w:t>
      </w:r>
      <w:proofErr w:type="gramEnd"/>
      <w:r w:rsidRPr="00D00E24">
        <w:rPr>
          <w:rFonts w:ascii="Arial" w:hAnsi="Arial" w:cs="Arial"/>
        </w:rPr>
        <w:t xml:space="preserve">, que possui abrangência nacional, possa planejar suas ações e alocar recursos com eficiência em um cenário de incertezas. A análise dos dados nos permitirá </w:t>
      </w:r>
      <w:r w:rsidRPr="00D00E24">
        <w:rPr>
          <w:rFonts w:ascii="Arial" w:hAnsi="Arial" w:cs="Arial"/>
        </w:rPr>
        <w:lastRenderedPageBreak/>
        <w:t>identificar tendências, padrões de comportamento e fatores de risco que orientarão a formulação de estratégias adequadas, desde a aquisição de medicamentos até a alocação de equipamentos e a organização da equipe médica.</w:t>
      </w:r>
    </w:p>
    <w:p w14:paraId="3DBCFCEA" w14:textId="1B9D7F4F" w:rsidR="00190226" w:rsidRDefault="00190226">
      <w:pPr>
        <w:rPr>
          <w:rFonts w:ascii="Arial" w:hAnsi="Arial" w:cs="Arial"/>
        </w:rPr>
      </w:pPr>
    </w:p>
    <w:p w14:paraId="684A45E1" w14:textId="77777777" w:rsidR="00190226" w:rsidRPr="00190226" w:rsidRDefault="00190226" w:rsidP="00190226">
      <w:pPr>
        <w:rPr>
          <w:rFonts w:ascii="Arial" w:hAnsi="Arial" w:cs="Arial"/>
          <w:b/>
          <w:bCs/>
        </w:rPr>
      </w:pPr>
      <w:r w:rsidRPr="00190226">
        <w:rPr>
          <w:rFonts w:ascii="Arial" w:hAnsi="Arial" w:cs="Arial"/>
          <w:b/>
          <w:bCs/>
        </w:rPr>
        <w:t xml:space="preserve">PLANO DE PROJETO </w:t>
      </w:r>
    </w:p>
    <w:p w14:paraId="0467A8A7" w14:textId="0040B229" w:rsidR="00190226" w:rsidRPr="00190226" w:rsidRDefault="004E1502" w:rsidP="00190226">
      <w:pPr>
        <w:rPr>
          <w:rFonts w:ascii="Arial" w:hAnsi="Arial" w:cs="Arial"/>
        </w:rPr>
      </w:pPr>
      <w:r>
        <w:rPr>
          <w:rFonts w:ascii="Arial" w:hAnsi="Arial" w:cs="Arial"/>
        </w:rPr>
        <w:t>Dividimos o projeto em algumas etapas para melhor organização.</w:t>
      </w:r>
    </w:p>
    <w:p w14:paraId="17BDAEF7" w14:textId="77777777" w:rsidR="00190226" w:rsidRPr="00190226" w:rsidRDefault="00190226" w:rsidP="00190226">
      <w:pPr>
        <w:rPr>
          <w:rFonts w:ascii="Arial" w:hAnsi="Arial" w:cs="Arial"/>
        </w:rPr>
      </w:pPr>
    </w:p>
    <w:p w14:paraId="62EDF838" w14:textId="17BF9BDA" w:rsidR="00190226" w:rsidRPr="00190226" w:rsidRDefault="00A17F04" w:rsidP="00190226">
      <w:pPr>
        <w:rPr>
          <w:rFonts w:ascii="Arial" w:hAnsi="Arial" w:cs="Arial"/>
          <w:b/>
          <w:bCs/>
        </w:rPr>
      </w:pPr>
      <w:r>
        <w:rPr>
          <w:rFonts w:ascii="Arial" w:hAnsi="Arial" w:cs="Arial"/>
          <w:b/>
          <w:bCs/>
        </w:rPr>
        <w:t xml:space="preserve">1 - </w:t>
      </w:r>
      <w:r w:rsidR="00190226" w:rsidRPr="00190226">
        <w:rPr>
          <w:rFonts w:ascii="Arial" w:hAnsi="Arial" w:cs="Arial"/>
          <w:b/>
          <w:bCs/>
        </w:rPr>
        <w:t>SOBRE OS DADOS</w:t>
      </w:r>
    </w:p>
    <w:p w14:paraId="5E5868EA" w14:textId="77777777" w:rsidR="00190226" w:rsidRPr="00190226" w:rsidRDefault="00190226" w:rsidP="00190226">
      <w:pPr>
        <w:rPr>
          <w:rFonts w:ascii="Arial" w:hAnsi="Arial" w:cs="Arial"/>
        </w:rPr>
      </w:pPr>
    </w:p>
    <w:p w14:paraId="00BDBA6B" w14:textId="77777777" w:rsidR="00190226" w:rsidRPr="0019783F" w:rsidRDefault="00190226" w:rsidP="0019783F">
      <w:pPr>
        <w:ind w:left="360"/>
        <w:rPr>
          <w:rFonts w:ascii="Arial" w:hAnsi="Arial" w:cs="Arial"/>
        </w:rPr>
      </w:pPr>
      <w:r w:rsidRPr="0019783F">
        <w:rPr>
          <w:rFonts w:ascii="Arial" w:hAnsi="Arial" w:cs="Arial"/>
          <w:b/>
          <w:bCs/>
        </w:rPr>
        <w:t>Características da Base:</w:t>
      </w:r>
      <w:r w:rsidRPr="0019783F">
        <w:rPr>
          <w:rFonts w:ascii="Arial" w:hAnsi="Arial" w:cs="Arial"/>
        </w:rPr>
        <w:t xml:space="preserve"> Conhecendo a base de dados do PNAD-COVID do IBGE.</w:t>
      </w:r>
    </w:p>
    <w:p w14:paraId="09A55372" w14:textId="77777777" w:rsidR="00190226" w:rsidRPr="00190226" w:rsidRDefault="00190226" w:rsidP="00190226">
      <w:pPr>
        <w:pStyle w:val="PargrafodaLista"/>
        <w:numPr>
          <w:ilvl w:val="0"/>
          <w:numId w:val="32"/>
        </w:numPr>
        <w:rPr>
          <w:rFonts w:ascii="Arial" w:hAnsi="Arial" w:cs="Arial"/>
        </w:rPr>
      </w:pPr>
      <w:r w:rsidRPr="00190226">
        <w:rPr>
          <w:rFonts w:ascii="Arial" w:hAnsi="Arial" w:cs="Arial"/>
        </w:rPr>
        <w:t>Seleção das questões relevantes para desenvolvimento de indicadores para o planejamento em caso de uma nova pandemia de COVID-19.</w:t>
      </w:r>
    </w:p>
    <w:p w14:paraId="267EF536" w14:textId="77777777" w:rsidR="00190226" w:rsidRPr="00190226" w:rsidRDefault="00190226" w:rsidP="00190226">
      <w:pPr>
        <w:pStyle w:val="PargrafodaLista"/>
        <w:numPr>
          <w:ilvl w:val="0"/>
          <w:numId w:val="32"/>
        </w:numPr>
        <w:rPr>
          <w:rFonts w:ascii="Arial" w:hAnsi="Arial" w:cs="Arial"/>
        </w:rPr>
      </w:pPr>
      <w:r w:rsidRPr="00190226">
        <w:rPr>
          <w:rFonts w:ascii="Arial" w:hAnsi="Arial" w:cs="Arial"/>
        </w:rPr>
        <w:t>Definição de armazenamento e distribuição dos dados presentes na base do PNAD.</w:t>
      </w:r>
    </w:p>
    <w:p w14:paraId="4EB81BF1" w14:textId="77777777" w:rsidR="00190226" w:rsidRDefault="00190226" w:rsidP="00190226">
      <w:pPr>
        <w:pStyle w:val="PargrafodaLista"/>
        <w:numPr>
          <w:ilvl w:val="0"/>
          <w:numId w:val="32"/>
        </w:numPr>
        <w:rPr>
          <w:rFonts w:ascii="Arial" w:hAnsi="Arial" w:cs="Arial"/>
        </w:rPr>
      </w:pPr>
      <w:r w:rsidRPr="00190226">
        <w:rPr>
          <w:rFonts w:ascii="Arial" w:hAnsi="Arial" w:cs="Arial"/>
        </w:rPr>
        <w:t>Definição das características de análise essenciais para realização do planejamento.</w:t>
      </w:r>
    </w:p>
    <w:p w14:paraId="4DF0FBA5" w14:textId="77777777" w:rsidR="00190226" w:rsidRDefault="00190226" w:rsidP="00190226">
      <w:pPr>
        <w:pStyle w:val="PargrafodaLista"/>
        <w:rPr>
          <w:rFonts w:ascii="Arial" w:hAnsi="Arial" w:cs="Arial"/>
        </w:rPr>
      </w:pPr>
    </w:p>
    <w:p w14:paraId="4CF6D546" w14:textId="48750FEE" w:rsidR="00190226" w:rsidRPr="0019783F" w:rsidRDefault="00190226" w:rsidP="0019783F">
      <w:pPr>
        <w:ind w:left="360"/>
        <w:rPr>
          <w:rFonts w:ascii="Arial" w:hAnsi="Arial" w:cs="Arial"/>
        </w:rPr>
      </w:pPr>
      <w:r w:rsidRPr="0019783F">
        <w:rPr>
          <w:rFonts w:ascii="Arial" w:hAnsi="Arial" w:cs="Arial"/>
          <w:b/>
          <w:bCs/>
        </w:rPr>
        <w:t>Recriação do ambiente de dados:</w:t>
      </w:r>
      <w:r w:rsidRPr="0019783F">
        <w:rPr>
          <w:rFonts w:ascii="Arial" w:hAnsi="Arial" w:cs="Arial"/>
        </w:rPr>
        <w:t xml:space="preserve"> documentação necessária para replicar a estrutura de dados definida na etapa 1.</w:t>
      </w:r>
    </w:p>
    <w:p w14:paraId="3460C7B4" w14:textId="77777777" w:rsidR="00190226" w:rsidRPr="00190226" w:rsidRDefault="00190226" w:rsidP="00190226">
      <w:pPr>
        <w:rPr>
          <w:rFonts w:ascii="Arial" w:hAnsi="Arial" w:cs="Arial"/>
        </w:rPr>
      </w:pPr>
    </w:p>
    <w:p w14:paraId="7FDA2618" w14:textId="668600DC" w:rsidR="00190226" w:rsidRPr="00190226" w:rsidRDefault="00A17F04" w:rsidP="00190226">
      <w:pPr>
        <w:rPr>
          <w:rFonts w:ascii="Arial" w:hAnsi="Arial" w:cs="Arial"/>
          <w:b/>
          <w:bCs/>
        </w:rPr>
      </w:pPr>
      <w:r>
        <w:rPr>
          <w:rFonts w:ascii="Arial" w:hAnsi="Arial" w:cs="Arial"/>
          <w:b/>
          <w:bCs/>
        </w:rPr>
        <w:t xml:space="preserve">2 - </w:t>
      </w:r>
      <w:r w:rsidR="00190226" w:rsidRPr="00190226">
        <w:rPr>
          <w:rFonts w:ascii="Arial" w:hAnsi="Arial" w:cs="Arial"/>
          <w:b/>
          <w:bCs/>
        </w:rPr>
        <w:t>ANÁLISES</w:t>
      </w:r>
    </w:p>
    <w:p w14:paraId="6EF46186" w14:textId="77777777" w:rsidR="00190226" w:rsidRPr="00190226" w:rsidRDefault="00190226" w:rsidP="00190226">
      <w:pPr>
        <w:rPr>
          <w:rFonts w:ascii="Arial" w:hAnsi="Arial" w:cs="Arial"/>
        </w:rPr>
      </w:pPr>
    </w:p>
    <w:p w14:paraId="304E46CB" w14:textId="77777777" w:rsidR="00190226" w:rsidRPr="00190226" w:rsidRDefault="00190226" w:rsidP="00190226">
      <w:pPr>
        <w:pStyle w:val="PargrafodaLista"/>
        <w:numPr>
          <w:ilvl w:val="0"/>
          <w:numId w:val="33"/>
        </w:numPr>
        <w:rPr>
          <w:rFonts w:ascii="Arial" w:hAnsi="Arial" w:cs="Arial"/>
        </w:rPr>
      </w:pPr>
      <w:r w:rsidRPr="00190226">
        <w:rPr>
          <w:rFonts w:ascii="Arial" w:hAnsi="Arial" w:cs="Arial"/>
        </w:rPr>
        <w:t>Análise exploratória de dados (EDA):</w:t>
      </w:r>
    </w:p>
    <w:p w14:paraId="45FEAFFD" w14:textId="77777777" w:rsidR="00190226" w:rsidRPr="00190226" w:rsidRDefault="00190226" w:rsidP="00190226">
      <w:pPr>
        <w:pStyle w:val="PargrafodaLista"/>
        <w:numPr>
          <w:ilvl w:val="0"/>
          <w:numId w:val="33"/>
        </w:numPr>
        <w:rPr>
          <w:rFonts w:ascii="Arial" w:hAnsi="Arial" w:cs="Arial"/>
        </w:rPr>
      </w:pPr>
      <w:r w:rsidRPr="00190226">
        <w:rPr>
          <w:rFonts w:ascii="Arial" w:hAnsi="Arial" w:cs="Arial"/>
        </w:rPr>
        <w:t>Características gerais da população</w:t>
      </w:r>
    </w:p>
    <w:p w14:paraId="56B2595F" w14:textId="77777777" w:rsidR="00190226" w:rsidRPr="00190226" w:rsidRDefault="00190226" w:rsidP="00190226">
      <w:pPr>
        <w:pStyle w:val="PargrafodaLista"/>
        <w:numPr>
          <w:ilvl w:val="0"/>
          <w:numId w:val="33"/>
        </w:numPr>
        <w:rPr>
          <w:rFonts w:ascii="Arial" w:hAnsi="Arial" w:cs="Arial"/>
        </w:rPr>
      </w:pPr>
      <w:r w:rsidRPr="00190226">
        <w:rPr>
          <w:rFonts w:ascii="Arial" w:hAnsi="Arial" w:cs="Arial"/>
        </w:rPr>
        <w:t>Infecção pelo Covid e Sintomas</w:t>
      </w:r>
    </w:p>
    <w:p w14:paraId="131B70E6" w14:textId="77777777" w:rsidR="00190226" w:rsidRPr="00190226" w:rsidRDefault="00190226" w:rsidP="00190226">
      <w:pPr>
        <w:pStyle w:val="PargrafodaLista"/>
        <w:numPr>
          <w:ilvl w:val="0"/>
          <w:numId w:val="33"/>
        </w:numPr>
        <w:rPr>
          <w:rFonts w:ascii="Arial" w:hAnsi="Arial" w:cs="Arial"/>
        </w:rPr>
      </w:pPr>
      <w:r w:rsidRPr="00190226">
        <w:rPr>
          <w:rFonts w:ascii="Arial" w:hAnsi="Arial" w:cs="Arial"/>
        </w:rPr>
        <w:t>Análise de doenças crônicas</w:t>
      </w:r>
    </w:p>
    <w:p w14:paraId="1EC6E3CD" w14:textId="77777777" w:rsidR="00190226" w:rsidRPr="00190226" w:rsidRDefault="00190226" w:rsidP="00190226">
      <w:pPr>
        <w:pStyle w:val="PargrafodaLista"/>
        <w:numPr>
          <w:ilvl w:val="0"/>
          <w:numId w:val="33"/>
        </w:numPr>
        <w:rPr>
          <w:rFonts w:ascii="Arial" w:hAnsi="Arial" w:cs="Arial"/>
        </w:rPr>
      </w:pPr>
      <w:r w:rsidRPr="00190226">
        <w:rPr>
          <w:rFonts w:ascii="Arial" w:hAnsi="Arial" w:cs="Arial"/>
        </w:rPr>
        <w:t>Correlações.</w:t>
      </w:r>
    </w:p>
    <w:p w14:paraId="4F1DE472" w14:textId="77777777" w:rsidR="00190226" w:rsidRPr="00190226" w:rsidRDefault="00190226" w:rsidP="00190226">
      <w:pPr>
        <w:pStyle w:val="PargrafodaLista"/>
        <w:numPr>
          <w:ilvl w:val="0"/>
          <w:numId w:val="33"/>
        </w:numPr>
        <w:rPr>
          <w:rFonts w:ascii="Arial" w:hAnsi="Arial" w:cs="Arial"/>
        </w:rPr>
      </w:pPr>
      <w:r w:rsidRPr="00190226">
        <w:rPr>
          <w:rFonts w:ascii="Arial" w:hAnsi="Arial" w:cs="Arial"/>
        </w:rPr>
        <w:t>Providências para tratar os sintomas</w:t>
      </w:r>
    </w:p>
    <w:p w14:paraId="48D1D35D" w14:textId="77777777" w:rsidR="00190226" w:rsidRPr="00190226" w:rsidRDefault="00190226" w:rsidP="00190226">
      <w:pPr>
        <w:pStyle w:val="PargrafodaLista"/>
        <w:numPr>
          <w:ilvl w:val="0"/>
          <w:numId w:val="33"/>
        </w:numPr>
        <w:rPr>
          <w:rFonts w:ascii="Arial" w:hAnsi="Arial" w:cs="Arial"/>
        </w:rPr>
      </w:pPr>
      <w:r w:rsidRPr="00190226">
        <w:rPr>
          <w:rFonts w:ascii="Arial" w:hAnsi="Arial" w:cs="Arial"/>
        </w:rPr>
        <w:t>Análise Geográfica</w:t>
      </w:r>
    </w:p>
    <w:p w14:paraId="34A66A7B" w14:textId="77777777" w:rsidR="00190226" w:rsidRPr="00190226" w:rsidRDefault="00190226" w:rsidP="00190226">
      <w:pPr>
        <w:pStyle w:val="PargrafodaLista"/>
        <w:numPr>
          <w:ilvl w:val="0"/>
          <w:numId w:val="33"/>
        </w:numPr>
        <w:rPr>
          <w:rFonts w:ascii="Arial" w:hAnsi="Arial" w:cs="Arial"/>
        </w:rPr>
      </w:pPr>
      <w:r w:rsidRPr="00190226">
        <w:rPr>
          <w:rFonts w:ascii="Arial" w:hAnsi="Arial" w:cs="Arial"/>
        </w:rPr>
        <w:t>Distribuição de idade em relação à internação e intubação.</w:t>
      </w:r>
    </w:p>
    <w:p w14:paraId="627B2F76" w14:textId="77777777" w:rsidR="00190226" w:rsidRPr="00190226" w:rsidRDefault="00190226" w:rsidP="00190226">
      <w:pPr>
        <w:pStyle w:val="PargrafodaLista"/>
        <w:numPr>
          <w:ilvl w:val="0"/>
          <w:numId w:val="33"/>
        </w:numPr>
        <w:rPr>
          <w:rFonts w:ascii="Arial" w:hAnsi="Arial" w:cs="Arial"/>
        </w:rPr>
      </w:pPr>
      <w:r w:rsidRPr="00190226">
        <w:rPr>
          <w:rFonts w:ascii="Arial" w:hAnsi="Arial" w:cs="Arial"/>
        </w:rPr>
        <w:t>Análise de cluster (K-</w:t>
      </w:r>
      <w:proofErr w:type="spellStart"/>
      <w:r w:rsidRPr="00190226">
        <w:rPr>
          <w:rFonts w:ascii="Arial" w:hAnsi="Arial" w:cs="Arial"/>
        </w:rPr>
        <w:t>means</w:t>
      </w:r>
      <w:proofErr w:type="spellEnd"/>
      <w:r w:rsidRPr="00190226">
        <w:rPr>
          <w:rFonts w:ascii="Arial" w:hAnsi="Arial" w:cs="Arial"/>
        </w:rPr>
        <w:t>)</w:t>
      </w:r>
    </w:p>
    <w:p w14:paraId="7AE226AB" w14:textId="74E35509" w:rsidR="00190226" w:rsidRDefault="00A17F04" w:rsidP="00190226">
      <w:pPr>
        <w:rPr>
          <w:rFonts w:ascii="Arial" w:hAnsi="Arial" w:cs="Arial"/>
          <w:b/>
          <w:bCs/>
        </w:rPr>
      </w:pPr>
      <w:r>
        <w:rPr>
          <w:rFonts w:ascii="Arial" w:hAnsi="Arial" w:cs="Arial"/>
          <w:b/>
          <w:bCs/>
        </w:rPr>
        <w:t xml:space="preserve">3 - </w:t>
      </w:r>
      <w:r w:rsidR="00190226" w:rsidRPr="00190226">
        <w:rPr>
          <w:rFonts w:ascii="Arial" w:hAnsi="Arial" w:cs="Arial"/>
          <w:b/>
          <w:bCs/>
        </w:rPr>
        <w:t>CONCLUSÃO</w:t>
      </w:r>
      <w:r w:rsidR="00190226">
        <w:rPr>
          <w:rFonts w:ascii="Arial" w:hAnsi="Arial" w:cs="Arial"/>
          <w:b/>
          <w:bCs/>
        </w:rPr>
        <w:br w:type="page"/>
      </w:r>
    </w:p>
    <w:p w14:paraId="21EA64B5" w14:textId="18B69759" w:rsidR="00D00E24" w:rsidRDefault="00D00E24" w:rsidP="00190226">
      <w:pPr>
        <w:jc w:val="both"/>
        <w:rPr>
          <w:rFonts w:ascii="Arial" w:hAnsi="Arial" w:cs="Arial"/>
          <w:b/>
          <w:bCs/>
        </w:rPr>
      </w:pPr>
      <w:r w:rsidRPr="00D00E24">
        <w:rPr>
          <w:rFonts w:ascii="Arial" w:hAnsi="Arial" w:cs="Arial"/>
          <w:b/>
          <w:bCs/>
        </w:rPr>
        <w:lastRenderedPageBreak/>
        <w:t>SOBRE OS DADOS</w:t>
      </w:r>
    </w:p>
    <w:p w14:paraId="40EB8B3B" w14:textId="77777777" w:rsidR="00BF4683" w:rsidRPr="00D00E24" w:rsidRDefault="00BF4683" w:rsidP="00190226">
      <w:pPr>
        <w:jc w:val="both"/>
        <w:rPr>
          <w:rFonts w:ascii="Arial" w:hAnsi="Arial" w:cs="Arial"/>
        </w:rPr>
      </w:pPr>
    </w:p>
    <w:p w14:paraId="38264667" w14:textId="77777777" w:rsidR="00D00E24" w:rsidRPr="00D00E24" w:rsidRDefault="00D00E24" w:rsidP="00190226">
      <w:pPr>
        <w:jc w:val="both"/>
        <w:rPr>
          <w:rFonts w:ascii="Arial" w:hAnsi="Arial" w:cs="Arial"/>
        </w:rPr>
      </w:pPr>
      <w:r w:rsidRPr="00D00E24">
        <w:rPr>
          <w:rFonts w:ascii="Arial" w:hAnsi="Arial" w:cs="Arial"/>
          <w:b/>
          <w:bCs/>
        </w:rPr>
        <w:t>Características da Base</w:t>
      </w:r>
    </w:p>
    <w:p w14:paraId="3530FBB7" w14:textId="77777777" w:rsidR="00D00E24" w:rsidRPr="00D00E24" w:rsidRDefault="00D00E24" w:rsidP="00190226">
      <w:pPr>
        <w:jc w:val="both"/>
        <w:rPr>
          <w:rFonts w:ascii="Arial" w:hAnsi="Arial" w:cs="Arial"/>
        </w:rPr>
      </w:pPr>
      <w:r w:rsidRPr="00D00E24">
        <w:rPr>
          <w:rFonts w:ascii="Arial" w:hAnsi="Arial" w:cs="Arial"/>
        </w:rPr>
        <w:t>Com a decisão de utilizar a base de dados PNAD-COVID do IBGE, tornou-se necessário definir o meio mais eficiente para acessá-la. Dado o grande volume de informações, optamos por utilizar um banco de dados em nuvem, o que nos garante escalabilidade, agilidade nas consultas e acesso global, além de aumentar a eficiência do processo.</w:t>
      </w:r>
    </w:p>
    <w:p w14:paraId="33356C1B" w14:textId="77777777" w:rsidR="00D00E24" w:rsidRPr="00D00E24" w:rsidRDefault="00D00E24" w:rsidP="00190226">
      <w:pPr>
        <w:jc w:val="both"/>
        <w:rPr>
          <w:rFonts w:ascii="Arial" w:hAnsi="Arial" w:cs="Arial"/>
        </w:rPr>
      </w:pPr>
      <w:r w:rsidRPr="00D00E24">
        <w:rPr>
          <w:rFonts w:ascii="Arial" w:hAnsi="Arial" w:cs="Arial"/>
        </w:rPr>
        <w:t>Ao analisar a documentação da PNAD-COVID, identificamos a existência de uma versão da base já estruturada e disponível no BigQuery, plataforma existente do Google Cloud. Diante disso, decidimos utilizar essa base como referência para conduzir nossas análises, maximizando o desempenho e a acessibilidade aos dados necessários.</w:t>
      </w:r>
    </w:p>
    <w:p w14:paraId="23810C5F" w14:textId="77777777" w:rsidR="00D00E24" w:rsidRPr="00D00E24" w:rsidRDefault="00D00E24" w:rsidP="00190226">
      <w:pPr>
        <w:jc w:val="both"/>
        <w:rPr>
          <w:rFonts w:ascii="Arial" w:hAnsi="Arial" w:cs="Arial"/>
        </w:rPr>
      </w:pPr>
      <w:r w:rsidRPr="00D00E24">
        <w:rPr>
          <w:rFonts w:ascii="Arial" w:hAnsi="Arial" w:cs="Arial"/>
        </w:rPr>
        <w:t>A base de dados do PNAD contém uma grande quantidade de informações resultantes de um questionário aplicado a uma amostra representativa da população. Para tornar a pesquisa e análise mais focadas e eficientes, optamos por selecionar um conjunto específico de variáveis, correspondentes a 20 questões do questionário original. Essa abordagem permite concentrar nossos esforços nas informações mais relevantes para os objetivos do projeto, facilitando a extração de insights estratégicos.</w:t>
      </w:r>
    </w:p>
    <w:p w14:paraId="28C453B5" w14:textId="77777777" w:rsidR="00D00E24" w:rsidRDefault="00D00E24" w:rsidP="00190226">
      <w:pPr>
        <w:jc w:val="both"/>
        <w:rPr>
          <w:rFonts w:ascii="Arial" w:hAnsi="Arial" w:cs="Arial"/>
        </w:rPr>
      </w:pPr>
      <w:r w:rsidRPr="00D00E24">
        <w:rPr>
          <w:rFonts w:ascii="Arial" w:hAnsi="Arial" w:cs="Arial"/>
        </w:rPr>
        <w:t>As questões utilizadas foram:</w:t>
      </w:r>
    </w:p>
    <w:p w14:paraId="0ECC0D44"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Qual sua idade? </w:t>
      </w:r>
    </w:p>
    <w:p w14:paraId="45259A42"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Sexo</w:t>
      </w:r>
    </w:p>
    <w:p w14:paraId="4E9BA46D"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Cor ou raça</w:t>
      </w:r>
    </w:p>
    <w:p w14:paraId="43FFCA41"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Qual sua escolaridade? </w:t>
      </w:r>
    </w:p>
    <w:p w14:paraId="46FF0597"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 xml:space="preserve">Na semana passada, o(a) </w:t>
      </w:r>
      <w:proofErr w:type="spellStart"/>
      <w:r w:rsidRPr="00D00E24">
        <w:rPr>
          <w:rFonts w:ascii="Arial" w:hAnsi="Arial" w:cs="Arial"/>
          <w:sz w:val="20"/>
          <w:szCs w:val="20"/>
        </w:rPr>
        <w:t>Sr</w:t>
      </w:r>
      <w:proofErr w:type="spellEnd"/>
      <w:r w:rsidRPr="00D00E24">
        <w:rPr>
          <w:rFonts w:ascii="Arial" w:hAnsi="Arial" w:cs="Arial"/>
          <w:sz w:val="20"/>
          <w:szCs w:val="20"/>
        </w:rPr>
        <w:t>(a) teve quais sintomas</w:t>
      </w:r>
    </w:p>
    <w:p w14:paraId="408653DD"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 xml:space="preserve">Por causa disso, o(a) </w:t>
      </w:r>
      <w:proofErr w:type="spellStart"/>
      <w:r w:rsidRPr="00D00E24">
        <w:rPr>
          <w:rFonts w:ascii="Arial" w:hAnsi="Arial" w:cs="Arial"/>
          <w:sz w:val="20"/>
          <w:szCs w:val="20"/>
        </w:rPr>
        <w:t>Sr</w:t>
      </w:r>
      <w:proofErr w:type="spellEnd"/>
      <w:r w:rsidRPr="00D00E24">
        <w:rPr>
          <w:rFonts w:ascii="Arial" w:hAnsi="Arial" w:cs="Arial"/>
          <w:sz w:val="20"/>
          <w:szCs w:val="20"/>
        </w:rPr>
        <w:t>(a) foi a algum estabelecimento de saúde (na semana passada)? </w:t>
      </w:r>
    </w:p>
    <w:p w14:paraId="7C4C0F3C"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 xml:space="preserve">Que providência o(a) </w:t>
      </w:r>
      <w:proofErr w:type="spellStart"/>
      <w:r w:rsidRPr="00D00E24">
        <w:rPr>
          <w:rFonts w:ascii="Arial" w:hAnsi="Arial" w:cs="Arial"/>
          <w:sz w:val="20"/>
          <w:szCs w:val="20"/>
        </w:rPr>
        <w:t>Sr</w:t>
      </w:r>
      <w:proofErr w:type="spellEnd"/>
      <w:r w:rsidRPr="00D00E24">
        <w:rPr>
          <w:rFonts w:ascii="Arial" w:hAnsi="Arial" w:cs="Arial"/>
          <w:sz w:val="20"/>
          <w:szCs w:val="20"/>
        </w:rPr>
        <w:t>(a) tomou para se recuperar desses sintomas (na semana passada)?</w:t>
      </w:r>
    </w:p>
    <w:p w14:paraId="0CF17BB8"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Em que local(</w:t>
      </w:r>
      <w:proofErr w:type="spellStart"/>
      <w:r w:rsidRPr="00D00E24">
        <w:rPr>
          <w:rFonts w:ascii="Arial" w:hAnsi="Arial" w:cs="Arial"/>
          <w:sz w:val="20"/>
          <w:szCs w:val="20"/>
        </w:rPr>
        <w:t>is</w:t>
      </w:r>
      <w:proofErr w:type="spellEnd"/>
      <w:r w:rsidRPr="00D00E24">
        <w:rPr>
          <w:rFonts w:ascii="Arial" w:hAnsi="Arial" w:cs="Arial"/>
          <w:sz w:val="20"/>
          <w:szCs w:val="20"/>
        </w:rPr>
        <w:t>) buscou o atendimento (na semana passada)?</w:t>
      </w:r>
    </w:p>
    <w:p w14:paraId="2723EC54"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Ao procurar o estabelecimento de saúde, teve que ficar internado(a) por um dia (24 horas) ou mais? </w:t>
      </w:r>
    </w:p>
    <w:p w14:paraId="282E2BFB"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 xml:space="preserve">Durante esta internação, o(a) </w:t>
      </w:r>
      <w:proofErr w:type="spellStart"/>
      <w:r w:rsidRPr="00D00E24">
        <w:rPr>
          <w:rFonts w:ascii="Arial" w:hAnsi="Arial" w:cs="Arial"/>
          <w:sz w:val="20"/>
          <w:szCs w:val="20"/>
        </w:rPr>
        <w:t>Sr</w:t>
      </w:r>
      <w:proofErr w:type="spellEnd"/>
      <w:r w:rsidRPr="00D00E24">
        <w:rPr>
          <w:rFonts w:ascii="Arial" w:hAnsi="Arial" w:cs="Arial"/>
          <w:sz w:val="20"/>
          <w:szCs w:val="20"/>
        </w:rPr>
        <w:t>(a) foi sedado(a), entubado(a) e colocado(a) em respiração artificial com ventilador?</w:t>
      </w:r>
    </w:p>
    <w:p w14:paraId="0E5A1161"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 xml:space="preserve"> O(A) </w:t>
      </w:r>
      <w:proofErr w:type="spellStart"/>
      <w:r w:rsidRPr="00D00E24">
        <w:rPr>
          <w:rFonts w:ascii="Arial" w:hAnsi="Arial" w:cs="Arial"/>
          <w:sz w:val="20"/>
          <w:szCs w:val="20"/>
        </w:rPr>
        <w:t>Sr</w:t>
      </w:r>
      <w:proofErr w:type="spellEnd"/>
      <w:r w:rsidRPr="00D00E24">
        <w:rPr>
          <w:rFonts w:ascii="Arial" w:hAnsi="Arial" w:cs="Arial"/>
          <w:sz w:val="20"/>
          <w:szCs w:val="20"/>
        </w:rPr>
        <w:t>(a) tem algum plano de saúde médico, seja particular, de empresa ou de órgão público? </w:t>
      </w:r>
    </w:p>
    <w:p w14:paraId="30597DDF"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 xml:space="preserve">O(A) </w:t>
      </w:r>
      <w:proofErr w:type="spellStart"/>
      <w:r w:rsidRPr="00D00E24">
        <w:rPr>
          <w:rFonts w:ascii="Arial" w:hAnsi="Arial" w:cs="Arial"/>
          <w:sz w:val="20"/>
          <w:szCs w:val="20"/>
        </w:rPr>
        <w:t>Sr</w:t>
      </w:r>
      <w:proofErr w:type="spellEnd"/>
      <w:r w:rsidRPr="00D00E24">
        <w:rPr>
          <w:rFonts w:ascii="Arial" w:hAnsi="Arial" w:cs="Arial"/>
          <w:sz w:val="20"/>
          <w:szCs w:val="20"/>
        </w:rPr>
        <w:t>(a) fez algum teste para saber se estava infectado(a) pelo coronavírus? </w:t>
      </w:r>
    </w:p>
    <w:p w14:paraId="743EA05C"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Qual tipo de teste utilizado (</w:t>
      </w:r>
      <w:proofErr w:type="spellStart"/>
      <w:r w:rsidRPr="00D00E24">
        <w:rPr>
          <w:rFonts w:ascii="Arial" w:hAnsi="Arial" w:cs="Arial"/>
          <w:sz w:val="20"/>
          <w:szCs w:val="20"/>
        </w:rPr>
        <w:t>swab</w:t>
      </w:r>
      <w:proofErr w:type="spellEnd"/>
      <w:r w:rsidRPr="00D00E24">
        <w:rPr>
          <w:rFonts w:ascii="Arial" w:hAnsi="Arial" w:cs="Arial"/>
          <w:sz w:val="20"/>
          <w:szCs w:val="20"/>
        </w:rPr>
        <w:t>, sangue dedo ou veia).</w:t>
      </w:r>
    </w:p>
    <w:p w14:paraId="219AED26"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lastRenderedPageBreak/>
        <w:t>Algum médico já lhe deu o diagnóstico de alguma dessas doenças?</w:t>
      </w:r>
    </w:p>
    <w:p w14:paraId="4F888ADE"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 xml:space="preserve">Na semana passada, devido à pandemia do Coronavírus, em que medida o(a) </w:t>
      </w:r>
      <w:proofErr w:type="spellStart"/>
      <w:r w:rsidRPr="00D00E24">
        <w:rPr>
          <w:rFonts w:ascii="Arial" w:hAnsi="Arial" w:cs="Arial"/>
          <w:sz w:val="20"/>
          <w:szCs w:val="20"/>
        </w:rPr>
        <w:t>Sr</w:t>
      </w:r>
      <w:proofErr w:type="spellEnd"/>
      <w:r w:rsidRPr="00D00E24">
        <w:rPr>
          <w:rFonts w:ascii="Arial" w:hAnsi="Arial" w:cs="Arial"/>
          <w:sz w:val="20"/>
          <w:szCs w:val="20"/>
        </w:rPr>
        <w:t>(a) restringiu o contato com as pessoas?</w:t>
      </w:r>
    </w:p>
    <w:p w14:paraId="44444C1A"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 xml:space="preserve">Na semana passada, por pelo menos uma hora, o(a) </w:t>
      </w:r>
      <w:proofErr w:type="spellStart"/>
      <w:r w:rsidRPr="00D00E24">
        <w:rPr>
          <w:rFonts w:ascii="Arial" w:hAnsi="Arial" w:cs="Arial"/>
          <w:sz w:val="20"/>
          <w:szCs w:val="20"/>
        </w:rPr>
        <w:t>Sr</w:t>
      </w:r>
      <w:proofErr w:type="spellEnd"/>
      <w:r w:rsidRPr="00D00E24">
        <w:rPr>
          <w:rFonts w:ascii="Arial" w:hAnsi="Arial" w:cs="Arial"/>
          <w:sz w:val="20"/>
          <w:szCs w:val="20"/>
        </w:rPr>
        <w:t>(a) trabalhou ou fez algum bico?</w:t>
      </w:r>
    </w:p>
    <w:p w14:paraId="0B28590A" w14:textId="77777777" w:rsidR="00D00E24" w:rsidRP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Quanto recebe (ou retira) normalmente em seu trabalho?</w:t>
      </w:r>
    </w:p>
    <w:p w14:paraId="25EC9513" w14:textId="77777777" w:rsidR="00D00E24" w:rsidRDefault="00D00E24" w:rsidP="004E1502">
      <w:pPr>
        <w:numPr>
          <w:ilvl w:val="0"/>
          <w:numId w:val="19"/>
        </w:numPr>
        <w:spacing w:line="240" w:lineRule="auto"/>
        <w:jc w:val="both"/>
        <w:rPr>
          <w:rFonts w:ascii="Arial" w:hAnsi="Arial" w:cs="Arial"/>
          <w:sz w:val="20"/>
          <w:szCs w:val="20"/>
        </w:rPr>
      </w:pPr>
      <w:r w:rsidRPr="00D00E24">
        <w:rPr>
          <w:rFonts w:ascii="Arial" w:hAnsi="Arial" w:cs="Arial"/>
          <w:sz w:val="20"/>
          <w:szCs w:val="20"/>
        </w:rPr>
        <w:t>Quanto recebeu (ou retirou) efetivamente em seu trabalho?</w:t>
      </w:r>
    </w:p>
    <w:p w14:paraId="1852B084" w14:textId="77777777" w:rsidR="004E1502" w:rsidRDefault="004E1502" w:rsidP="004E1502">
      <w:pPr>
        <w:spacing w:line="240" w:lineRule="auto"/>
        <w:jc w:val="both"/>
        <w:rPr>
          <w:rFonts w:ascii="Arial" w:hAnsi="Arial" w:cs="Arial"/>
          <w:sz w:val="20"/>
          <w:szCs w:val="20"/>
        </w:rPr>
      </w:pPr>
    </w:p>
    <w:p w14:paraId="7C545F30" w14:textId="77777777" w:rsidR="00BF4683" w:rsidRDefault="00BF4683" w:rsidP="004E1502">
      <w:pPr>
        <w:spacing w:line="240" w:lineRule="auto"/>
        <w:jc w:val="both"/>
        <w:rPr>
          <w:rFonts w:ascii="Arial" w:hAnsi="Arial" w:cs="Arial"/>
          <w:sz w:val="20"/>
          <w:szCs w:val="20"/>
        </w:rPr>
      </w:pPr>
    </w:p>
    <w:p w14:paraId="378DA712" w14:textId="77777777" w:rsidR="00BF4683" w:rsidRPr="00D00E24" w:rsidRDefault="00BF4683" w:rsidP="004E1502">
      <w:pPr>
        <w:spacing w:line="240" w:lineRule="auto"/>
        <w:jc w:val="both"/>
        <w:rPr>
          <w:rFonts w:ascii="Arial" w:hAnsi="Arial" w:cs="Arial"/>
          <w:sz w:val="20"/>
          <w:szCs w:val="20"/>
        </w:rPr>
      </w:pPr>
    </w:p>
    <w:p w14:paraId="312EDE34" w14:textId="77777777" w:rsidR="00D00E24" w:rsidRDefault="00D00E24" w:rsidP="00190226">
      <w:pPr>
        <w:jc w:val="both"/>
        <w:rPr>
          <w:rFonts w:ascii="Arial" w:hAnsi="Arial" w:cs="Arial"/>
          <w:b/>
          <w:bCs/>
        </w:rPr>
      </w:pPr>
      <w:r w:rsidRPr="00D00E24">
        <w:rPr>
          <w:rFonts w:ascii="Arial" w:hAnsi="Arial" w:cs="Arial"/>
          <w:b/>
          <w:bCs/>
        </w:rPr>
        <w:t>Recriação do ambiente de dados</w:t>
      </w:r>
    </w:p>
    <w:p w14:paraId="09573E10" w14:textId="77777777" w:rsidR="00BF4683" w:rsidRPr="00D00E24" w:rsidRDefault="00BF4683" w:rsidP="00190226">
      <w:pPr>
        <w:jc w:val="both"/>
        <w:rPr>
          <w:rFonts w:ascii="Arial" w:hAnsi="Arial" w:cs="Arial"/>
        </w:rPr>
      </w:pPr>
    </w:p>
    <w:p w14:paraId="2D7EDA89" w14:textId="77777777" w:rsidR="004E1502" w:rsidRDefault="00D00E24" w:rsidP="00190226">
      <w:pPr>
        <w:jc w:val="both"/>
        <w:rPr>
          <w:rFonts w:ascii="Arial" w:hAnsi="Arial" w:cs="Arial"/>
        </w:rPr>
      </w:pPr>
      <w:r w:rsidRPr="00D00E24">
        <w:rPr>
          <w:rFonts w:ascii="Arial" w:hAnsi="Arial" w:cs="Arial"/>
        </w:rPr>
        <w:t>A recriação da base de dados é uma etapa crucial para garantir a reprodutibilidade do experimento</w:t>
      </w:r>
      <w:r w:rsidR="004E1502">
        <w:rPr>
          <w:rFonts w:ascii="Arial" w:hAnsi="Arial" w:cs="Arial"/>
        </w:rPr>
        <w:t>, pois u</w:t>
      </w:r>
      <w:r w:rsidRPr="00D00E24">
        <w:rPr>
          <w:rFonts w:ascii="Arial" w:hAnsi="Arial" w:cs="Arial"/>
        </w:rPr>
        <w:t>m estudo analítico de qualidade precisa ser replicável, permitindo que outros pesquisadores ou equipes do Hospitalize-se possam validar os resultados obtidos no futuro.</w:t>
      </w:r>
    </w:p>
    <w:p w14:paraId="592ED693" w14:textId="05CC2CA8" w:rsidR="00D00E24" w:rsidRDefault="00D00E24" w:rsidP="00190226">
      <w:pPr>
        <w:jc w:val="both"/>
        <w:rPr>
          <w:rFonts w:ascii="Arial" w:hAnsi="Arial" w:cs="Arial"/>
        </w:rPr>
      </w:pPr>
      <w:r w:rsidRPr="00D00E24">
        <w:rPr>
          <w:rFonts w:ascii="Arial" w:hAnsi="Arial" w:cs="Arial"/>
        </w:rPr>
        <w:t>Dessa maneira, este capítulo é dedicado a detalhar a estrutura e os procedimentos utilizados para replicar a base de dados na nuvem, especificamente no BigQuery. Explicaremos como foi configurada a infraestrutura, garantindo que o processo possa ser seguido e replicado com precisão em futuros estudos.</w:t>
      </w:r>
    </w:p>
    <w:p w14:paraId="351856F6" w14:textId="77777777" w:rsidR="004E1502" w:rsidRPr="00D00E24" w:rsidRDefault="004E1502" w:rsidP="00190226">
      <w:pPr>
        <w:jc w:val="both"/>
        <w:rPr>
          <w:rFonts w:ascii="Arial" w:hAnsi="Arial" w:cs="Arial"/>
        </w:rPr>
      </w:pPr>
    </w:p>
    <w:p w14:paraId="74EAA156" w14:textId="34D9DFE3" w:rsidR="00D00E24" w:rsidRPr="00D00E24" w:rsidRDefault="00D00E24" w:rsidP="00BF4683">
      <w:pPr>
        <w:jc w:val="both"/>
        <w:rPr>
          <w:rFonts w:ascii="Arial" w:hAnsi="Arial" w:cs="Arial"/>
        </w:rPr>
      </w:pPr>
      <w:r w:rsidRPr="00D00E24">
        <w:rPr>
          <w:rFonts w:ascii="Arial" w:hAnsi="Arial" w:cs="Arial"/>
        </w:rPr>
        <w:t xml:space="preserve">O primeiro passo é acessar a base PNAD-19 do IBGE pelo </w:t>
      </w:r>
      <w:hyperlink r:id="rId5" w:history="1">
        <w:r w:rsidRPr="00D00E24">
          <w:rPr>
            <w:rStyle w:val="Hyperlink"/>
            <w:rFonts w:ascii="Arial" w:hAnsi="Arial" w:cs="Arial"/>
          </w:rPr>
          <w:t xml:space="preserve">LINK </w:t>
        </w:r>
      </w:hyperlink>
      <w:r w:rsidRPr="00D00E24">
        <w:rPr>
          <w:rFonts w:ascii="Arial" w:hAnsi="Arial" w:cs="Arial"/>
        </w:rPr>
        <w:t>e acessar a base de dados no ambiente do BigQuery: .</w:t>
      </w:r>
    </w:p>
    <w:p w14:paraId="683C5B92" w14:textId="6E578863" w:rsidR="00D00E24" w:rsidRPr="00D00E24" w:rsidRDefault="004E1502" w:rsidP="004E1502">
      <w:pPr>
        <w:jc w:val="center"/>
        <w:rPr>
          <w:rFonts w:ascii="Arial" w:hAnsi="Arial" w:cs="Arial"/>
        </w:rPr>
      </w:pPr>
      <w:r w:rsidRPr="00190226">
        <w:rPr>
          <w:rFonts w:ascii="Arial" w:hAnsi="Arial" w:cs="Arial"/>
        </w:rPr>
        <w:drawing>
          <wp:inline distT="0" distB="0" distL="0" distR="0" wp14:anchorId="2F183FAB" wp14:editId="504F46C8">
            <wp:extent cx="1914525" cy="419100"/>
            <wp:effectExtent l="0" t="0" r="9525" b="0"/>
            <wp:docPr id="1295581412" name="Imagem 26"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81412" name="Imagem 26" descr="Interface gráfica do usuário, Texto&#10;&#10;Descrição gerada automaticamente com confiança mé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4525" cy="419100"/>
                    </a:xfrm>
                    <a:prstGeom prst="rect">
                      <a:avLst/>
                    </a:prstGeom>
                    <a:noFill/>
                    <a:ln>
                      <a:noFill/>
                    </a:ln>
                  </pic:spPr>
                </pic:pic>
              </a:graphicData>
            </a:graphic>
          </wp:inline>
        </w:drawing>
      </w:r>
      <w:r w:rsidR="00D00E24" w:rsidRPr="00D00E24">
        <w:rPr>
          <w:rFonts w:ascii="Arial" w:hAnsi="Arial" w:cs="Arial"/>
        </w:rPr>
        <w:br/>
      </w:r>
    </w:p>
    <w:p w14:paraId="2C285BB9" w14:textId="77777777" w:rsidR="00BF4683" w:rsidRDefault="00BF4683" w:rsidP="004E1502">
      <w:pPr>
        <w:jc w:val="both"/>
        <w:rPr>
          <w:rFonts w:ascii="Arial" w:hAnsi="Arial" w:cs="Arial"/>
        </w:rPr>
      </w:pPr>
    </w:p>
    <w:p w14:paraId="6E91EFA4" w14:textId="72F495EB" w:rsidR="00D00E24" w:rsidRPr="00D00E24" w:rsidRDefault="00D00E24" w:rsidP="004E1502">
      <w:pPr>
        <w:jc w:val="both"/>
        <w:rPr>
          <w:rFonts w:ascii="Arial" w:hAnsi="Arial" w:cs="Arial"/>
        </w:rPr>
      </w:pPr>
      <w:r w:rsidRPr="00D00E24">
        <w:rPr>
          <w:rFonts w:ascii="Arial" w:hAnsi="Arial" w:cs="Arial"/>
        </w:rPr>
        <w:t>Como estamos lidando com um projeto já finalizado, sem previsões de alterações na estrutura dos dados, podemos utilizar diretamente a base de dados disponibilizada pelo IBGE. No entanto, caso estivéssemos operando em um ambiente dinâmico e sujeito a atualizações contínuas, seria uma boa prática criar uma réplica da base fornecida pelo IBGE, com atualizações periódicas. Isso garantiria que nossas aplicações continuassem funcionando sem interrupções, mesmo diante de possíveis mudanças na estrutura dos dados originais, assegurando a estabilidade e consistência do projeto ao longo do tempo.</w:t>
      </w:r>
    </w:p>
    <w:p w14:paraId="66D6A493" w14:textId="53439B9D" w:rsidR="00D00E24" w:rsidRPr="00D00E24" w:rsidRDefault="00D00E24" w:rsidP="00BF4683">
      <w:pPr>
        <w:jc w:val="both"/>
        <w:rPr>
          <w:rFonts w:ascii="Arial" w:hAnsi="Arial" w:cs="Arial"/>
        </w:rPr>
      </w:pPr>
      <w:r w:rsidRPr="00D00E24">
        <w:rPr>
          <w:rFonts w:ascii="Arial" w:hAnsi="Arial" w:cs="Arial"/>
        </w:rPr>
        <w:br/>
        <w:t>O segundo passo se divide em dois caminhos, são eles:</w:t>
      </w:r>
    </w:p>
    <w:p w14:paraId="3B6B5C04" w14:textId="77777777" w:rsidR="00D00E24" w:rsidRDefault="00D00E24" w:rsidP="00BF4683">
      <w:pPr>
        <w:pStyle w:val="PargrafodaLista"/>
        <w:numPr>
          <w:ilvl w:val="0"/>
          <w:numId w:val="35"/>
        </w:numPr>
        <w:jc w:val="both"/>
        <w:rPr>
          <w:rFonts w:ascii="Arial" w:hAnsi="Arial" w:cs="Arial"/>
        </w:rPr>
      </w:pPr>
      <w:r w:rsidRPr="00BF4683">
        <w:rPr>
          <w:rFonts w:ascii="Arial" w:hAnsi="Arial" w:cs="Arial"/>
          <w:b/>
          <w:bCs/>
        </w:rPr>
        <w:lastRenderedPageBreak/>
        <w:t>Acesso via Python</w:t>
      </w:r>
      <w:r w:rsidRPr="00BF4683">
        <w:rPr>
          <w:rFonts w:ascii="Arial" w:hAnsi="Arial" w:cs="Arial"/>
        </w:rPr>
        <w:t xml:space="preserve">: para viabilizar esse acesso, foi necessário criar uma chave de autenticação por meio do IAM - Administrator, configurada com permissões de leitura específicas para as bases do BigQuery. Após a geração da chave, é imprescindível recuperar as informações do projeto previamente criado no BigQuery, o que garante uma cobrança segmentada e controlada. Com a configuração finalizada, as credenciais são integradas ao script Python, o que permite realizar consultas dinâmicas diretamente na base ou acessar </w:t>
      </w:r>
      <w:proofErr w:type="spellStart"/>
      <w:r w:rsidRPr="00BF4683">
        <w:rPr>
          <w:rFonts w:ascii="Arial" w:hAnsi="Arial" w:cs="Arial"/>
        </w:rPr>
        <w:t>jobs</w:t>
      </w:r>
      <w:proofErr w:type="spellEnd"/>
      <w:r w:rsidRPr="00BF4683">
        <w:rPr>
          <w:rFonts w:ascii="Arial" w:hAnsi="Arial" w:cs="Arial"/>
        </w:rPr>
        <w:t xml:space="preserve"> previamente configurados (consultas predefinidas), otimizando o processo de análise. Em nosso projeto decidimos deixar a criação da consulta a cargo do notebook.</w:t>
      </w:r>
    </w:p>
    <w:p w14:paraId="3D908DFE" w14:textId="77777777" w:rsidR="00BF4683" w:rsidRPr="00BF4683" w:rsidRDefault="00BF4683" w:rsidP="00BF4683">
      <w:pPr>
        <w:pStyle w:val="PargrafodaLista"/>
        <w:ind w:left="1080"/>
        <w:jc w:val="both"/>
        <w:rPr>
          <w:rFonts w:ascii="Arial" w:hAnsi="Arial" w:cs="Arial"/>
        </w:rPr>
      </w:pPr>
    </w:p>
    <w:p w14:paraId="7B63DC01" w14:textId="7F39C8F6" w:rsidR="00D00E24" w:rsidRPr="00BF4683" w:rsidRDefault="00D00E24" w:rsidP="00BF4683">
      <w:pPr>
        <w:pStyle w:val="PargrafodaLista"/>
        <w:numPr>
          <w:ilvl w:val="0"/>
          <w:numId w:val="34"/>
        </w:numPr>
        <w:jc w:val="both"/>
        <w:rPr>
          <w:rFonts w:ascii="Arial" w:hAnsi="Arial" w:cs="Arial"/>
        </w:rPr>
      </w:pPr>
      <w:r w:rsidRPr="00BF4683">
        <w:rPr>
          <w:rFonts w:ascii="Arial" w:hAnsi="Arial" w:cs="Arial"/>
          <w:b/>
          <w:bCs/>
        </w:rPr>
        <w:t xml:space="preserve">Acesso via </w:t>
      </w:r>
      <w:proofErr w:type="spellStart"/>
      <w:r w:rsidRPr="00BF4683">
        <w:rPr>
          <w:rFonts w:ascii="Arial" w:hAnsi="Arial" w:cs="Arial"/>
          <w:b/>
          <w:bCs/>
        </w:rPr>
        <w:t>PowerBI</w:t>
      </w:r>
      <w:proofErr w:type="spellEnd"/>
      <w:r w:rsidRPr="00BF4683">
        <w:rPr>
          <w:rFonts w:ascii="Arial" w:hAnsi="Arial" w:cs="Arial"/>
        </w:rPr>
        <w:t>:</w:t>
      </w:r>
      <w:r w:rsidRPr="00BF4683">
        <w:rPr>
          <w:rFonts w:ascii="Arial" w:hAnsi="Arial" w:cs="Arial"/>
          <w:b/>
          <w:bCs/>
        </w:rPr>
        <w:t xml:space="preserve"> </w:t>
      </w:r>
      <w:r w:rsidRPr="00BF4683">
        <w:rPr>
          <w:rFonts w:ascii="Arial" w:hAnsi="Arial" w:cs="Arial"/>
        </w:rPr>
        <w:t>Para conectar o Power BI ao BigQuery, duas opções estão disponíveis:</w:t>
      </w:r>
    </w:p>
    <w:p w14:paraId="1DBDC054" w14:textId="77777777" w:rsidR="00D00E24" w:rsidRPr="00D00E24" w:rsidRDefault="00D00E24" w:rsidP="00190226">
      <w:pPr>
        <w:numPr>
          <w:ilvl w:val="0"/>
          <w:numId w:val="27"/>
        </w:numPr>
        <w:tabs>
          <w:tab w:val="num" w:pos="720"/>
        </w:tabs>
        <w:jc w:val="both"/>
        <w:rPr>
          <w:rFonts w:ascii="Arial" w:hAnsi="Arial" w:cs="Arial"/>
        </w:rPr>
      </w:pPr>
      <w:r w:rsidRPr="00D00E24">
        <w:rPr>
          <w:rFonts w:ascii="Arial" w:hAnsi="Arial" w:cs="Arial"/>
          <w:b/>
          <w:bCs/>
        </w:rPr>
        <w:t>Importação:</w:t>
      </w:r>
      <w:r w:rsidRPr="00D00E24">
        <w:rPr>
          <w:rFonts w:ascii="Arial" w:hAnsi="Arial" w:cs="Arial"/>
        </w:rPr>
        <w:t xml:space="preserve"> Baixar uma cópia dos dados do BigQuery para o seu computador.</w:t>
      </w:r>
    </w:p>
    <w:p w14:paraId="13880905" w14:textId="77777777" w:rsidR="00D00E24" w:rsidRDefault="00D00E24" w:rsidP="00190226">
      <w:pPr>
        <w:numPr>
          <w:ilvl w:val="0"/>
          <w:numId w:val="27"/>
        </w:numPr>
        <w:tabs>
          <w:tab w:val="num" w:pos="720"/>
        </w:tabs>
        <w:jc w:val="both"/>
        <w:rPr>
          <w:rFonts w:ascii="Arial" w:hAnsi="Arial" w:cs="Arial"/>
        </w:rPr>
      </w:pPr>
      <w:r w:rsidRPr="00D00E24">
        <w:rPr>
          <w:rFonts w:ascii="Arial" w:hAnsi="Arial" w:cs="Arial"/>
          <w:b/>
          <w:bCs/>
        </w:rPr>
        <w:t>Conexão direta:</w:t>
      </w:r>
      <w:r w:rsidRPr="00D00E24">
        <w:rPr>
          <w:rFonts w:ascii="Arial" w:hAnsi="Arial" w:cs="Arial"/>
        </w:rPr>
        <w:t xml:space="preserve"> Conectar o Power BI diretamente ao BigQuery, permitindo acesso aos dados em tempo real.</w:t>
      </w:r>
    </w:p>
    <w:p w14:paraId="63F1C294" w14:textId="77777777" w:rsidR="004E1502" w:rsidRPr="00D00E24" w:rsidRDefault="004E1502" w:rsidP="004E1502">
      <w:pPr>
        <w:ind w:left="1440"/>
        <w:jc w:val="both"/>
        <w:rPr>
          <w:rFonts w:ascii="Arial" w:hAnsi="Arial" w:cs="Arial"/>
        </w:rPr>
      </w:pPr>
    </w:p>
    <w:p w14:paraId="64CEC8A0" w14:textId="77777777" w:rsidR="00D00E24" w:rsidRPr="00D00E24" w:rsidRDefault="00D00E24" w:rsidP="00190226">
      <w:pPr>
        <w:jc w:val="both"/>
        <w:rPr>
          <w:rFonts w:ascii="Arial" w:hAnsi="Arial" w:cs="Arial"/>
        </w:rPr>
      </w:pPr>
      <w:r w:rsidRPr="00D00E24">
        <w:rPr>
          <w:rFonts w:ascii="Arial" w:hAnsi="Arial" w:cs="Arial"/>
        </w:rPr>
        <w:t xml:space="preserve">Em nosso trabalho, escolhemos a </w:t>
      </w:r>
      <w:r w:rsidRPr="00D00E24">
        <w:rPr>
          <w:rFonts w:ascii="Arial" w:hAnsi="Arial" w:cs="Arial"/>
          <w:b/>
          <w:bCs/>
        </w:rPr>
        <w:t>importação dos dados</w:t>
      </w:r>
      <w:r w:rsidRPr="00D00E24">
        <w:rPr>
          <w:rFonts w:ascii="Arial" w:hAnsi="Arial" w:cs="Arial"/>
        </w:rPr>
        <w:t>. Essa escolha foi justificada pelo baixo volume de dados obtido através da nossa consulta, devido ao uso de técnicas de agregação. Também possibilita que os usuários possam visualizar os resultados da nossa pesquisa, mesmo que não tenham acesso à plataforma.</w:t>
      </w:r>
    </w:p>
    <w:p w14:paraId="1CBA7D04" w14:textId="77777777" w:rsidR="00A26E6B" w:rsidRDefault="00D00E24" w:rsidP="00190226">
      <w:pPr>
        <w:jc w:val="both"/>
        <w:rPr>
          <w:rFonts w:ascii="Arial" w:hAnsi="Arial" w:cs="Arial"/>
        </w:rPr>
      </w:pPr>
      <w:r w:rsidRPr="00D00E24">
        <w:rPr>
          <w:rFonts w:ascii="Arial" w:hAnsi="Arial" w:cs="Arial"/>
        </w:rPr>
        <w:t xml:space="preserve">Em nosso ambiente BigQuery, criamos um Projeto e um </w:t>
      </w:r>
      <w:proofErr w:type="spellStart"/>
      <w:r w:rsidRPr="00D00E24">
        <w:rPr>
          <w:rFonts w:ascii="Arial" w:hAnsi="Arial" w:cs="Arial"/>
        </w:rPr>
        <w:t>Dataset</w:t>
      </w:r>
      <w:proofErr w:type="spellEnd"/>
      <w:r w:rsidRPr="00D00E24">
        <w:rPr>
          <w:rFonts w:ascii="Arial" w:hAnsi="Arial" w:cs="Arial"/>
        </w:rPr>
        <w:t xml:space="preserve"> para armazenar tabelas com o resultado das consultas SQL que utilizamos. Depois selecionamos as tabelas que pretendemos utilizar no dashboard e importamos para o </w:t>
      </w:r>
      <w:r w:rsidR="004E1502" w:rsidRPr="00D00E24">
        <w:rPr>
          <w:rFonts w:ascii="Arial" w:hAnsi="Arial" w:cs="Arial"/>
        </w:rPr>
        <w:t>Power BI</w:t>
      </w:r>
      <w:r w:rsidRPr="00D00E24">
        <w:rPr>
          <w:rFonts w:ascii="Arial" w:hAnsi="Arial" w:cs="Arial"/>
        </w:rPr>
        <w:t>.</w:t>
      </w:r>
    </w:p>
    <w:p w14:paraId="6BF38AB9" w14:textId="395ABC00" w:rsidR="00D00E24" w:rsidRDefault="00A26E6B" w:rsidP="00A26E6B">
      <w:pPr>
        <w:jc w:val="center"/>
        <w:rPr>
          <w:rFonts w:ascii="Arial" w:hAnsi="Arial" w:cs="Arial"/>
        </w:rPr>
      </w:pPr>
      <w:r w:rsidRPr="00A26E6B">
        <w:rPr>
          <w:rFonts w:ascii="Arial" w:hAnsi="Arial" w:cs="Arial"/>
        </w:rPr>
        <w:drawing>
          <wp:inline distT="0" distB="0" distL="0" distR="0" wp14:anchorId="74E9448D" wp14:editId="38860200">
            <wp:extent cx="3220641" cy="2562726"/>
            <wp:effectExtent l="0" t="0" r="0" b="9525"/>
            <wp:docPr id="173775077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0777" name="Imagem 1" descr="Tabela&#10;&#10;Descrição gerada automaticamente"/>
                    <pic:cNvPicPr/>
                  </pic:nvPicPr>
                  <pic:blipFill>
                    <a:blip r:embed="rId7"/>
                    <a:stretch>
                      <a:fillRect/>
                    </a:stretch>
                  </pic:blipFill>
                  <pic:spPr>
                    <a:xfrm>
                      <a:off x="0" y="0"/>
                      <a:ext cx="3239674" cy="2577871"/>
                    </a:xfrm>
                    <a:prstGeom prst="rect">
                      <a:avLst/>
                    </a:prstGeom>
                  </pic:spPr>
                </pic:pic>
              </a:graphicData>
            </a:graphic>
          </wp:inline>
        </w:drawing>
      </w:r>
    </w:p>
    <w:p w14:paraId="636BE9CD" w14:textId="4BDEBAB9" w:rsidR="00D00E24" w:rsidRDefault="004E1502" w:rsidP="004E1502">
      <w:pPr>
        <w:jc w:val="both"/>
        <w:rPr>
          <w:rFonts w:ascii="Arial" w:hAnsi="Arial" w:cs="Arial"/>
        </w:rPr>
      </w:pPr>
      <w:r w:rsidRPr="004E1502">
        <w:rPr>
          <w:rFonts w:ascii="Arial" w:hAnsi="Arial" w:cs="Arial"/>
        </w:rPr>
        <w:lastRenderedPageBreak/>
        <w:t>Sequência para importação no Power BI:</w:t>
      </w:r>
    </w:p>
    <w:p w14:paraId="62598AC6" w14:textId="77777777" w:rsidR="004E1502" w:rsidRPr="00D00E24" w:rsidRDefault="004E1502" w:rsidP="004E1502">
      <w:pPr>
        <w:jc w:val="both"/>
        <w:rPr>
          <w:rFonts w:ascii="Arial" w:hAnsi="Arial" w:cs="Arial"/>
        </w:rPr>
      </w:pPr>
    </w:p>
    <w:p w14:paraId="3DF5537C" w14:textId="77777777" w:rsidR="00D00E24" w:rsidRPr="00D00E24" w:rsidRDefault="00D00E24" w:rsidP="00190226">
      <w:pPr>
        <w:numPr>
          <w:ilvl w:val="1"/>
          <w:numId w:val="28"/>
        </w:numPr>
        <w:jc w:val="both"/>
        <w:rPr>
          <w:rFonts w:ascii="Arial" w:hAnsi="Arial" w:cs="Arial"/>
        </w:rPr>
      </w:pPr>
      <w:r w:rsidRPr="00D00E24">
        <w:rPr>
          <w:rFonts w:ascii="Arial" w:hAnsi="Arial" w:cs="Arial"/>
        </w:rPr>
        <w:t>Abra o Power BI Desktop.</w:t>
      </w:r>
    </w:p>
    <w:p w14:paraId="0790991D" w14:textId="77777777" w:rsidR="00D00E24" w:rsidRPr="00D00E24" w:rsidRDefault="00D00E24" w:rsidP="00190226">
      <w:pPr>
        <w:numPr>
          <w:ilvl w:val="1"/>
          <w:numId w:val="28"/>
        </w:numPr>
        <w:jc w:val="both"/>
        <w:rPr>
          <w:rFonts w:ascii="Arial" w:hAnsi="Arial" w:cs="Arial"/>
        </w:rPr>
      </w:pPr>
      <w:r w:rsidRPr="00D00E24">
        <w:rPr>
          <w:rFonts w:ascii="Arial" w:hAnsi="Arial" w:cs="Arial"/>
        </w:rPr>
        <w:t>Clique em "Obter Dados" &gt; "Mais" &gt; "BigQuery".</w:t>
      </w:r>
    </w:p>
    <w:p w14:paraId="514E9193" w14:textId="77777777" w:rsidR="00D00E24" w:rsidRPr="00D00E24" w:rsidRDefault="00D00E24" w:rsidP="00190226">
      <w:pPr>
        <w:numPr>
          <w:ilvl w:val="1"/>
          <w:numId w:val="28"/>
        </w:numPr>
        <w:jc w:val="both"/>
        <w:rPr>
          <w:rFonts w:ascii="Arial" w:hAnsi="Arial" w:cs="Arial"/>
        </w:rPr>
      </w:pPr>
      <w:r w:rsidRPr="00D00E24">
        <w:rPr>
          <w:rFonts w:ascii="Arial" w:hAnsi="Arial" w:cs="Arial"/>
        </w:rPr>
        <w:t>Após a autenticação aparecerá uma tela com a lista dos seus projetos no BigQuery.</w:t>
      </w:r>
    </w:p>
    <w:p w14:paraId="4E339C67" w14:textId="77777777" w:rsidR="00D00E24" w:rsidRDefault="00D00E24" w:rsidP="00190226">
      <w:pPr>
        <w:numPr>
          <w:ilvl w:val="1"/>
          <w:numId w:val="28"/>
        </w:numPr>
        <w:jc w:val="both"/>
        <w:rPr>
          <w:rFonts w:ascii="Arial" w:hAnsi="Arial" w:cs="Arial"/>
        </w:rPr>
      </w:pPr>
      <w:r w:rsidRPr="00D00E24">
        <w:rPr>
          <w:rFonts w:ascii="Arial" w:hAnsi="Arial" w:cs="Arial"/>
        </w:rPr>
        <w:t>Selecione a tabela que deseja e clique em "Carregar".</w:t>
      </w:r>
    </w:p>
    <w:p w14:paraId="28BB3DDD" w14:textId="77777777" w:rsidR="004E1502" w:rsidRDefault="004E1502" w:rsidP="004E1502">
      <w:pPr>
        <w:ind w:left="1440"/>
        <w:jc w:val="both"/>
        <w:rPr>
          <w:rFonts w:ascii="Arial" w:hAnsi="Arial" w:cs="Arial"/>
        </w:rPr>
      </w:pPr>
    </w:p>
    <w:p w14:paraId="1D379BE3" w14:textId="77777777" w:rsidR="00A26E6B" w:rsidRDefault="00A26E6B" w:rsidP="004E1502">
      <w:pPr>
        <w:ind w:left="1440"/>
        <w:jc w:val="both"/>
        <w:rPr>
          <w:rFonts w:ascii="Arial" w:hAnsi="Arial" w:cs="Arial"/>
        </w:rPr>
      </w:pPr>
    </w:p>
    <w:p w14:paraId="145E8D29" w14:textId="4C9E585E" w:rsidR="004E1502" w:rsidRPr="00D00E24" w:rsidRDefault="004E1502" w:rsidP="004E1502">
      <w:pPr>
        <w:jc w:val="both"/>
        <w:rPr>
          <w:rFonts w:ascii="Arial" w:hAnsi="Arial" w:cs="Arial"/>
        </w:rPr>
      </w:pPr>
      <w:r>
        <w:rPr>
          <w:rFonts w:ascii="Arial" w:hAnsi="Arial" w:cs="Arial"/>
        </w:rPr>
        <w:t>Abaixo apresentamos o diagrama que representa o modelo que adotamos:</w:t>
      </w:r>
    </w:p>
    <w:p w14:paraId="2D03F9C1" w14:textId="65F32BEC" w:rsidR="00D00E24" w:rsidRPr="00D00E24" w:rsidRDefault="00D00E24" w:rsidP="004E1502">
      <w:pPr>
        <w:jc w:val="center"/>
        <w:rPr>
          <w:rFonts w:ascii="Arial" w:hAnsi="Arial" w:cs="Arial"/>
        </w:rPr>
      </w:pPr>
      <w:r w:rsidRPr="00190226">
        <w:rPr>
          <w:rFonts w:ascii="Arial" w:hAnsi="Arial" w:cs="Arial"/>
        </w:rPr>
        <w:drawing>
          <wp:inline distT="0" distB="0" distL="0" distR="0" wp14:anchorId="42EAABB6" wp14:editId="0A9C70CE">
            <wp:extent cx="5400040" cy="2755900"/>
            <wp:effectExtent l="0" t="0" r="0" b="0"/>
            <wp:docPr id="247088326" name="Imagem 2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88326" name="Imagem 25" descr="Diagram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755900"/>
                    </a:xfrm>
                    <a:prstGeom prst="rect">
                      <a:avLst/>
                    </a:prstGeom>
                    <a:noFill/>
                    <a:ln>
                      <a:noFill/>
                    </a:ln>
                  </pic:spPr>
                </pic:pic>
              </a:graphicData>
            </a:graphic>
          </wp:inline>
        </w:drawing>
      </w:r>
    </w:p>
    <w:p w14:paraId="45C1AFAE" w14:textId="77777777" w:rsidR="004E1502" w:rsidRDefault="004E1502">
      <w:pPr>
        <w:rPr>
          <w:rFonts w:ascii="Arial" w:hAnsi="Arial" w:cs="Arial"/>
          <w:b/>
          <w:bCs/>
        </w:rPr>
      </w:pPr>
      <w:r>
        <w:rPr>
          <w:rFonts w:ascii="Arial" w:hAnsi="Arial" w:cs="Arial"/>
          <w:b/>
          <w:bCs/>
        </w:rPr>
        <w:br w:type="page"/>
      </w:r>
    </w:p>
    <w:p w14:paraId="0C912EE4" w14:textId="3AAE24AC" w:rsidR="00D00E24" w:rsidRDefault="00D00E24" w:rsidP="00190226">
      <w:pPr>
        <w:jc w:val="both"/>
        <w:rPr>
          <w:rFonts w:ascii="Arial" w:hAnsi="Arial" w:cs="Arial"/>
          <w:b/>
          <w:bCs/>
        </w:rPr>
      </w:pPr>
      <w:r w:rsidRPr="00D00E24">
        <w:rPr>
          <w:rFonts w:ascii="Arial" w:hAnsi="Arial" w:cs="Arial"/>
          <w:b/>
          <w:bCs/>
        </w:rPr>
        <w:lastRenderedPageBreak/>
        <w:t>ANÁLISE DE DADOS</w:t>
      </w:r>
    </w:p>
    <w:p w14:paraId="03C3C6CA" w14:textId="77777777" w:rsidR="004E1502" w:rsidRPr="00D00E24" w:rsidRDefault="004E1502" w:rsidP="00190226">
      <w:pPr>
        <w:jc w:val="both"/>
        <w:rPr>
          <w:rFonts w:ascii="Arial" w:hAnsi="Arial" w:cs="Arial"/>
        </w:rPr>
      </w:pPr>
    </w:p>
    <w:p w14:paraId="38C0A922" w14:textId="77777777" w:rsidR="00D00E24" w:rsidRDefault="00D00E24" w:rsidP="00190226">
      <w:pPr>
        <w:jc w:val="both"/>
        <w:rPr>
          <w:rFonts w:ascii="Arial" w:hAnsi="Arial" w:cs="Arial"/>
        </w:rPr>
      </w:pPr>
      <w:r w:rsidRPr="00D00E24">
        <w:rPr>
          <w:rFonts w:ascii="Arial" w:hAnsi="Arial" w:cs="Arial"/>
        </w:rPr>
        <w:t>Para auxiliar nas análises, foi desenvolvido um dashboard no Power BI, complementado por análises de correlação e distribuição de variáveis realizadas em Python, proporcionando uma visão mais detalhada e interativa dos dados. A seguir, descrevemos os principais pontos observados:</w:t>
      </w:r>
    </w:p>
    <w:p w14:paraId="6D6858F9" w14:textId="77777777" w:rsidR="00544043" w:rsidRDefault="00544043" w:rsidP="00190226">
      <w:pPr>
        <w:jc w:val="both"/>
        <w:rPr>
          <w:rFonts w:ascii="Arial" w:hAnsi="Arial" w:cs="Arial"/>
        </w:rPr>
      </w:pPr>
    </w:p>
    <w:p w14:paraId="08CE3434" w14:textId="77777777" w:rsidR="00544043" w:rsidRPr="00D00E24" w:rsidRDefault="00544043" w:rsidP="00190226">
      <w:pPr>
        <w:jc w:val="both"/>
        <w:rPr>
          <w:rFonts w:ascii="Arial" w:hAnsi="Arial" w:cs="Arial"/>
        </w:rPr>
      </w:pPr>
    </w:p>
    <w:p w14:paraId="0511E431" w14:textId="77777777" w:rsidR="00544043" w:rsidRDefault="00D00E24" w:rsidP="00190226">
      <w:pPr>
        <w:jc w:val="both"/>
        <w:rPr>
          <w:rFonts w:ascii="Arial" w:hAnsi="Arial" w:cs="Arial"/>
          <w:b/>
          <w:bCs/>
        </w:rPr>
      </w:pPr>
      <w:r w:rsidRPr="00D00E24">
        <w:rPr>
          <w:rFonts w:ascii="Arial" w:hAnsi="Arial" w:cs="Arial"/>
          <w:b/>
          <w:bCs/>
        </w:rPr>
        <w:t>Características gerais da população</w:t>
      </w:r>
    </w:p>
    <w:p w14:paraId="4F1E9DDD" w14:textId="77777777" w:rsidR="00BF4683" w:rsidRDefault="00BF4683" w:rsidP="00190226">
      <w:pPr>
        <w:jc w:val="both"/>
        <w:rPr>
          <w:rFonts w:ascii="Arial" w:hAnsi="Arial" w:cs="Arial"/>
          <w:b/>
          <w:bCs/>
        </w:rPr>
      </w:pPr>
    </w:p>
    <w:p w14:paraId="5225620E" w14:textId="1A6BDE9B" w:rsidR="00D00E24" w:rsidRDefault="00D00E24" w:rsidP="00190226">
      <w:pPr>
        <w:jc w:val="both"/>
        <w:rPr>
          <w:rFonts w:ascii="Arial" w:hAnsi="Arial" w:cs="Arial"/>
        </w:rPr>
      </w:pPr>
      <w:r w:rsidRPr="00D00E24">
        <w:rPr>
          <w:rFonts w:ascii="Arial" w:hAnsi="Arial" w:cs="Arial"/>
        </w:rPr>
        <w:t>No período selecionado (09/2020 a 11/2020), havia 1.149.197 registros na base de dados. Pudemos notar que a população da amostra representa fortemente as características da população brasileira em categorias como idade, sexo, raça/cor, escolaridade.</w:t>
      </w:r>
    </w:p>
    <w:p w14:paraId="547D3565" w14:textId="77777777" w:rsidR="00544043" w:rsidRDefault="00544043" w:rsidP="00190226">
      <w:pPr>
        <w:jc w:val="both"/>
        <w:rPr>
          <w:rFonts w:ascii="Arial" w:hAnsi="Arial" w:cs="Arial"/>
        </w:rPr>
      </w:pPr>
    </w:p>
    <w:p w14:paraId="1039BCE5" w14:textId="477DD238" w:rsidR="00A26E6B" w:rsidRPr="00D00E24" w:rsidRDefault="00A26E6B" w:rsidP="00190226">
      <w:pPr>
        <w:jc w:val="both"/>
        <w:rPr>
          <w:rFonts w:ascii="Arial" w:hAnsi="Arial" w:cs="Arial"/>
        </w:rPr>
      </w:pPr>
      <w:r w:rsidRPr="00A26E6B">
        <w:rPr>
          <w:rFonts w:ascii="Arial" w:hAnsi="Arial" w:cs="Arial"/>
        </w:rPr>
        <w:drawing>
          <wp:inline distT="0" distB="0" distL="0" distR="0" wp14:anchorId="40F69080" wp14:editId="4CD3AE97">
            <wp:extent cx="5524245" cy="2085975"/>
            <wp:effectExtent l="0" t="0" r="635" b="0"/>
            <wp:docPr id="108954563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5632" name="Imagem 1" descr="Interface gráfica do usuário, Aplicativo&#10;&#10;Descrição gerada automaticamente"/>
                    <pic:cNvPicPr/>
                  </pic:nvPicPr>
                  <pic:blipFill>
                    <a:blip r:embed="rId9"/>
                    <a:stretch>
                      <a:fillRect/>
                    </a:stretch>
                  </pic:blipFill>
                  <pic:spPr>
                    <a:xfrm>
                      <a:off x="0" y="0"/>
                      <a:ext cx="5527661" cy="2087265"/>
                    </a:xfrm>
                    <a:prstGeom prst="rect">
                      <a:avLst/>
                    </a:prstGeom>
                  </pic:spPr>
                </pic:pic>
              </a:graphicData>
            </a:graphic>
          </wp:inline>
        </w:drawing>
      </w:r>
    </w:p>
    <w:p w14:paraId="7F2F91B8" w14:textId="3AD3E6E8" w:rsidR="00A26E6B" w:rsidRDefault="00A26E6B" w:rsidP="00190226">
      <w:pPr>
        <w:jc w:val="both"/>
        <w:rPr>
          <w:rFonts w:ascii="Arial" w:hAnsi="Arial" w:cs="Arial"/>
        </w:rPr>
      </w:pPr>
      <w:r w:rsidRPr="00A26E6B">
        <w:rPr>
          <w:rFonts w:ascii="Arial" w:hAnsi="Arial" w:cs="Arial"/>
        </w:rPr>
        <w:drawing>
          <wp:inline distT="0" distB="0" distL="0" distR="0" wp14:anchorId="43C7019B" wp14:editId="536A0EBC">
            <wp:extent cx="5541010" cy="1489815"/>
            <wp:effectExtent l="0" t="0" r="2540" b="0"/>
            <wp:docPr id="116525069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50698" name="Imagem 1" descr="Interface gráfica do usuário, Aplicativo&#10;&#10;Descrição gerada automaticamente"/>
                    <pic:cNvPicPr/>
                  </pic:nvPicPr>
                  <pic:blipFill>
                    <a:blip r:embed="rId10"/>
                    <a:stretch>
                      <a:fillRect/>
                    </a:stretch>
                  </pic:blipFill>
                  <pic:spPr>
                    <a:xfrm>
                      <a:off x="0" y="0"/>
                      <a:ext cx="5561006" cy="1495191"/>
                    </a:xfrm>
                    <a:prstGeom prst="rect">
                      <a:avLst/>
                    </a:prstGeom>
                  </pic:spPr>
                </pic:pic>
              </a:graphicData>
            </a:graphic>
          </wp:inline>
        </w:drawing>
      </w:r>
    </w:p>
    <w:p w14:paraId="6E4E2779" w14:textId="77777777" w:rsidR="00A26E6B" w:rsidRDefault="00A26E6B">
      <w:pPr>
        <w:rPr>
          <w:rFonts w:ascii="Arial" w:hAnsi="Arial" w:cs="Arial"/>
        </w:rPr>
      </w:pPr>
      <w:r>
        <w:rPr>
          <w:rFonts w:ascii="Arial" w:hAnsi="Arial" w:cs="Arial"/>
        </w:rPr>
        <w:br w:type="page"/>
      </w:r>
    </w:p>
    <w:p w14:paraId="773C5CE6" w14:textId="77777777" w:rsidR="00544043" w:rsidRDefault="00D00E24" w:rsidP="00190226">
      <w:pPr>
        <w:jc w:val="both"/>
        <w:rPr>
          <w:rFonts w:ascii="Arial" w:hAnsi="Arial" w:cs="Arial"/>
          <w:b/>
          <w:bCs/>
        </w:rPr>
      </w:pPr>
      <w:r w:rsidRPr="00D00E24">
        <w:rPr>
          <w:rFonts w:ascii="Arial" w:hAnsi="Arial" w:cs="Arial"/>
          <w:b/>
          <w:bCs/>
        </w:rPr>
        <w:lastRenderedPageBreak/>
        <w:t>Infecção pelo Covid e Sintomas</w:t>
      </w:r>
    </w:p>
    <w:p w14:paraId="2D301023" w14:textId="77777777" w:rsidR="00BF4683" w:rsidRDefault="00BF4683" w:rsidP="00190226">
      <w:pPr>
        <w:jc w:val="both"/>
        <w:rPr>
          <w:rFonts w:ascii="Arial" w:hAnsi="Arial" w:cs="Arial"/>
          <w:b/>
          <w:bCs/>
        </w:rPr>
      </w:pPr>
    </w:p>
    <w:p w14:paraId="5EF6297E" w14:textId="61C4D66B" w:rsidR="00D00E24" w:rsidRDefault="00D00E24" w:rsidP="00190226">
      <w:pPr>
        <w:jc w:val="both"/>
        <w:rPr>
          <w:rFonts w:ascii="Arial" w:hAnsi="Arial" w:cs="Arial"/>
        </w:rPr>
      </w:pPr>
      <w:r w:rsidRPr="00D00E24">
        <w:rPr>
          <w:rFonts w:ascii="Arial" w:hAnsi="Arial" w:cs="Arial"/>
        </w:rPr>
        <w:t xml:space="preserve">Considerando apenas os casos em que o resultado foi positivo, não notamos diferenças significativas nas características como sexo, raça/cor ou escolaridade em relação à população geral. Com relação a idade, pessoas a partir dos 30 anos foram as que mais tiveram o resultado positivo, representando </w:t>
      </w:r>
      <w:r w:rsidRPr="00D00E24">
        <w:rPr>
          <w:rFonts w:ascii="Arial" w:hAnsi="Arial" w:cs="Arial"/>
          <w:b/>
          <w:bCs/>
        </w:rPr>
        <w:t>73,5%</w:t>
      </w:r>
      <w:r w:rsidRPr="00D00E24">
        <w:rPr>
          <w:rFonts w:ascii="Arial" w:hAnsi="Arial" w:cs="Arial"/>
        </w:rPr>
        <w:t xml:space="preserve"> do total.</w:t>
      </w:r>
    </w:p>
    <w:p w14:paraId="78DB6EFD" w14:textId="78134495" w:rsidR="00A26E6B" w:rsidRPr="00D00E24" w:rsidRDefault="00A26E6B" w:rsidP="00A26E6B">
      <w:pPr>
        <w:jc w:val="center"/>
        <w:rPr>
          <w:rFonts w:ascii="Arial" w:hAnsi="Arial" w:cs="Arial"/>
        </w:rPr>
      </w:pPr>
      <w:r w:rsidRPr="00A26E6B">
        <w:rPr>
          <w:rFonts w:ascii="Arial" w:hAnsi="Arial" w:cs="Arial"/>
        </w:rPr>
        <w:drawing>
          <wp:inline distT="0" distB="0" distL="0" distR="0" wp14:anchorId="163AF0BB" wp14:editId="0C1D0D9B">
            <wp:extent cx="1228896" cy="800212"/>
            <wp:effectExtent l="0" t="0" r="0" b="0"/>
            <wp:docPr id="195119109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91090" name="Imagem 1" descr="Diagrama&#10;&#10;Descrição gerada automaticamente"/>
                    <pic:cNvPicPr/>
                  </pic:nvPicPr>
                  <pic:blipFill>
                    <a:blip r:embed="rId11"/>
                    <a:stretch>
                      <a:fillRect/>
                    </a:stretch>
                  </pic:blipFill>
                  <pic:spPr>
                    <a:xfrm>
                      <a:off x="0" y="0"/>
                      <a:ext cx="1228896" cy="800212"/>
                    </a:xfrm>
                    <a:prstGeom prst="rect">
                      <a:avLst/>
                    </a:prstGeom>
                  </pic:spPr>
                </pic:pic>
              </a:graphicData>
            </a:graphic>
          </wp:inline>
        </w:drawing>
      </w:r>
    </w:p>
    <w:p w14:paraId="24A2A51C" w14:textId="7F3D7D73" w:rsidR="00D00E24" w:rsidRDefault="00D00E24" w:rsidP="00190226">
      <w:pPr>
        <w:jc w:val="both"/>
        <w:rPr>
          <w:rFonts w:ascii="Arial" w:hAnsi="Arial" w:cs="Arial"/>
          <w:b/>
          <w:bCs/>
        </w:rPr>
      </w:pPr>
      <w:r w:rsidRPr="00D00E24">
        <w:rPr>
          <w:rFonts w:ascii="Arial" w:hAnsi="Arial" w:cs="Arial"/>
          <w:b/>
          <w:bCs/>
        </w:rPr>
        <w:t>2,9%</w:t>
      </w:r>
      <w:r w:rsidRPr="00D00E24">
        <w:rPr>
          <w:rFonts w:ascii="Arial" w:hAnsi="Arial" w:cs="Arial"/>
        </w:rPr>
        <w:t xml:space="preserve"> da amostra testou positivo, representando aproximadamente </w:t>
      </w:r>
      <w:r w:rsidRPr="00D00E24">
        <w:rPr>
          <w:rFonts w:ascii="Arial" w:hAnsi="Arial" w:cs="Arial"/>
          <w:b/>
          <w:bCs/>
        </w:rPr>
        <w:t>17 milhões</w:t>
      </w:r>
      <w:r w:rsidRPr="00D00E24">
        <w:rPr>
          <w:rFonts w:ascii="Arial" w:hAnsi="Arial" w:cs="Arial"/>
        </w:rPr>
        <w:t xml:space="preserve"> de pessoas e desses, </w:t>
      </w:r>
      <w:r w:rsidRPr="00D00E24">
        <w:rPr>
          <w:rFonts w:ascii="Arial" w:hAnsi="Arial" w:cs="Arial"/>
          <w:b/>
          <w:bCs/>
        </w:rPr>
        <w:t>7,8%</w:t>
      </w:r>
      <w:r w:rsidRPr="00D00E24">
        <w:rPr>
          <w:rFonts w:ascii="Arial" w:hAnsi="Arial" w:cs="Arial"/>
        </w:rPr>
        <w:t xml:space="preserve"> buscaram atendimento em algum estabelecimento de saúde e a maioria com </w:t>
      </w:r>
      <w:r w:rsidRPr="00D00E24">
        <w:rPr>
          <w:rFonts w:ascii="Arial" w:hAnsi="Arial" w:cs="Arial"/>
          <w:b/>
          <w:bCs/>
        </w:rPr>
        <w:t>66,2%</w:t>
      </w:r>
      <w:r w:rsidRPr="00D00E24">
        <w:rPr>
          <w:rFonts w:ascii="Arial" w:hAnsi="Arial" w:cs="Arial"/>
        </w:rPr>
        <w:t>,</w:t>
      </w:r>
      <w:r w:rsidR="00A26E6B">
        <w:rPr>
          <w:rFonts w:ascii="Arial" w:hAnsi="Arial" w:cs="Arial"/>
        </w:rPr>
        <w:t xml:space="preserve"> </w:t>
      </w:r>
      <w:r w:rsidRPr="00D00E24">
        <w:rPr>
          <w:rFonts w:ascii="Arial" w:hAnsi="Arial" w:cs="Arial"/>
        </w:rPr>
        <w:t xml:space="preserve">não possui plano de saúde. Também notamos muitos resultados positivos que não apresentaram os sintomas considerados na pesquisa </w:t>
      </w:r>
      <w:r w:rsidRPr="00D00E24">
        <w:rPr>
          <w:rFonts w:ascii="Arial" w:hAnsi="Arial" w:cs="Arial"/>
          <w:b/>
          <w:bCs/>
        </w:rPr>
        <w:t>87,8%.</w:t>
      </w:r>
    </w:p>
    <w:p w14:paraId="0171A3A8" w14:textId="77777777" w:rsidR="00A26E6B" w:rsidRDefault="00A26E6B" w:rsidP="00190226">
      <w:pPr>
        <w:jc w:val="both"/>
        <w:rPr>
          <w:rFonts w:ascii="Arial" w:hAnsi="Arial" w:cs="Arial"/>
          <w:b/>
          <w:bCs/>
        </w:rPr>
      </w:pPr>
    </w:p>
    <w:p w14:paraId="3B11AF24" w14:textId="2376F98D" w:rsidR="00A26E6B" w:rsidRPr="00D00E24" w:rsidRDefault="00A26E6B" w:rsidP="00A26E6B">
      <w:pPr>
        <w:jc w:val="center"/>
        <w:rPr>
          <w:rFonts w:ascii="Arial" w:hAnsi="Arial" w:cs="Arial"/>
        </w:rPr>
      </w:pPr>
      <w:r w:rsidRPr="00A26E6B">
        <w:rPr>
          <w:rFonts w:ascii="Arial" w:hAnsi="Arial" w:cs="Arial"/>
        </w:rPr>
        <w:drawing>
          <wp:inline distT="0" distB="0" distL="0" distR="0" wp14:anchorId="2650607A" wp14:editId="3CA5F6AA">
            <wp:extent cx="5579110" cy="554393"/>
            <wp:effectExtent l="0" t="0" r="2540" b="0"/>
            <wp:docPr id="1387301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1800" name=""/>
                    <pic:cNvPicPr/>
                  </pic:nvPicPr>
                  <pic:blipFill>
                    <a:blip r:embed="rId12"/>
                    <a:stretch>
                      <a:fillRect/>
                    </a:stretch>
                  </pic:blipFill>
                  <pic:spPr>
                    <a:xfrm>
                      <a:off x="0" y="0"/>
                      <a:ext cx="5721588" cy="568551"/>
                    </a:xfrm>
                    <a:prstGeom prst="rect">
                      <a:avLst/>
                    </a:prstGeom>
                  </pic:spPr>
                </pic:pic>
              </a:graphicData>
            </a:graphic>
          </wp:inline>
        </w:drawing>
      </w:r>
    </w:p>
    <w:p w14:paraId="1E1ED2D6" w14:textId="52074848" w:rsidR="00D00E24" w:rsidRDefault="00D00E24" w:rsidP="00190226">
      <w:pPr>
        <w:jc w:val="both"/>
        <w:rPr>
          <w:rFonts w:ascii="Arial" w:hAnsi="Arial" w:cs="Arial"/>
        </w:rPr>
      </w:pPr>
      <w:r w:rsidRPr="00D00E24">
        <w:rPr>
          <w:rFonts w:ascii="Arial" w:hAnsi="Arial" w:cs="Arial"/>
        </w:rPr>
        <w:t xml:space="preserve">Também </w:t>
      </w:r>
      <w:r w:rsidR="00A26E6B">
        <w:rPr>
          <w:rFonts w:ascii="Arial" w:hAnsi="Arial" w:cs="Arial"/>
        </w:rPr>
        <w:t>notamos um</w:t>
      </w:r>
      <w:r w:rsidRPr="00D00E24">
        <w:rPr>
          <w:rFonts w:ascii="Arial" w:hAnsi="Arial" w:cs="Arial"/>
        </w:rPr>
        <w:t xml:space="preserve"> aumento de casos no decorrer do tempo, com </w:t>
      </w:r>
      <w:r w:rsidRPr="00D00E24">
        <w:rPr>
          <w:rFonts w:ascii="Arial" w:hAnsi="Arial" w:cs="Arial"/>
          <w:b/>
          <w:bCs/>
        </w:rPr>
        <w:t>2,5%</w:t>
      </w:r>
      <w:r w:rsidRPr="00D00E24">
        <w:rPr>
          <w:rFonts w:ascii="Arial" w:hAnsi="Arial" w:cs="Arial"/>
        </w:rPr>
        <w:t xml:space="preserve"> casos em setembro, </w:t>
      </w:r>
      <w:r w:rsidRPr="00D00E24">
        <w:rPr>
          <w:rFonts w:ascii="Arial" w:hAnsi="Arial" w:cs="Arial"/>
          <w:b/>
          <w:bCs/>
        </w:rPr>
        <w:t>2,9%</w:t>
      </w:r>
      <w:r w:rsidRPr="00D00E24">
        <w:rPr>
          <w:rFonts w:ascii="Arial" w:hAnsi="Arial" w:cs="Arial"/>
        </w:rPr>
        <w:t xml:space="preserve"> em outubro e </w:t>
      </w:r>
      <w:r w:rsidRPr="00D00E24">
        <w:rPr>
          <w:rFonts w:ascii="Arial" w:hAnsi="Arial" w:cs="Arial"/>
          <w:b/>
          <w:bCs/>
        </w:rPr>
        <w:t>3,3%</w:t>
      </w:r>
      <w:r w:rsidRPr="00D00E24">
        <w:rPr>
          <w:rFonts w:ascii="Arial" w:hAnsi="Arial" w:cs="Arial"/>
        </w:rPr>
        <w:t xml:space="preserve"> em novembro.  Entre os que testaram </w:t>
      </w:r>
      <w:r w:rsidRPr="00D00E24">
        <w:rPr>
          <w:rFonts w:ascii="Arial" w:hAnsi="Arial" w:cs="Arial"/>
          <w:b/>
          <w:bCs/>
        </w:rPr>
        <w:t>positivo</w:t>
      </w:r>
      <w:r w:rsidRPr="00D00E24">
        <w:rPr>
          <w:rFonts w:ascii="Arial" w:hAnsi="Arial" w:cs="Arial"/>
        </w:rPr>
        <w:t>, os principais sintomas relatados foram:</w:t>
      </w:r>
    </w:p>
    <w:p w14:paraId="3CA3CDAD" w14:textId="77777777" w:rsidR="00BF4683" w:rsidRDefault="00BF4683" w:rsidP="00190226">
      <w:pPr>
        <w:jc w:val="both"/>
        <w:rPr>
          <w:rFonts w:ascii="Arial" w:hAnsi="Arial" w:cs="Arial"/>
        </w:rPr>
      </w:pPr>
    </w:p>
    <w:p w14:paraId="74706C17" w14:textId="74809B12" w:rsidR="00A26E6B" w:rsidRDefault="00544043" w:rsidP="00190226">
      <w:pPr>
        <w:jc w:val="both"/>
        <w:rPr>
          <w:rFonts w:ascii="Arial" w:hAnsi="Arial" w:cs="Arial"/>
        </w:rPr>
      </w:pPr>
      <w:r w:rsidRPr="00544043">
        <w:rPr>
          <w:rFonts w:ascii="Arial" w:hAnsi="Arial" w:cs="Arial"/>
        </w:rPr>
        <w:drawing>
          <wp:inline distT="0" distB="0" distL="0" distR="0" wp14:anchorId="04CA0664" wp14:editId="3E591986">
            <wp:extent cx="5588635" cy="1763202"/>
            <wp:effectExtent l="0" t="0" r="0" b="8890"/>
            <wp:docPr id="180728552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85523" name="Imagem 1" descr="Gráfico&#10;&#10;Descrição gerada automaticamente"/>
                    <pic:cNvPicPr/>
                  </pic:nvPicPr>
                  <pic:blipFill>
                    <a:blip r:embed="rId13"/>
                    <a:stretch>
                      <a:fillRect/>
                    </a:stretch>
                  </pic:blipFill>
                  <pic:spPr>
                    <a:xfrm>
                      <a:off x="0" y="0"/>
                      <a:ext cx="5613792" cy="1771139"/>
                    </a:xfrm>
                    <a:prstGeom prst="rect">
                      <a:avLst/>
                    </a:prstGeom>
                  </pic:spPr>
                </pic:pic>
              </a:graphicData>
            </a:graphic>
          </wp:inline>
        </w:drawing>
      </w:r>
    </w:p>
    <w:p w14:paraId="3911838A" w14:textId="77777777" w:rsidR="00BF4683" w:rsidRDefault="00BF4683" w:rsidP="00190226">
      <w:pPr>
        <w:jc w:val="both"/>
        <w:rPr>
          <w:rFonts w:ascii="Arial" w:hAnsi="Arial" w:cs="Arial"/>
        </w:rPr>
      </w:pPr>
    </w:p>
    <w:p w14:paraId="70855DF1" w14:textId="77777777" w:rsidR="00544043" w:rsidRDefault="00D00E24" w:rsidP="00190226">
      <w:pPr>
        <w:jc w:val="both"/>
        <w:rPr>
          <w:rFonts w:ascii="Arial" w:hAnsi="Arial" w:cs="Arial"/>
        </w:rPr>
      </w:pPr>
      <w:r w:rsidRPr="00D00E24">
        <w:rPr>
          <w:rFonts w:ascii="Arial" w:hAnsi="Arial" w:cs="Arial"/>
          <w:b/>
          <w:bCs/>
        </w:rPr>
        <w:t>Dor de cabeça</w:t>
      </w:r>
      <w:r w:rsidRPr="00D00E24">
        <w:rPr>
          <w:rFonts w:ascii="Arial" w:hAnsi="Arial" w:cs="Arial"/>
        </w:rPr>
        <w:t xml:space="preserve">, foi o sintoma mais frequente com </w:t>
      </w:r>
      <w:r w:rsidRPr="00D00E24">
        <w:rPr>
          <w:rFonts w:ascii="Arial" w:hAnsi="Arial" w:cs="Arial"/>
          <w:b/>
          <w:bCs/>
        </w:rPr>
        <w:t>12,07%</w:t>
      </w:r>
      <w:r w:rsidRPr="00D00E24">
        <w:rPr>
          <w:rFonts w:ascii="Arial" w:hAnsi="Arial" w:cs="Arial"/>
        </w:rPr>
        <w:t xml:space="preserve"> em geral. Ao analisar por faixa de idade, percebemos uma diferença nos sintomas apresentados em pessoas com mais de 60 anos e que contraíram a doença, onde, </w:t>
      </w:r>
      <w:r w:rsidRPr="00D00E24">
        <w:rPr>
          <w:rFonts w:ascii="Arial" w:hAnsi="Arial" w:cs="Arial"/>
          <w:b/>
          <w:bCs/>
        </w:rPr>
        <w:t>dor muscular, fadiga e tosse</w:t>
      </w:r>
      <w:r w:rsidRPr="00D00E24">
        <w:rPr>
          <w:rFonts w:ascii="Arial" w:hAnsi="Arial" w:cs="Arial"/>
        </w:rPr>
        <w:t xml:space="preserve"> foram os sintomas mais frequentes.</w:t>
      </w:r>
      <w:r w:rsidR="00544043" w:rsidRPr="00544043">
        <w:rPr>
          <w:rFonts w:ascii="Arial" w:hAnsi="Arial" w:cs="Arial"/>
        </w:rPr>
        <w:t xml:space="preserve"> </w:t>
      </w:r>
    </w:p>
    <w:p w14:paraId="1F8B1404" w14:textId="2AE36423" w:rsidR="00D00E24" w:rsidRPr="00D00E24" w:rsidRDefault="00544043" w:rsidP="00190226">
      <w:pPr>
        <w:jc w:val="both"/>
        <w:rPr>
          <w:rFonts w:ascii="Arial" w:hAnsi="Arial" w:cs="Arial"/>
        </w:rPr>
      </w:pPr>
      <w:r w:rsidRPr="00A26E6B">
        <w:rPr>
          <w:rFonts w:ascii="Arial" w:hAnsi="Arial" w:cs="Arial"/>
        </w:rPr>
        <w:lastRenderedPageBreak/>
        <w:drawing>
          <wp:inline distT="0" distB="0" distL="0" distR="0" wp14:anchorId="1CD50D92" wp14:editId="1CD86326">
            <wp:extent cx="5632892" cy="1663065"/>
            <wp:effectExtent l="0" t="0" r="6350" b="0"/>
            <wp:docPr id="26918548" name="Imagem 1" descr="Gráfico, Gráfico de fun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8548" name="Imagem 1" descr="Gráfico, Gráfico de funil&#10;&#10;Descrição gerada automaticamente"/>
                    <pic:cNvPicPr/>
                  </pic:nvPicPr>
                  <pic:blipFill>
                    <a:blip r:embed="rId14"/>
                    <a:stretch>
                      <a:fillRect/>
                    </a:stretch>
                  </pic:blipFill>
                  <pic:spPr>
                    <a:xfrm>
                      <a:off x="0" y="0"/>
                      <a:ext cx="5698461" cy="1682424"/>
                    </a:xfrm>
                    <a:prstGeom prst="rect">
                      <a:avLst/>
                    </a:prstGeom>
                  </pic:spPr>
                </pic:pic>
              </a:graphicData>
            </a:graphic>
          </wp:inline>
        </w:drawing>
      </w:r>
    </w:p>
    <w:p w14:paraId="358BA0BD" w14:textId="1A60CA2D" w:rsidR="00D00E24" w:rsidRPr="00D00E24" w:rsidRDefault="00D00E24" w:rsidP="00190226">
      <w:pPr>
        <w:jc w:val="both"/>
        <w:rPr>
          <w:rFonts w:ascii="Arial" w:hAnsi="Arial" w:cs="Arial"/>
        </w:rPr>
      </w:pPr>
    </w:p>
    <w:p w14:paraId="2C1A69F5" w14:textId="77777777" w:rsidR="00544043" w:rsidRDefault="00D00E24" w:rsidP="00190226">
      <w:pPr>
        <w:jc w:val="both"/>
        <w:rPr>
          <w:rFonts w:ascii="Arial" w:hAnsi="Arial" w:cs="Arial"/>
          <w:b/>
          <w:bCs/>
        </w:rPr>
      </w:pPr>
      <w:r w:rsidRPr="00D00E24">
        <w:rPr>
          <w:rFonts w:ascii="Arial" w:hAnsi="Arial" w:cs="Arial"/>
          <w:b/>
          <w:bCs/>
        </w:rPr>
        <w:t>Análise de doenças crônicas</w:t>
      </w:r>
    </w:p>
    <w:p w14:paraId="4CA52A1A" w14:textId="77777777" w:rsidR="00544043" w:rsidRDefault="00544043" w:rsidP="00190226">
      <w:pPr>
        <w:jc w:val="both"/>
        <w:rPr>
          <w:rFonts w:ascii="Arial" w:hAnsi="Arial" w:cs="Arial"/>
          <w:b/>
          <w:bCs/>
        </w:rPr>
      </w:pPr>
    </w:p>
    <w:p w14:paraId="48A250D8" w14:textId="774CF691" w:rsidR="00D00E24" w:rsidRDefault="00D00E24" w:rsidP="00190226">
      <w:pPr>
        <w:jc w:val="both"/>
        <w:rPr>
          <w:rFonts w:ascii="Arial" w:hAnsi="Arial" w:cs="Arial"/>
        </w:rPr>
      </w:pPr>
      <w:r w:rsidRPr="00D00E24">
        <w:rPr>
          <w:rFonts w:ascii="Arial" w:hAnsi="Arial" w:cs="Arial"/>
          <w:b/>
          <w:bCs/>
        </w:rPr>
        <w:t>Hipertensão</w:t>
      </w:r>
      <w:r w:rsidRPr="00D00E24">
        <w:rPr>
          <w:rFonts w:ascii="Arial" w:hAnsi="Arial" w:cs="Arial"/>
        </w:rPr>
        <w:t xml:space="preserve"> foi a doença relatada com maior frequência considerando todas as idades e percebemos que a situação é diferente para pessoas abaixo dos 30 anos, que citam doenças pulmonares com maior frequência.</w:t>
      </w:r>
    </w:p>
    <w:p w14:paraId="07AA22D0" w14:textId="77777777" w:rsidR="00F65709" w:rsidRPr="00D00E24" w:rsidRDefault="00F65709" w:rsidP="00190226">
      <w:pPr>
        <w:jc w:val="both"/>
        <w:rPr>
          <w:rFonts w:ascii="Arial" w:hAnsi="Arial" w:cs="Arial"/>
        </w:rPr>
      </w:pPr>
    </w:p>
    <w:p w14:paraId="160454AC" w14:textId="55E318A8" w:rsidR="00D00E24" w:rsidRDefault="00544043" w:rsidP="00190226">
      <w:pPr>
        <w:jc w:val="both"/>
        <w:rPr>
          <w:rFonts w:ascii="Arial" w:hAnsi="Arial" w:cs="Arial"/>
        </w:rPr>
      </w:pPr>
      <w:r w:rsidRPr="00544043">
        <w:rPr>
          <w:rFonts w:ascii="Arial" w:hAnsi="Arial" w:cs="Arial"/>
        </w:rPr>
        <w:drawing>
          <wp:inline distT="0" distB="0" distL="0" distR="0" wp14:anchorId="0435D640" wp14:editId="0F62CD3F">
            <wp:extent cx="5569585" cy="1701847"/>
            <wp:effectExtent l="0" t="0" r="0" b="0"/>
            <wp:docPr id="204990608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06087" name="Imagem 1" descr="Interface gráfica do usuário, Aplicativo&#10;&#10;Descrição gerada automaticamente"/>
                    <pic:cNvPicPr/>
                  </pic:nvPicPr>
                  <pic:blipFill>
                    <a:blip r:embed="rId15"/>
                    <a:stretch>
                      <a:fillRect/>
                    </a:stretch>
                  </pic:blipFill>
                  <pic:spPr>
                    <a:xfrm>
                      <a:off x="0" y="0"/>
                      <a:ext cx="5585860" cy="1706820"/>
                    </a:xfrm>
                    <a:prstGeom prst="rect">
                      <a:avLst/>
                    </a:prstGeom>
                  </pic:spPr>
                </pic:pic>
              </a:graphicData>
            </a:graphic>
          </wp:inline>
        </w:drawing>
      </w:r>
    </w:p>
    <w:p w14:paraId="7A488BFE" w14:textId="77777777" w:rsidR="00F65709" w:rsidRPr="00D00E24" w:rsidRDefault="00F65709" w:rsidP="00190226">
      <w:pPr>
        <w:jc w:val="both"/>
        <w:rPr>
          <w:rFonts w:ascii="Arial" w:hAnsi="Arial" w:cs="Arial"/>
        </w:rPr>
      </w:pPr>
    </w:p>
    <w:p w14:paraId="3F311B08" w14:textId="77777777" w:rsidR="00D00E24" w:rsidRPr="00D00E24" w:rsidRDefault="00D00E24" w:rsidP="00190226">
      <w:pPr>
        <w:jc w:val="both"/>
        <w:rPr>
          <w:rFonts w:ascii="Arial" w:hAnsi="Arial" w:cs="Arial"/>
        </w:rPr>
      </w:pPr>
      <w:r w:rsidRPr="00D00E24">
        <w:rPr>
          <w:rFonts w:ascii="Arial" w:hAnsi="Arial" w:cs="Arial"/>
        </w:rPr>
        <w:t xml:space="preserve">Para a faixa abaixo dos 30 anos, </w:t>
      </w:r>
      <w:r w:rsidRPr="00D00E24">
        <w:rPr>
          <w:rFonts w:ascii="Arial" w:hAnsi="Arial" w:cs="Arial"/>
          <w:b/>
          <w:bCs/>
        </w:rPr>
        <w:t xml:space="preserve">doenças pulmonares </w:t>
      </w:r>
      <w:r w:rsidRPr="00D00E24">
        <w:rPr>
          <w:rFonts w:ascii="Arial" w:hAnsi="Arial" w:cs="Arial"/>
        </w:rPr>
        <w:t>foram relatadas com maior frequência.</w:t>
      </w:r>
    </w:p>
    <w:p w14:paraId="59E6E5DC" w14:textId="1B72C6C2" w:rsidR="00D00E24" w:rsidRPr="00D00E24" w:rsidRDefault="00544043" w:rsidP="00544043">
      <w:pPr>
        <w:jc w:val="center"/>
        <w:rPr>
          <w:rFonts w:ascii="Arial" w:hAnsi="Arial" w:cs="Arial"/>
        </w:rPr>
      </w:pPr>
      <w:r w:rsidRPr="00544043">
        <w:rPr>
          <w:rFonts w:ascii="Arial" w:hAnsi="Arial" w:cs="Arial"/>
        </w:rPr>
        <w:drawing>
          <wp:inline distT="0" distB="0" distL="0" distR="0" wp14:anchorId="1D3FCE2F" wp14:editId="0A9C883C">
            <wp:extent cx="5575702" cy="1733550"/>
            <wp:effectExtent l="0" t="0" r="6350" b="0"/>
            <wp:docPr id="65292445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24452" name="Imagem 1" descr="Interface gráfica do usuário, Aplicativo&#10;&#10;Descrição gerada automaticamente"/>
                    <pic:cNvPicPr/>
                  </pic:nvPicPr>
                  <pic:blipFill>
                    <a:blip r:embed="rId16"/>
                    <a:stretch>
                      <a:fillRect/>
                    </a:stretch>
                  </pic:blipFill>
                  <pic:spPr>
                    <a:xfrm>
                      <a:off x="0" y="0"/>
                      <a:ext cx="5585188" cy="1736499"/>
                    </a:xfrm>
                    <a:prstGeom prst="rect">
                      <a:avLst/>
                    </a:prstGeom>
                  </pic:spPr>
                </pic:pic>
              </a:graphicData>
            </a:graphic>
          </wp:inline>
        </w:drawing>
      </w:r>
    </w:p>
    <w:p w14:paraId="69E02672" w14:textId="77777777" w:rsidR="00544043" w:rsidRDefault="00544043">
      <w:pPr>
        <w:rPr>
          <w:rFonts w:ascii="Arial" w:hAnsi="Arial" w:cs="Arial"/>
          <w:b/>
          <w:bCs/>
        </w:rPr>
      </w:pPr>
      <w:r>
        <w:rPr>
          <w:rFonts w:ascii="Arial" w:hAnsi="Arial" w:cs="Arial"/>
          <w:b/>
          <w:bCs/>
        </w:rPr>
        <w:br w:type="page"/>
      </w:r>
    </w:p>
    <w:p w14:paraId="7EB0475B" w14:textId="77777777" w:rsidR="00544043" w:rsidRDefault="00D00E24" w:rsidP="00190226">
      <w:pPr>
        <w:jc w:val="both"/>
        <w:rPr>
          <w:rFonts w:ascii="Arial" w:hAnsi="Arial" w:cs="Arial"/>
          <w:b/>
          <w:bCs/>
        </w:rPr>
      </w:pPr>
      <w:r w:rsidRPr="00D00E24">
        <w:rPr>
          <w:rFonts w:ascii="Arial" w:hAnsi="Arial" w:cs="Arial"/>
          <w:b/>
          <w:bCs/>
        </w:rPr>
        <w:lastRenderedPageBreak/>
        <w:t>Correlações</w:t>
      </w:r>
    </w:p>
    <w:p w14:paraId="3EC64FD1" w14:textId="77777777" w:rsidR="00A17F04" w:rsidRDefault="00A17F04" w:rsidP="00190226">
      <w:pPr>
        <w:jc w:val="both"/>
        <w:rPr>
          <w:rFonts w:ascii="Arial" w:hAnsi="Arial" w:cs="Arial"/>
          <w:b/>
          <w:bCs/>
        </w:rPr>
      </w:pPr>
    </w:p>
    <w:p w14:paraId="5930F003" w14:textId="77777777" w:rsidR="00A17F04" w:rsidRDefault="00D00E24" w:rsidP="00190226">
      <w:pPr>
        <w:jc w:val="both"/>
        <w:rPr>
          <w:rFonts w:ascii="Arial" w:hAnsi="Arial" w:cs="Arial"/>
        </w:rPr>
      </w:pPr>
      <w:r w:rsidRPr="00D00E24">
        <w:rPr>
          <w:rFonts w:ascii="Arial" w:hAnsi="Arial" w:cs="Arial"/>
        </w:rPr>
        <w:t xml:space="preserve">A análise de correlação é fundamental para entender, com base em métodos estatísticos, como as variáveis se relacionam entre si. </w:t>
      </w:r>
    </w:p>
    <w:p w14:paraId="20540EDC" w14:textId="77777777" w:rsidR="00A17F04" w:rsidRDefault="00D00E24" w:rsidP="00190226">
      <w:pPr>
        <w:jc w:val="both"/>
        <w:rPr>
          <w:rFonts w:ascii="Arial" w:hAnsi="Arial" w:cs="Arial"/>
        </w:rPr>
      </w:pPr>
      <w:r w:rsidRPr="00D00E24">
        <w:rPr>
          <w:rFonts w:ascii="Arial" w:hAnsi="Arial" w:cs="Arial"/>
        </w:rPr>
        <w:t>Realizamos três análises principais nesse contexto: a primeira explorou a correlação entre os diferentes sintomas da COVID-19, a segunda investigou a relação entre esses sintomas e a presença de doenças crônicas, a última análise considerou a associação entre os sintomas e os casos de internação e intubação.</w:t>
      </w:r>
    </w:p>
    <w:p w14:paraId="0A0D0E9A" w14:textId="53CAD76D" w:rsidR="00D00E24" w:rsidRDefault="00D00E24" w:rsidP="00190226">
      <w:pPr>
        <w:jc w:val="both"/>
        <w:rPr>
          <w:rFonts w:ascii="Arial" w:hAnsi="Arial" w:cs="Arial"/>
        </w:rPr>
      </w:pPr>
      <w:r w:rsidRPr="00D00E24">
        <w:rPr>
          <w:rFonts w:ascii="Arial" w:hAnsi="Arial" w:cs="Arial"/>
        </w:rPr>
        <w:t xml:space="preserve">Para realizar as correlações, foi necessário transformar as variáveis categóricas em booleanas, onde respostas positivas para os sintomas foram consideradas como </w:t>
      </w:r>
      <w:proofErr w:type="spellStart"/>
      <w:r w:rsidRPr="00D00E24">
        <w:rPr>
          <w:rFonts w:ascii="Arial" w:hAnsi="Arial" w:cs="Arial"/>
        </w:rPr>
        <w:t>True</w:t>
      </w:r>
      <w:proofErr w:type="spellEnd"/>
      <w:r w:rsidRPr="00D00E24">
        <w:rPr>
          <w:rFonts w:ascii="Arial" w:hAnsi="Arial" w:cs="Arial"/>
        </w:rPr>
        <w:t xml:space="preserve"> e as demais opções </w:t>
      </w:r>
      <w:proofErr w:type="gramStart"/>
      <w:r w:rsidRPr="00D00E24">
        <w:rPr>
          <w:rFonts w:ascii="Arial" w:hAnsi="Arial" w:cs="Arial"/>
        </w:rPr>
        <w:t>como False</w:t>
      </w:r>
      <w:proofErr w:type="gramEnd"/>
      <w:r w:rsidRPr="00D00E24">
        <w:rPr>
          <w:rFonts w:ascii="Arial" w:hAnsi="Arial" w:cs="Arial"/>
        </w:rPr>
        <w:t>.</w:t>
      </w:r>
    </w:p>
    <w:p w14:paraId="29239375" w14:textId="77777777" w:rsidR="00A17F04" w:rsidRDefault="00A17F04" w:rsidP="00190226">
      <w:pPr>
        <w:jc w:val="both"/>
        <w:rPr>
          <w:rFonts w:ascii="Arial" w:hAnsi="Arial" w:cs="Arial"/>
        </w:rPr>
      </w:pPr>
    </w:p>
    <w:p w14:paraId="064BC0CC" w14:textId="77777777" w:rsidR="00544043" w:rsidRPr="00D00E24" w:rsidRDefault="00544043" w:rsidP="00190226">
      <w:pPr>
        <w:jc w:val="both"/>
        <w:rPr>
          <w:rFonts w:ascii="Arial" w:hAnsi="Arial" w:cs="Arial"/>
        </w:rPr>
      </w:pPr>
    </w:p>
    <w:p w14:paraId="31F5F014" w14:textId="1C71EDC0" w:rsidR="00D00E24" w:rsidRDefault="00D00E24" w:rsidP="00190226">
      <w:pPr>
        <w:jc w:val="both"/>
        <w:rPr>
          <w:rFonts w:ascii="Arial" w:hAnsi="Arial" w:cs="Arial"/>
        </w:rPr>
      </w:pPr>
      <w:r w:rsidRPr="00190226">
        <w:rPr>
          <w:rFonts w:ascii="Arial" w:hAnsi="Arial" w:cs="Arial"/>
        </w:rPr>
        <w:drawing>
          <wp:inline distT="0" distB="0" distL="0" distR="0" wp14:anchorId="3FCA3F68" wp14:editId="30AF303F">
            <wp:extent cx="5376225" cy="2867025"/>
            <wp:effectExtent l="0" t="0" r="0" b="0"/>
            <wp:docPr id="406907872" name="Imagem 2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07872" name="Imagem 24" descr="Gráfic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902" cy="2875385"/>
                    </a:xfrm>
                    <a:prstGeom prst="rect">
                      <a:avLst/>
                    </a:prstGeom>
                    <a:noFill/>
                    <a:ln>
                      <a:noFill/>
                    </a:ln>
                  </pic:spPr>
                </pic:pic>
              </a:graphicData>
            </a:graphic>
          </wp:inline>
        </w:drawing>
      </w:r>
    </w:p>
    <w:p w14:paraId="730881A0" w14:textId="77777777" w:rsidR="00544043" w:rsidRDefault="00544043" w:rsidP="00190226">
      <w:pPr>
        <w:jc w:val="both"/>
        <w:rPr>
          <w:rFonts w:ascii="Arial" w:hAnsi="Arial" w:cs="Arial"/>
        </w:rPr>
      </w:pPr>
    </w:p>
    <w:p w14:paraId="3395789E" w14:textId="77777777" w:rsidR="00A17F04" w:rsidRPr="00D00E24" w:rsidRDefault="00A17F04" w:rsidP="00190226">
      <w:pPr>
        <w:jc w:val="both"/>
        <w:rPr>
          <w:rFonts w:ascii="Arial" w:hAnsi="Arial" w:cs="Arial"/>
        </w:rPr>
      </w:pPr>
    </w:p>
    <w:p w14:paraId="46624B88" w14:textId="77777777" w:rsidR="00A17F04" w:rsidRDefault="00D00E24" w:rsidP="00190226">
      <w:pPr>
        <w:jc w:val="both"/>
        <w:rPr>
          <w:rFonts w:ascii="Arial" w:hAnsi="Arial" w:cs="Arial"/>
        </w:rPr>
      </w:pPr>
      <w:r w:rsidRPr="00D00E24">
        <w:rPr>
          <w:rFonts w:ascii="Arial" w:hAnsi="Arial" w:cs="Arial"/>
        </w:rPr>
        <w:t xml:space="preserve">O </w:t>
      </w:r>
      <w:proofErr w:type="spellStart"/>
      <w:r w:rsidRPr="00D00E24">
        <w:rPr>
          <w:rFonts w:ascii="Arial" w:hAnsi="Arial" w:cs="Arial"/>
        </w:rPr>
        <w:t>heatmap</w:t>
      </w:r>
      <w:proofErr w:type="spellEnd"/>
      <w:r w:rsidRPr="00D00E24">
        <w:rPr>
          <w:rFonts w:ascii="Arial" w:hAnsi="Arial" w:cs="Arial"/>
        </w:rPr>
        <w:t xml:space="preserve"> evidencia a correlação entre os sintomas, destacando associações moderadas relevantes, como entre </w:t>
      </w:r>
      <w:r w:rsidRPr="00D00E24">
        <w:rPr>
          <w:rFonts w:ascii="Arial" w:hAnsi="Arial" w:cs="Arial"/>
          <w:b/>
          <w:bCs/>
        </w:rPr>
        <w:t>dor de garganta</w:t>
      </w:r>
      <w:r w:rsidRPr="00D00E24">
        <w:rPr>
          <w:rFonts w:ascii="Arial" w:hAnsi="Arial" w:cs="Arial"/>
        </w:rPr>
        <w:t xml:space="preserve"> e </w:t>
      </w:r>
      <w:r w:rsidRPr="00D00E24">
        <w:rPr>
          <w:rFonts w:ascii="Arial" w:hAnsi="Arial" w:cs="Arial"/>
          <w:b/>
          <w:bCs/>
        </w:rPr>
        <w:t>tosse</w:t>
      </w:r>
      <w:r w:rsidRPr="00D00E24">
        <w:rPr>
          <w:rFonts w:ascii="Arial" w:hAnsi="Arial" w:cs="Arial"/>
        </w:rPr>
        <w:t xml:space="preserve">, </w:t>
      </w:r>
      <w:r w:rsidRPr="00D00E24">
        <w:rPr>
          <w:rFonts w:ascii="Arial" w:hAnsi="Arial" w:cs="Arial"/>
          <w:b/>
          <w:bCs/>
        </w:rPr>
        <w:t>dor muscular</w:t>
      </w:r>
      <w:r w:rsidRPr="00D00E24">
        <w:rPr>
          <w:rFonts w:ascii="Arial" w:hAnsi="Arial" w:cs="Arial"/>
        </w:rPr>
        <w:t xml:space="preserve"> e </w:t>
      </w:r>
      <w:r w:rsidRPr="00D00E24">
        <w:rPr>
          <w:rFonts w:ascii="Arial" w:hAnsi="Arial" w:cs="Arial"/>
          <w:b/>
          <w:bCs/>
        </w:rPr>
        <w:t>fadiga</w:t>
      </w:r>
      <w:r w:rsidRPr="00D00E24">
        <w:rPr>
          <w:rFonts w:ascii="Arial" w:hAnsi="Arial" w:cs="Arial"/>
        </w:rPr>
        <w:t xml:space="preserve">, </w:t>
      </w:r>
      <w:r w:rsidRPr="00D00E24">
        <w:rPr>
          <w:rFonts w:ascii="Arial" w:hAnsi="Arial" w:cs="Arial"/>
          <w:b/>
          <w:bCs/>
        </w:rPr>
        <w:t>dor de cabeça</w:t>
      </w:r>
      <w:r w:rsidRPr="00D00E24">
        <w:rPr>
          <w:rFonts w:ascii="Arial" w:hAnsi="Arial" w:cs="Arial"/>
        </w:rPr>
        <w:t xml:space="preserve"> e </w:t>
      </w:r>
      <w:r w:rsidRPr="00D00E24">
        <w:rPr>
          <w:rFonts w:ascii="Arial" w:hAnsi="Arial" w:cs="Arial"/>
          <w:b/>
          <w:bCs/>
        </w:rPr>
        <w:t>dor muscular</w:t>
      </w:r>
      <w:r w:rsidRPr="00D00E24">
        <w:rPr>
          <w:rFonts w:ascii="Arial" w:hAnsi="Arial" w:cs="Arial"/>
        </w:rPr>
        <w:t xml:space="preserve">, </w:t>
      </w:r>
      <w:r w:rsidRPr="00D00E24">
        <w:rPr>
          <w:rFonts w:ascii="Arial" w:hAnsi="Arial" w:cs="Arial"/>
          <w:b/>
          <w:bCs/>
        </w:rPr>
        <w:t>febre</w:t>
      </w:r>
      <w:r w:rsidRPr="00D00E24">
        <w:rPr>
          <w:rFonts w:ascii="Arial" w:hAnsi="Arial" w:cs="Arial"/>
        </w:rPr>
        <w:t xml:space="preserve"> e </w:t>
      </w:r>
      <w:r w:rsidRPr="00D00E24">
        <w:rPr>
          <w:rFonts w:ascii="Arial" w:hAnsi="Arial" w:cs="Arial"/>
          <w:b/>
          <w:bCs/>
        </w:rPr>
        <w:t>tosse</w:t>
      </w:r>
      <w:r w:rsidRPr="00D00E24">
        <w:rPr>
          <w:rFonts w:ascii="Arial" w:hAnsi="Arial" w:cs="Arial"/>
        </w:rPr>
        <w:t xml:space="preserve">, </w:t>
      </w:r>
      <w:r w:rsidRPr="00D00E24">
        <w:rPr>
          <w:rFonts w:ascii="Arial" w:hAnsi="Arial" w:cs="Arial"/>
          <w:b/>
          <w:bCs/>
        </w:rPr>
        <w:t>febre</w:t>
      </w:r>
      <w:r w:rsidRPr="00D00E24">
        <w:rPr>
          <w:rFonts w:ascii="Arial" w:hAnsi="Arial" w:cs="Arial"/>
        </w:rPr>
        <w:t xml:space="preserve"> e </w:t>
      </w:r>
      <w:r w:rsidRPr="00D00E24">
        <w:rPr>
          <w:rFonts w:ascii="Arial" w:hAnsi="Arial" w:cs="Arial"/>
          <w:b/>
          <w:bCs/>
        </w:rPr>
        <w:t>dor de garganta</w:t>
      </w:r>
      <w:r w:rsidRPr="00D00E24">
        <w:rPr>
          <w:rFonts w:ascii="Arial" w:hAnsi="Arial" w:cs="Arial"/>
        </w:rPr>
        <w:t xml:space="preserve">, </w:t>
      </w:r>
      <w:r w:rsidRPr="00D00E24">
        <w:rPr>
          <w:rFonts w:ascii="Arial" w:hAnsi="Arial" w:cs="Arial"/>
          <w:b/>
          <w:bCs/>
        </w:rPr>
        <w:t>tosse</w:t>
      </w:r>
      <w:r w:rsidRPr="00D00E24">
        <w:rPr>
          <w:rFonts w:ascii="Arial" w:hAnsi="Arial" w:cs="Arial"/>
        </w:rPr>
        <w:t xml:space="preserve"> e </w:t>
      </w:r>
      <w:r w:rsidRPr="00D00E24">
        <w:rPr>
          <w:rFonts w:ascii="Arial" w:hAnsi="Arial" w:cs="Arial"/>
          <w:b/>
          <w:bCs/>
        </w:rPr>
        <w:t>nariz entupido/escorrendo</w:t>
      </w:r>
      <w:r w:rsidRPr="00D00E24">
        <w:rPr>
          <w:rFonts w:ascii="Arial" w:hAnsi="Arial" w:cs="Arial"/>
        </w:rPr>
        <w:t xml:space="preserve">, </w:t>
      </w:r>
      <w:r w:rsidRPr="00D00E24">
        <w:rPr>
          <w:rFonts w:ascii="Arial" w:hAnsi="Arial" w:cs="Arial"/>
          <w:b/>
          <w:bCs/>
        </w:rPr>
        <w:t>dificuldade para respirar</w:t>
      </w:r>
      <w:r w:rsidRPr="00D00E24">
        <w:rPr>
          <w:rFonts w:ascii="Arial" w:hAnsi="Arial" w:cs="Arial"/>
        </w:rPr>
        <w:t xml:space="preserve"> e </w:t>
      </w:r>
      <w:r w:rsidRPr="00D00E24">
        <w:rPr>
          <w:rFonts w:ascii="Arial" w:hAnsi="Arial" w:cs="Arial"/>
          <w:b/>
          <w:bCs/>
        </w:rPr>
        <w:t>dor no peito</w:t>
      </w:r>
      <w:r w:rsidRPr="00D00E24">
        <w:rPr>
          <w:rFonts w:ascii="Arial" w:hAnsi="Arial" w:cs="Arial"/>
        </w:rPr>
        <w:t xml:space="preserve">, além de </w:t>
      </w:r>
      <w:r w:rsidRPr="00D00E24">
        <w:rPr>
          <w:rFonts w:ascii="Arial" w:hAnsi="Arial" w:cs="Arial"/>
          <w:b/>
          <w:bCs/>
        </w:rPr>
        <w:t>dificuldade para respirar</w:t>
      </w:r>
      <w:r w:rsidRPr="00D00E24">
        <w:rPr>
          <w:rFonts w:ascii="Arial" w:hAnsi="Arial" w:cs="Arial"/>
        </w:rPr>
        <w:t xml:space="preserve"> e </w:t>
      </w:r>
      <w:r w:rsidRPr="00D00E24">
        <w:rPr>
          <w:rFonts w:ascii="Arial" w:hAnsi="Arial" w:cs="Arial"/>
          <w:b/>
          <w:bCs/>
        </w:rPr>
        <w:t>fadiga</w:t>
      </w:r>
      <w:r w:rsidRPr="00D00E24">
        <w:rPr>
          <w:rFonts w:ascii="Arial" w:hAnsi="Arial" w:cs="Arial"/>
        </w:rPr>
        <w:t xml:space="preserve">. </w:t>
      </w:r>
    </w:p>
    <w:p w14:paraId="58AB0A1D" w14:textId="77777777" w:rsidR="00A17F04" w:rsidRDefault="00D00E24" w:rsidP="00190226">
      <w:pPr>
        <w:jc w:val="both"/>
        <w:rPr>
          <w:rFonts w:ascii="Arial" w:hAnsi="Arial" w:cs="Arial"/>
        </w:rPr>
      </w:pPr>
      <w:r w:rsidRPr="00D00E24">
        <w:rPr>
          <w:rFonts w:ascii="Arial" w:hAnsi="Arial" w:cs="Arial"/>
        </w:rPr>
        <w:t>Essas correlações seguem uma lógica clínica, onde o agravamento de um sintoma está associado à intensificação de outro, o que faz sentido no contexto de evolução da doença.</w:t>
      </w:r>
    </w:p>
    <w:p w14:paraId="430809B4" w14:textId="3142545C" w:rsidR="00D00E24" w:rsidRDefault="00D00E24" w:rsidP="00190226">
      <w:pPr>
        <w:jc w:val="both"/>
        <w:rPr>
          <w:rFonts w:ascii="Arial" w:hAnsi="Arial" w:cs="Arial"/>
        </w:rPr>
      </w:pPr>
      <w:r w:rsidRPr="00D00E24">
        <w:rPr>
          <w:rFonts w:ascii="Arial" w:hAnsi="Arial" w:cs="Arial"/>
        </w:rPr>
        <w:lastRenderedPageBreak/>
        <w:t>Esses insights são fundamentais para o planejamento de cuidados futuros, pois ajudam a antecipar combinações de sintomas em pacientes com COVID-19, permitindo uma preparação clínica e logística mais eficiente.</w:t>
      </w:r>
    </w:p>
    <w:p w14:paraId="44E25E22" w14:textId="77777777" w:rsidR="00A17F04" w:rsidRPr="00D00E24" w:rsidRDefault="00A17F04" w:rsidP="00190226">
      <w:pPr>
        <w:jc w:val="both"/>
        <w:rPr>
          <w:rFonts w:ascii="Arial" w:hAnsi="Arial" w:cs="Arial"/>
        </w:rPr>
      </w:pPr>
    </w:p>
    <w:p w14:paraId="26692173" w14:textId="2E57A26B" w:rsidR="00D00E24" w:rsidRPr="00D00E24" w:rsidRDefault="00D00E24" w:rsidP="00190226">
      <w:pPr>
        <w:jc w:val="both"/>
        <w:rPr>
          <w:rFonts w:ascii="Arial" w:hAnsi="Arial" w:cs="Arial"/>
        </w:rPr>
      </w:pPr>
      <w:r w:rsidRPr="00190226">
        <w:rPr>
          <w:rFonts w:ascii="Arial" w:hAnsi="Arial" w:cs="Arial"/>
        </w:rPr>
        <w:drawing>
          <wp:inline distT="0" distB="0" distL="0" distR="0" wp14:anchorId="4CEF4DE6" wp14:editId="33374265">
            <wp:extent cx="5383232" cy="3457575"/>
            <wp:effectExtent l="0" t="0" r="8255" b="0"/>
            <wp:docPr id="1594573159" name="Imagem 2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73159" name="Imagem 23" descr="Gráfic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0496" cy="3475086"/>
                    </a:xfrm>
                    <a:prstGeom prst="rect">
                      <a:avLst/>
                    </a:prstGeom>
                    <a:noFill/>
                    <a:ln>
                      <a:noFill/>
                    </a:ln>
                  </pic:spPr>
                </pic:pic>
              </a:graphicData>
            </a:graphic>
          </wp:inline>
        </w:drawing>
      </w:r>
    </w:p>
    <w:p w14:paraId="23790FDF" w14:textId="77777777" w:rsidR="00544043" w:rsidRDefault="00544043" w:rsidP="00190226">
      <w:pPr>
        <w:jc w:val="both"/>
        <w:rPr>
          <w:rFonts w:ascii="Arial" w:hAnsi="Arial" w:cs="Arial"/>
        </w:rPr>
      </w:pPr>
    </w:p>
    <w:p w14:paraId="73E8A77A" w14:textId="77777777" w:rsidR="00A17F04" w:rsidRDefault="00A17F04" w:rsidP="00190226">
      <w:pPr>
        <w:jc w:val="both"/>
        <w:rPr>
          <w:rFonts w:ascii="Arial" w:hAnsi="Arial" w:cs="Arial"/>
        </w:rPr>
      </w:pPr>
    </w:p>
    <w:p w14:paraId="15262289" w14:textId="77777777" w:rsidR="00A17F04" w:rsidRDefault="00D00E24" w:rsidP="00190226">
      <w:pPr>
        <w:jc w:val="both"/>
        <w:rPr>
          <w:rFonts w:ascii="Arial" w:hAnsi="Arial" w:cs="Arial"/>
        </w:rPr>
      </w:pPr>
      <w:r w:rsidRPr="00D00E24">
        <w:rPr>
          <w:rFonts w:ascii="Arial" w:hAnsi="Arial" w:cs="Arial"/>
        </w:rPr>
        <w:t>A segunda análise de correlação explora a relação entre os sintomas da COVID-19 e a presença de doenças crônicas, sendo fundamental para avaliar se essas condições podem influenciar a manifestação de sintomas.</w:t>
      </w:r>
    </w:p>
    <w:p w14:paraId="50ED3BFF" w14:textId="77777777" w:rsidR="00A17F04" w:rsidRDefault="00D00E24" w:rsidP="00190226">
      <w:pPr>
        <w:jc w:val="both"/>
        <w:rPr>
          <w:rFonts w:ascii="Arial" w:hAnsi="Arial" w:cs="Arial"/>
        </w:rPr>
      </w:pPr>
      <w:r w:rsidRPr="00D00E24">
        <w:rPr>
          <w:rFonts w:ascii="Arial" w:hAnsi="Arial" w:cs="Arial"/>
        </w:rPr>
        <w:t xml:space="preserve">Observamos que, embora doenças crônicas não causem necessariamente o surgimento de novos sintomas, elas podem intensificar os já existentes, aumentando a gravidade do quadro clínico. </w:t>
      </w:r>
    </w:p>
    <w:p w14:paraId="2A34F133" w14:textId="059C1C10" w:rsidR="00D00E24" w:rsidRDefault="00D00E24" w:rsidP="00190226">
      <w:pPr>
        <w:jc w:val="both"/>
        <w:rPr>
          <w:rFonts w:ascii="Arial" w:hAnsi="Arial" w:cs="Arial"/>
        </w:rPr>
      </w:pPr>
      <w:r w:rsidRPr="00D00E24">
        <w:rPr>
          <w:rFonts w:ascii="Arial" w:hAnsi="Arial" w:cs="Arial"/>
        </w:rPr>
        <w:t>Esse fator foi uma importante fonte de preocupação durante a pandemia, evidenciando a necessidade de atenção redobrada em pacientes com comorbidades, que apresentaram maior risco de complicações.</w:t>
      </w:r>
    </w:p>
    <w:p w14:paraId="4082426A" w14:textId="77777777" w:rsidR="00544043" w:rsidRPr="00D00E24" w:rsidRDefault="00544043" w:rsidP="00190226">
      <w:pPr>
        <w:jc w:val="both"/>
        <w:rPr>
          <w:rFonts w:ascii="Arial" w:hAnsi="Arial" w:cs="Arial"/>
        </w:rPr>
      </w:pPr>
    </w:p>
    <w:p w14:paraId="4C1602C0" w14:textId="29DB88AA" w:rsidR="00D00E24" w:rsidRPr="00D00E24" w:rsidRDefault="00D00E24" w:rsidP="00544043">
      <w:pPr>
        <w:jc w:val="center"/>
        <w:rPr>
          <w:rFonts w:ascii="Arial" w:hAnsi="Arial" w:cs="Arial"/>
        </w:rPr>
      </w:pPr>
      <w:r w:rsidRPr="00190226">
        <w:rPr>
          <w:rFonts w:ascii="Arial" w:hAnsi="Arial" w:cs="Arial"/>
        </w:rPr>
        <w:lastRenderedPageBreak/>
        <w:drawing>
          <wp:inline distT="0" distB="0" distL="0" distR="0" wp14:anchorId="138C5796" wp14:editId="63769FF4">
            <wp:extent cx="5400040" cy="3477895"/>
            <wp:effectExtent l="0" t="0" r="0" b="8255"/>
            <wp:docPr id="1642390754" name="Imagem 22"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90754" name="Imagem 22" descr="Gráfico, Gráfico de mapa de árvore&#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477895"/>
                    </a:xfrm>
                    <a:prstGeom prst="rect">
                      <a:avLst/>
                    </a:prstGeom>
                    <a:noFill/>
                    <a:ln>
                      <a:noFill/>
                    </a:ln>
                  </pic:spPr>
                </pic:pic>
              </a:graphicData>
            </a:graphic>
          </wp:inline>
        </w:drawing>
      </w:r>
    </w:p>
    <w:p w14:paraId="14E4FBC3" w14:textId="77777777" w:rsidR="00A17F04" w:rsidRDefault="00A17F04" w:rsidP="00190226">
      <w:pPr>
        <w:jc w:val="both"/>
        <w:rPr>
          <w:rFonts w:ascii="Arial" w:hAnsi="Arial" w:cs="Arial"/>
        </w:rPr>
      </w:pPr>
    </w:p>
    <w:p w14:paraId="7A6E789B" w14:textId="77777777" w:rsidR="00A17F04" w:rsidRDefault="00D00E24" w:rsidP="00190226">
      <w:pPr>
        <w:jc w:val="both"/>
        <w:rPr>
          <w:rFonts w:ascii="Arial" w:hAnsi="Arial" w:cs="Arial"/>
        </w:rPr>
      </w:pPr>
      <w:r w:rsidRPr="00D00E24">
        <w:rPr>
          <w:rFonts w:ascii="Arial" w:hAnsi="Arial" w:cs="Arial"/>
        </w:rPr>
        <w:t>Na correlação entre sintomas e casos de internação e intubação, não se evidenciou que um sintoma isolado seja diretamente responsável por internações ou intubações. No entanto, é importante destacar que a análise de correlação.</w:t>
      </w:r>
    </w:p>
    <w:p w14:paraId="0EAA03CE" w14:textId="77777777" w:rsidR="00A17F04" w:rsidRDefault="00D00E24" w:rsidP="00190226">
      <w:pPr>
        <w:jc w:val="both"/>
        <w:rPr>
          <w:rFonts w:ascii="Arial" w:hAnsi="Arial" w:cs="Arial"/>
        </w:rPr>
      </w:pPr>
      <w:r w:rsidRPr="00D00E24">
        <w:rPr>
          <w:rFonts w:ascii="Arial" w:hAnsi="Arial" w:cs="Arial"/>
        </w:rPr>
        <w:t xml:space="preserve">Entretanto, é essencial considerar os cenários clínicos observados nos hospitais durante a pandemia, que revelaram grande preocupação com pacientes que apresentavam doenças crônicas, comorbidades e idade avançada. </w:t>
      </w:r>
    </w:p>
    <w:p w14:paraId="396B4FC8" w14:textId="77777777" w:rsidR="00A17F04" w:rsidRDefault="00D00E24" w:rsidP="00190226">
      <w:pPr>
        <w:jc w:val="both"/>
        <w:rPr>
          <w:rFonts w:ascii="Arial" w:hAnsi="Arial" w:cs="Arial"/>
        </w:rPr>
      </w:pPr>
      <w:r w:rsidRPr="00D00E24">
        <w:rPr>
          <w:rFonts w:ascii="Arial" w:hAnsi="Arial" w:cs="Arial"/>
        </w:rPr>
        <w:t xml:space="preserve">Embora esses fatores não estejam necessariamente associados a sintomas específicos, eles aumentam o risco de internação e intubação devido a fragilidades biológicas. </w:t>
      </w:r>
    </w:p>
    <w:p w14:paraId="151AA1C1" w14:textId="2B60BE25" w:rsidR="00544043" w:rsidRDefault="00D00E24" w:rsidP="00190226">
      <w:pPr>
        <w:jc w:val="both"/>
        <w:rPr>
          <w:rFonts w:ascii="Arial" w:hAnsi="Arial" w:cs="Arial"/>
        </w:rPr>
      </w:pPr>
      <w:r w:rsidRPr="00D00E24">
        <w:rPr>
          <w:rFonts w:ascii="Arial" w:hAnsi="Arial" w:cs="Arial"/>
        </w:rPr>
        <w:t>Esses dados destacam a vulnerabilidade dessas populações, que se mostraram mais propensas a desenvolver complicações graves da COVID-19.</w:t>
      </w:r>
    </w:p>
    <w:p w14:paraId="7F3905A6" w14:textId="77777777" w:rsidR="00544043" w:rsidRDefault="00544043">
      <w:pPr>
        <w:rPr>
          <w:rFonts w:ascii="Arial" w:hAnsi="Arial" w:cs="Arial"/>
        </w:rPr>
      </w:pPr>
      <w:r>
        <w:rPr>
          <w:rFonts w:ascii="Arial" w:hAnsi="Arial" w:cs="Arial"/>
        </w:rPr>
        <w:br w:type="page"/>
      </w:r>
    </w:p>
    <w:p w14:paraId="7F4C185F" w14:textId="77777777" w:rsidR="00544043" w:rsidRDefault="00D00E24" w:rsidP="00190226">
      <w:pPr>
        <w:jc w:val="both"/>
        <w:rPr>
          <w:rFonts w:ascii="Arial" w:hAnsi="Arial" w:cs="Arial"/>
          <w:b/>
          <w:bCs/>
        </w:rPr>
      </w:pPr>
      <w:r w:rsidRPr="00D00E24">
        <w:rPr>
          <w:rFonts w:ascii="Arial" w:hAnsi="Arial" w:cs="Arial"/>
          <w:b/>
          <w:bCs/>
        </w:rPr>
        <w:lastRenderedPageBreak/>
        <w:t>Providências para tratar os sintomas</w:t>
      </w:r>
    </w:p>
    <w:p w14:paraId="7F9D216C" w14:textId="77777777" w:rsidR="00B30DFB" w:rsidRDefault="00B30DFB" w:rsidP="00190226">
      <w:pPr>
        <w:jc w:val="both"/>
        <w:rPr>
          <w:rFonts w:ascii="Arial" w:hAnsi="Arial" w:cs="Arial"/>
          <w:b/>
          <w:bCs/>
        </w:rPr>
      </w:pPr>
    </w:p>
    <w:p w14:paraId="21084E41" w14:textId="7B2D528C" w:rsidR="00D00E24" w:rsidRDefault="00D00E24" w:rsidP="00190226">
      <w:pPr>
        <w:jc w:val="both"/>
        <w:rPr>
          <w:rFonts w:ascii="Arial" w:hAnsi="Arial" w:cs="Arial"/>
        </w:rPr>
      </w:pPr>
      <w:r w:rsidRPr="00D00E24">
        <w:rPr>
          <w:rFonts w:ascii="Arial" w:hAnsi="Arial" w:cs="Arial"/>
        </w:rPr>
        <w:t xml:space="preserve">Entre os que testaram positivo, </w:t>
      </w:r>
      <w:r w:rsidRPr="00D00E24">
        <w:rPr>
          <w:rFonts w:ascii="Arial" w:hAnsi="Arial" w:cs="Arial"/>
          <w:b/>
          <w:bCs/>
        </w:rPr>
        <w:t xml:space="preserve">7,8% </w:t>
      </w:r>
      <w:r w:rsidRPr="00D00E24">
        <w:rPr>
          <w:rFonts w:ascii="Arial" w:hAnsi="Arial" w:cs="Arial"/>
        </w:rPr>
        <w:t>procuraram atendimento em algum estabelecimento de saúde</w:t>
      </w:r>
      <w:r w:rsidR="00544043">
        <w:rPr>
          <w:rFonts w:ascii="Arial" w:hAnsi="Arial" w:cs="Arial"/>
        </w:rPr>
        <w:t xml:space="preserve"> e</w:t>
      </w:r>
      <w:r w:rsidRPr="00D00E24">
        <w:rPr>
          <w:rFonts w:ascii="Arial" w:hAnsi="Arial" w:cs="Arial"/>
        </w:rPr>
        <w:t xml:space="preserve"> postos de saúde foram os locais mais procurados por essas pessoas.</w:t>
      </w:r>
    </w:p>
    <w:p w14:paraId="1A03922B" w14:textId="77777777" w:rsidR="00B30DFB" w:rsidRDefault="00B30DFB" w:rsidP="00190226">
      <w:pPr>
        <w:jc w:val="both"/>
        <w:rPr>
          <w:rFonts w:ascii="Arial" w:hAnsi="Arial" w:cs="Arial"/>
        </w:rPr>
      </w:pPr>
    </w:p>
    <w:p w14:paraId="495AF005" w14:textId="7BBFAB62" w:rsidR="00544043" w:rsidRDefault="00544043" w:rsidP="00190226">
      <w:pPr>
        <w:jc w:val="both"/>
        <w:rPr>
          <w:rFonts w:ascii="Arial" w:hAnsi="Arial" w:cs="Arial"/>
        </w:rPr>
      </w:pPr>
      <w:r w:rsidRPr="00544043">
        <w:rPr>
          <w:rFonts w:ascii="Arial" w:hAnsi="Arial" w:cs="Arial"/>
        </w:rPr>
        <w:drawing>
          <wp:inline distT="0" distB="0" distL="0" distR="0" wp14:anchorId="031EB927" wp14:editId="35C6F0B0">
            <wp:extent cx="5384418" cy="1666875"/>
            <wp:effectExtent l="0" t="0" r="6985" b="0"/>
            <wp:docPr id="96765267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52671" name="Imagem 1" descr="Interface gráfica do usuário, Aplicativo&#10;&#10;Descrição gerada automaticamente"/>
                    <pic:cNvPicPr/>
                  </pic:nvPicPr>
                  <pic:blipFill>
                    <a:blip r:embed="rId20"/>
                    <a:stretch>
                      <a:fillRect/>
                    </a:stretch>
                  </pic:blipFill>
                  <pic:spPr>
                    <a:xfrm>
                      <a:off x="0" y="0"/>
                      <a:ext cx="5394656" cy="1670045"/>
                    </a:xfrm>
                    <a:prstGeom prst="rect">
                      <a:avLst/>
                    </a:prstGeom>
                  </pic:spPr>
                </pic:pic>
              </a:graphicData>
            </a:graphic>
          </wp:inline>
        </w:drawing>
      </w:r>
    </w:p>
    <w:p w14:paraId="46963E31" w14:textId="77777777" w:rsidR="00B30DFB" w:rsidRPr="00D00E24" w:rsidRDefault="00B30DFB" w:rsidP="00190226">
      <w:pPr>
        <w:jc w:val="both"/>
        <w:rPr>
          <w:rFonts w:ascii="Arial" w:hAnsi="Arial" w:cs="Arial"/>
        </w:rPr>
      </w:pPr>
    </w:p>
    <w:p w14:paraId="56AEDD1E" w14:textId="77777777" w:rsidR="00D00E24" w:rsidRDefault="00D00E24" w:rsidP="00190226">
      <w:pPr>
        <w:jc w:val="both"/>
        <w:rPr>
          <w:rFonts w:ascii="Arial" w:hAnsi="Arial" w:cs="Arial"/>
        </w:rPr>
      </w:pPr>
      <w:r w:rsidRPr="00D00E24">
        <w:rPr>
          <w:rFonts w:ascii="Arial" w:hAnsi="Arial" w:cs="Arial"/>
        </w:rPr>
        <w:t xml:space="preserve">Entre as pessoas que </w:t>
      </w:r>
      <w:r w:rsidRPr="00D00E24">
        <w:rPr>
          <w:rFonts w:ascii="Arial" w:hAnsi="Arial" w:cs="Arial"/>
          <w:b/>
          <w:bCs/>
        </w:rPr>
        <w:t>não</w:t>
      </w:r>
      <w:r w:rsidRPr="00D00E24">
        <w:rPr>
          <w:rFonts w:ascii="Arial" w:hAnsi="Arial" w:cs="Arial"/>
        </w:rPr>
        <w:t xml:space="preserve"> buscaram atendimento, </w:t>
      </w:r>
      <w:r w:rsidRPr="00D00E24">
        <w:rPr>
          <w:rFonts w:ascii="Arial" w:hAnsi="Arial" w:cs="Arial"/>
          <w:b/>
          <w:bCs/>
        </w:rPr>
        <w:t>ficar em casa</w:t>
      </w:r>
      <w:r w:rsidRPr="00D00E24">
        <w:rPr>
          <w:rFonts w:ascii="Arial" w:hAnsi="Arial" w:cs="Arial"/>
        </w:rPr>
        <w:t>, foi a principal providência tomada para cuidar dos sintomas, conforme mostramos nos gráficos a seguir, refletindo a orientação disseminada pelas autoridades médicas na época.</w:t>
      </w:r>
    </w:p>
    <w:p w14:paraId="0C9D27D0" w14:textId="77777777" w:rsidR="00B30DFB" w:rsidRDefault="00B30DFB" w:rsidP="00190226">
      <w:pPr>
        <w:jc w:val="both"/>
        <w:rPr>
          <w:rFonts w:ascii="Arial" w:hAnsi="Arial" w:cs="Arial"/>
        </w:rPr>
      </w:pPr>
    </w:p>
    <w:p w14:paraId="2EA2461F" w14:textId="20C13BF5" w:rsidR="00544043" w:rsidRDefault="00054412" w:rsidP="00190226">
      <w:pPr>
        <w:jc w:val="both"/>
        <w:rPr>
          <w:rFonts w:ascii="Arial" w:hAnsi="Arial" w:cs="Arial"/>
        </w:rPr>
      </w:pPr>
      <w:r w:rsidRPr="00054412">
        <w:rPr>
          <w:rFonts w:ascii="Arial" w:hAnsi="Arial" w:cs="Arial"/>
        </w:rPr>
        <w:drawing>
          <wp:inline distT="0" distB="0" distL="0" distR="0" wp14:anchorId="3025D7D5" wp14:editId="7F9319FF">
            <wp:extent cx="5403684" cy="1657350"/>
            <wp:effectExtent l="0" t="0" r="6985" b="0"/>
            <wp:docPr id="104855423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54232" name="Imagem 1" descr="Interface gráfica do usuário, Texto, Aplicativo&#10;&#10;Descrição gerada automaticamente"/>
                    <pic:cNvPicPr/>
                  </pic:nvPicPr>
                  <pic:blipFill>
                    <a:blip r:embed="rId21"/>
                    <a:stretch>
                      <a:fillRect/>
                    </a:stretch>
                  </pic:blipFill>
                  <pic:spPr>
                    <a:xfrm>
                      <a:off x="0" y="0"/>
                      <a:ext cx="5411103" cy="1659625"/>
                    </a:xfrm>
                    <a:prstGeom prst="rect">
                      <a:avLst/>
                    </a:prstGeom>
                  </pic:spPr>
                </pic:pic>
              </a:graphicData>
            </a:graphic>
          </wp:inline>
        </w:drawing>
      </w:r>
    </w:p>
    <w:p w14:paraId="29C804E2" w14:textId="77777777" w:rsidR="00544043" w:rsidRPr="00D00E24" w:rsidRDefault="00544043" w:rsidP="00190226">
      <w:pPr>
        <w:jc w:val="both"/>
        <w:rPr>
          <w:rFonts w:ascii="Arial" w:hAnsi="Arial" w:cs="Arial"/>
        </w:rPr>
      </w:pPr>
    </w:p>
    <w:p w14:paraId="784F1D2F" w14:textId="77777777" w:rsidR="00054412" w:rsidRDefault="00054412">
      <w:pPr>
        <w:rPr>
          <w:rFonts w:ascii="Arial" w:hAnsi="Arial" w:cs="Arial"/>
          <w:b/>
          <w:bCs/>
        </w:rPr>
      </w:pPr>
      <w:r>
        <w:rPr>
          <w:rFonts w:ascii="Arial" w:hAnsi="Arial" w:cs="Arial"/>
          <w:b/>
          <w:bCs/>
        </w:rPr>
        <w:br w:type="page"/>
      </w:r>
    </w:p>
    <w:p w14:paraId="393A7906" w14:textId="77777777" w:rsidR="00054412" w:rsidRDefault="00D00E24" w:rsidP="00190226">
      <w:pPr>
        <w:jc w:val="both"/>
        <w:rPr>
          <w:rFonts w:ascii="Arial" w:hAnsi="Arial" w:cs="Arial"/>
          <w:b/>
          <w:bCs/>
        </w:rPr>
      </w:pPr>
      <w:r w:rsidRPr="00D00E24">
        <w:rPr>
          <w:rFonts w:ascii="Arial" w:hAnsi="Arial" w:cs="Arial"/>
          <w:b/>
          <w:bCs/>
        </w:rPr>
        <w:lastRenderedPageBreak/>
        <w:t>Análise Geográfica</w:t>
      </w:r>
    </w:p>
    <w:p w14:paraId="01782821" w14:textId="77777777" w:rsidR="00B30DFB" w:rsidRDefault="00B30DFB" w:rsidP="00190226">
      <w:pPr>
        <w:jc w:val="both"/>
        <w:rPr>
          <w:rFonts w:ascii="Arial" w:hAnsi="Arial" w:cs="Arial"/>
          <w:b/>
          <w:bCs/>
        </w:rPr>
      </w:pPr>
    </w:p>
    <w:p w14:paraId="0D65A902" w14:textId="1341A00B" w:rsidR="00D00E24" w:rsidRDefault="00D00E24" w:rsidP="00190226">
      <w:pPr>
        <w:jc w:val="both"/>
        <w:rPr>
          <w:rFonts w:ascii="Arial" w:hAnsi="Arial" w:cs="Arial"/>
        </w:rPr>
      </w:pPr>
      <w:r w:rsidRPr="00D00E24">
        <w:rPr>
          <w:rFonts w:ascii="Arial" w:hAnsi="Arial" w:cs="Arial"/>
        </w:rPr>
        <w:t xml:space="preserve">Em </w:t>
      </w:r>
      <w:r w:rsidRPr="00D00E24">
        <w:rPr>
          <w:rFonts w:ascii="Arial" w:hAnsi="Arial" w:cs="Arial"/>
          <w:b/>
          <w:bCs/>
        </w:rPr>
        <w:t>novembro de 2020</w:t>
      </w:r>
      <w:r w:rsidRPr="00D00E24">
        <w:rPr>
          <w:rFonts w:ascii="Arial" w:hAnsi="Arial" w:cs="Arial"/>
        </w:rPr>
        <w:t xml:space="preserve">, o estado que apresentou a maior proporção de casos positivos com relação à sua população foi </w:t>
      </w:r>
      <w:r w:rsidRPr="00D00E24">
        <w:rPr>
          <w:rFonts w:ascii="Arial" w:hAnsi="Arial" w:cs="Arial"/>
          <w:b/>
          <w:bCs/>
        </w:rPr>
        <w:t xml:space="preserve">Roraima, </w:t>
      </w:r>
      <w:r w:rsidRPr="00D00E24">
        <w:rPr>
          <w:rFonts w:ascii="Arial" w:hAnsi="Arial" w:cs="Arial"/>
        </w:rPr>
        <w:t xml:space="preserve">onde </w:t>
      </w:r>
      <w:r w:rsidRPr="00D00E24">
        <w:rPr>
          <w:rFonts w:ascii="Arial" w:hAnsi="Arial" w:cs="Arial"/>
          <w:b/>
          <w:bCs/>
        </w:rPr>
        <w:t>7,9%</w:t>
      </w:r>
      <w:r w:rsidRPr="00D00E24">
        <w:rPr>
          <w:rFonts w:ascii="Arial" w:hAnsi="Arial" w:cs="Arial"/>
        </w:rPr>
        <w:t xml:space="preserve"> da população apresentou sintomas</w:t>
      </w:r>
      <w:r w:rsidRPr="00D00E24">
        <w:rPr>
          <w:rFonts w:ascii="Arial" w:hAnsi="Arial" w:cs="Arial"/>
          <w:b/>
          <w:bCs/>
        </w:rPr>
        <w:t>. Minas Gerais</w:t>
      </w:r>
      <w:r w:rsidRPr="00D00E24">
        <w:rPr>
          <w:rFonts w:ascii="Arial" w:hAnsi="Arial" w:cs="Arial"/>
        </w:rPr>
        <w:t xml:space="preserve"> foi o estado com menor proporção, com </w:t>
      </w:r>
      <w:r w:rsidRPr="00D00E24">
        <w:rPr>
          <w:rFonts w:ascii="Arial" w:hAnsi="Arial" w:cs="Arial"/>
          <w:b/>
          <w:bCs/>
        </w:rPr>
        <w:t>1,85%</w:t>
      </w:r>
      <w:r w:rsidRPr="00D00E24">
        <w:rPr>
          <w:rFonts w:ascii="Arial" w:hAnsi="Arial" w:cs="Arial"/>
        </w:rPr>
        <w:t>.</w:t>
      </w:r>
    </w:p>
    <w:p w14:paraId="07071049" w14:textId="77777777" w:rsidR="00B30DFB" w:rsidRDefault="00B30DFB" w:rsidP="00190226">
      <w:pPr>
        <w:jc w:val="both"/>
        <w:rPr>
          <w:rFonts w:ascii="Arial" w:hAnsi="Arial" w:cs="Arial"/>
        </w:rPr>
      </w:pPr>
    </w:p>
    <w:p w14:paraId="01C78D6B" w14:textId="21DB2B72" w:rsidR="00054412" w:rsidRDefault="00054412" w:rsidP="00054412">
      <w:pPr>
        <w:jc w:val="center"/>
        <w:rPr>
          <w:rFonts w:ascii="Arial" w:hAnsi="Arial" w:cs="Arial"/>
        </w:rPr>
      </w:pPr>
      <w:r w:rsidRPr="00054412">
        <w:rPr>
          <w:rFonts w:ascii="Arial" w:hAnsi="Arial" w:cs="Arial"/>
        </w:rPr>
        <w:drawing>
          <wp:inline distT="0" distB="0" distL="0" distR="0" wp14:anchorId="701E8AA7" wp14:editId="13870AD6">
            <wp:extent cx="3820058" cy="4172532"/>
            <wp:effectExtent l="0" t="0" r="9525" b="0"/>
            <wp:docPr id="554957371" name="Imagem 1"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57371" name="Imagem 1" descr="Mapa&#10;&#10;Descrição gerada automaticamente"/>
                    <pic:cNvPicPr/>
                  </pic:nvPicPr>
                  <pic:blipFill>
                    <a:blip r:embed="rId22"/>
                    <a:stretch>
                      <a:fillRect/>
                    </a:stretch>
                  </pic:blipFill>
                  <pic:spPr>
                    <a:xfrm>
                      <a:off x="0" y="0"/>
                      <a:ext cx="3820058" cy="4172532"/>
                    </a:xfrm>
                    <a:prstGeom prst="rect">
                      <a:avLst/>
                    </a:prstGeom>
                  </pic:spPr>
                </pic:pic>
              </a:graphicData>
            </a:graphic>
          </wp:inline>
        </w:drawing>
      </w:r>
    </w:p>
    <w:p w14:paraId="1F8663EB" w14:textId="77777777" w:rsidR="00054412" w:rsidRDefault="00054412" w:rsidP="00054412">
      <w:pPr>
        <w:jc w:val="center"/>
        <w:rPr>
          <w:rFonts w:ascii="Arial" w:hAnsi="Arial" w:cs="Arial"/>
        </w:rPr>
      </w:pPr>
    </w:p>
    <w:p w14:paraId="5F0F1584" w14:textId="77777777" w:rsidR="00B30DFB" w:rsidRDefault="00B30DFB" w:rsidP="00054412">
      <w:pPr>
        <w:jc w:val="center"/>
        <w:rPr>
          <w:rFonts w:ascii="Arial" w:hAnsi="Arial" w:cs="Arial"/>
        </w:rPr>
      </w:pPr>
    </w:p>
    <w:p w14:paraId="71A07D50" w14:textId="7ED64E67" w:rsidR="00054412" w:rsidRPr="00D00E24" w:rsidRDefault="00054412" w:rsidP="00054412">
      <w:pPr>
        <w:jc w:val="center"/>
        <w:rPr>
          <w:rFonts w:ascii="Arial" w:hAnsi="Arial" w:cs="Arial"/>
        </w:rPr>
      </w:pPr>
      <w:r w:rsidRPr="00054412">
        <w:rPr>
          <w:rFonts w:ascii="Arial" w:hAnsi="Arial" w:cs="Arial"/>
        </w:rPr>
        <w:drawing>
          <wp:inline distT="0" distB="0" distL="0" distR="0" wp14:anchorId="7E8AB8B8" wp14:editId="0C3AF348">
            <wp:extent cx="5753903" cy="1876687"/>
            <wp:effectExtent l="0" t="0" r="0" b="9525"/>
            <wp:docPr id="1669123693"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23693" name="Imagem 1" descr="Gráfico, Gráfico de barras&#10;&#10;Descrição gerada automaticamente"/>
                    <pic:cNvPicPr/>
                  </pic:nvPicPr>
                  <pic:blipFill>
                    <a:blip r:embed="rId23"/>
                    <a:stretch>
                      <a:fillRect/>
                    </a:stretch>
                  </pic:blipFill>
                  <pic:spPr>
                    <a:xfrm>
                      <a:off x="0" y="0"/>
                      <a:ext cx="5753903" cy="1876687"/>
                    </a:xfrm>
                    <a:prstGeom prst="rect">
                      <a:avLst/>
                    </a:prstGeom>
                  </pic:spPr>
                </pic:pic>
              </a:graphicData>
            </a:graphic>
          </wp:inline>
        </w:drawing>
      </w:r>
    </w:p>
    <w:p w14:paraId="42378B10" w14:textId="77777777" w:rsidR="00054412" w:rsidRDefault="00D00E24" w:rsidP="00190226">
      <w:pPr>
        <w:jc w:val="both"/>
        <w:rPr>
          <w:rFonts w:ascii="Arial" w:hAnsi="Arial" w:cs="Arial"/>
          <w:b/>
          <w:bCs/>
        </w:rPr>
      </w:pPr>
      <w:r w:rsidRPr="00D00E24">
        <w:rPr>
          <w:rFonts w:ascii="Arial" w:hAnsi="Arial" w:cs="Arial"/>
          <w:b/>
          <w:bCs/>
        </w:rPr>
        <w:lastRenderedPageBreak/>
        <w:t>Análise de distribuição de idade em relação à internação e intubação</w:t>
      </w:r>
    </w:p>
    <w:p w14:paraId="36900A31" w14:textId="77777777" w:rsidR="00054412" w:rsidRDefault="00054412" w:rsidP="00190226">
      <w:pPr>
        <w:jc w:val="both"/>
        <w:rPr>
          <w:rFonts w:ascii="Arial" w:hAnsi="Arial" w:cs="Arial"/>
          <w:b/>
          <w:bCs/>
        </w:rPr>
      </w:pPr>
    </w:p>
    <w:p w14:paraId="101174CA" w14:textId="67DEBFD9" w:rsidR="00D00E24" w:rsidRDefault="00D00E24" w:rsidP="00190226">
      <w:pPr>
        <w:jc w:val="both"/>
        <w:rPr>
          <w:rFonts w:ascii="Arial" w:hAnsi="Arial" w:cs="Arial"/>
        </w:rPr>
      </w:pPr>
      <w:r w:rsidRPr="00D00E24">
        <w:rPr>
          <w:rFonts w:ascii="Arial" w:hAnsi="Arial" w:cs="Arial"/>
        </w:rPr>
        <w:t xml:space="preserve">Análise focada em identificar como grupos de risco, especialmente pessoas mais velhas, demonstram uma preocupação significativa quanto ao agravamento da COVID-19, especialmente nos casos de internação e intubação. A partir da análise do </w:t>
      </w:r>
      <w:proofErr w:type="spellStart"/>
      <w:r w:rsidRPr="00D00E24">
        <w:rPr>
          <w:rFonts w:ascii="Arial" w:hAnsi="Arial" w:cs="Arial"/>
        </w:rPr>
        <w:t>boxplot</w:t>
      </w:r>
      <w:proofErr w:type="spellEnd"/>
      <w:r w:rsidRPr="00D00E24">
        <w:rPr>
          <w:rFonts w:ascii="Arial" w:hAnsi="Arial" w:cs="Arial"/>
        </w:rPr>
        <w:t>, observa-se de forma clara que a idade avançada é um fator de risco relevante, com maior incidência de internações e, de maneira ainda mais acentuada, nos casos de entubação. Esses resultados reforçam a vulnerabilidade desse grupo etário frente à gravidade da doença, e resulta em um indicador importante no tratamento da COVID-19.</w:t>
      </w:r>
    </w:p>
    <w:p w14:paraId="799E80B5" w14:textId="77777777" w:rsidR="00B30DFB" w:rsidRPr="00D00E24" w:rsidRDefault="00B30DFB" w:rsidP="00190226">
      <w:pPr>
        <w:jc w:val="both"/>
        <w:rPr>
          <w:rFonts w:ascii="Arial" w:hAnsi="Arial" w:cs="Arial"/>
        </w:rPr>
      </w:pPr>
    </w:p>
    <w:p w14:paraId="08BA32AB" w14:textId="380B96C4" w:rsidR="00D00E24" w:rsidRPr="00D00E24" w:rsidRDefault="00D00E24" w:rsidP="00190226">
      <w:pPr>
        <w:jc w:val="both"/>
        <w:rPr>
          <w:rFonts w:ascii="Arial" w:hAnsi="Arial" w:cs="Arial"/>
        </w:rPr>
      </w:pPr>
      <w:r w:rsidRPr="00190226">
        <w:rPr>
          <w:rFonts w:ascii="Arial" w:hAnsi="Arial" w:cs="Arial"/>
        </w:rPr>
        <w:drawing>
          <wp:inline distT="0" distB="0" distL="0" distR="0" wp14:anchorId="0A08BF9B" wp14:editId="09EB7485">
            <wp:extent cx="5372930" cy="1238250"/>
            <wp:effectExtent l="0" t="0" r="0" b="0"/>
            <wp:docPr id="1114623660" name="Imagem 21"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23660" name="Imagem 21" descr="Gráfico, 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3028" cy="1240577"/>
                    </a:xfrm>
                    <a:prstGeom prst="rect">
                      <a:avLst/>
                    </a:prstGeom>
                    <a:noFill/>
                    <a:ln>
                      <a:noFill/>
                    </a:ln>
                  </pic:spPr>
                </pic:pic>
              </a:graphicData>
            </a:graphic>
          </wp:inline>
        </w:drawing>
      </w:r>
    </w:p>
    <w:p w14:paraId="141019B4" w14:textId="77777777" w:rsidR="00054412" w:rsidRDefault="00054412" w:rsidP="00190226">
      <w:pPr>
        <w:jc w:val="both"/>
        <w:rPr>
          <w:rFonts w:ascii="Arial" w:hAnsi="Arial" w:cs="Arial"/>
          <w:b/>
          <w:bCs/>
        </w:rPr>
      </w:pPr>
    </w:p>
    <w:p w14:paraId="6A366FF5" w14:textId="4EE3CBD9" w:rsidR="00D00E24" w:rsidRPr="00D00E24" w:rsidRDefault="00D00E24" w:rsidP="00190226">
      <w:pPr>
        <w:jc w:val="both"/>
        <w:rPr>
          <w:rFonts w:ascii="Arial" w:hAnsi="Arial" w:cs="Arial"/>
        </w:rPr>
      </w:pPr>
      <w:r w:rsidRPr="00D00E24">
        <w:rPr>
          <w:rFonts w:ascii="Arial" w:hAnsi="Arial" w:cs="Arial"/>
          <w:b/>
          <w:bCs/>
        </w:rPr>
        <w:t>Análise de cluster (K-</w:t>
      </w:r>
      <w:proofErr w:type="spellStart"/>
      <w:r w:rsidRPr="00D00E24">
        <w:rPr>
          <w:rFonts w:ascii="Arial" w:hAnsi="Arial" w:cs="Arial"/>
          <w:b/>
          <w:bCs/>
        </w:rPr>
        <w:t>means</w:t>
      </w:r>
      <w:proofErr w:type="spellEnd"/>
      <w:r w:rsidRPr="00D00E24">
        <w:rPr>
          <w:rFonts w:ascii="Arial" w:hAnsi="Arial" w:cs="Arial"/>
          <w:b/>
          <w:bCs/>
        </w:rPr>
        <w:t>)</w:t>
      </w:r>
    </w:p>
    <w:p w14:paraId="2723E8B8" w14:textId="77777777" w:rsidR="00054412" w:rsidRDefault="00054412" w:rsidP="00190226">
      <w:pPr>
        <w:jc w:val="both"/>
        <w:rPr>
          <w:rFonts w:ascii="Arial" w:hAnsi="Arial" w:cs="Arial"/>
        </w:rPr>
      </w:pPr>
    </w:p>
    <w:p w14:paraId="4571FFCB" w14:textId="48B6C803" w:rsidR="00D00E24" w:rsidRPr="00D00E24" w:rsidRDefault="00D00E24" w:rsidP="00190226">
      <w:pPr>
        <w:jc w:val="both"/>
        <w:rPr>
          <w:rFonts w:ascii="Arial" w:hAnsi="Arial" w:cs="Arial"/>
        </w:rPr>
      </w:pPr>
      <w:r w:rsidRPr="00D00E24">
        <w:rPr>
          <w:rFonts w:ascii="Arial" w:hAnsi="Arial" w:cs="Arial"/>
        </w:rPr>
        <w:t>O processo de análise de cluster k-</w:t>
      </w:r>
      <w:proofErr w:type="spellStart"/>
      <w:r w:rsidRPr="00D00E24">
        <w:rPr>
          <w:rFonts w:ascii="Arial" w:hAnsi="Arial" w:cs="Arial"/>
        </w:rPr>
        <w:t>means</w:t>
      </w:r>
      <w:proofErr w:type="spellEnd"/>
      <w:r w:rsidRPr="00D00E24">
        <w:rPr>
          <w:rFonts w:ascii="Arial" w:hAnsi="Arial" w:cs="Arial"/>
        </w:rPr>
        <w:t xml:space="preserve"> realizado nos dados do PNAD-Covid19, com o objetivo de identificar indicadores nos sintomas mais relevantes em pessoas testadas positivas para Covid-19, abaixo descrevemos todo o processo da análise:</w:t>
      </w:r>
    </w:p>
    <w:p w14:paraId="416ED6E7" w14:textId="77777777" w:rsidR="00D00E24" w:rsidRPr="00D00E24" w:rsidRDefault="00D00E24" w:rsidP="00190226">
      <w:pPr>
        <w:jc w:val="both"/>
        <w:rPr>
          <w:rFonts w:ascii="Arial" w:hAnsi="Arial" w:cs="Arial"/>
        </w:rPr>
      </w:pPr>
      <w:r w:rsidRPr="00D00E24">
        <w:rPr>
          <w:rFonts w:ascii="Arial" w:hAnsi="Arial" w:cs="Arial"/>
          <w:b/>
          <w:bCs/>
        </w:rPr>
        <w:t>Separação dos casos positivos:</w:t>
      </w:r>
      <w:r w:rsidRPr="00D00E24">
        <w:rPr>
          <w:rFonts w:ascii="Arial" w:hAnsi="Arial" w:cs="Arial"/>
        </w:rPr>
        <w:t xml:space="preserve"> Inicialmente, é feita uma filtragem dos dados para selecionar apenas os casos positivos para Covid-19. Foram considerados casos positivos em um dos três testes presentes na base do PNAD (teste de cotonete na boca ou nariz, exame de sangue furo no dedo ou exame de sangue furo da veia do braço).</w:t>
      </w:r>
    </w:p>
    <w:p w14:paraId="543732AF" w14:textId="77777777" w:rsidR="00D00E24" w:rsidRPr="00D00E24" w:rsidRDefault="00D00E24" w:rsidP="00190226">
      <w:pPr>
        <w:jc w:val="both"/>
        <w:rPr>
          <w:rFonts w:ascii="Arial" w:hAnsi="Arial" w:cs="Arial"/>
        </w:rPr>
      </w:pPr>
      <w:r w:rsidRPr="00D00E24">
        <w:rPr>
          <w:rFonts w:ascii="Arial" w:hAnsi="Arial" w:cs="Arial"/>
          <w:b/>
          <w:bCs/>
        </w:rPr>
        <w:t>Tratamento dos dados categóricos:</w:t>
      </w:r>
      <w:r w:rsidRPr="00D00E24">
        <w:rPr>
          <w:rFonts w:ascii="Arial" w:hAnsi="Arial" w:cs="Arial"/>
        </w:rPr>
        <w:t xml:space="preserve"> Todos os dados categóricos relacionados a sintomas são transformados em variáveis binárias, onde </w:t>
      </w:r>
      <w:proofErr w:type="spellStart"/>
      <w:r w:rsidRPr="00D00E24">
        <w:rPr>
          <w:rFonts w:ascii="Arial" w:hAnsi="Arial" w:cs="Arial"/>
        </w:rPr>
        <w:t>True</w:t>
      </w:r>
      <w:proofErr w:type="spellEnd"/>
      <w:r w:rsidRPr="00D00E24">
        <w:rPr>
          <w:rFonts w:ascii="Arial" w:hAnsi="Arial" w:cs="Arial"/>
        </w:rPr>
        <w:t xml:space="preserve"> indica a presença de um sintoma (resposta positiva sobre o sintoma) </w:t>
      </w:r>
      <w:proofErr w:type="gramStart"/>
      <w:r w:rsidRPr="00D00E24">
        <w:rPr>
          <w:rFonts w:ascii="Arial" w:hAnsi="Arial" w:cs="Arial"/>
        </w:rPr>
        <w:t>e False</w:t>
      </w:r>
      <w:proofErr w:type="gramEnd"/>
      <w:r w:rsidRPr="00D00E24">
        <w:rPr>
          <w:rFonts w:ascii="Arial" w:hAnsi="Arial" w:cs="Arial"/>
        </w:rPr>
        <w:t xml:space="preserve"> indica a ausência (demais respostas). Esse tratamento padroniza os dados para as próximas análises.</w:t>
      </w:r>
    </w:p>
    <w:p w14:paraId="64A04A73" w14:textId="77777777" w:rsidR="00D00E24" w:rsidRDefault="00D00E24" w:rsidP="00190226">
      <w:pPr>
        <w:jc w:val="both"/>
        <w:rPr>
          <w:rFonts w:ascii="Arial" w:hAnsi="Arial" w:cs="Arial"/>
        </w:rPr>
      </w:pPr>
      <w:r w:rsidRPr="00D00E24">
        <w:rPr>
          <w:rFonts w:ascii="Arial" w:hAnsi="Arial" w:cs="Arial"/>
          <w:b/>
          <w:bCs/>
        </w:rPr>
        <w:t>Análise de componentes múltiplos (MCA):</w:t>
      </w:r>
      <w:r w:rsidRPr="00D00E24">
        <w:rPr>
          <w:rFonts w:ascii="Arial" w:hAnsi="Arial" w:cs="Arial"/>
        </w:rPr>
        <w:t xml:space="preserve"> Com os dados filtrados e tratados, aplica-se a técnica de Análise de Componentes Múltiplos (MCA), que permite reduzir a dimensionalidade dos dados categóricos e identificar as principais </w:t>
      </w:r>
      <w:r w:rsidRPr="00D00E24">
        <w:rPr>
          <w:rFonts w:ascii="Arial" w:hAnsi="Arial" w:cs="Arial"/>
        </w:rPr>
        <w:lastRenderedPageBreak/>
        <w:t>variáveis que explicam a variabilidade entre os casos, dividimos em duas dimensões.</w:t>
      </w:r>
    </w:p>
    <w:p w14:paraId="74ABF576" w14:textId="77777777" w:rsidR="00A17F04" w:rsidRPr="00D00E24" w:rsidRDefault="00A17F04" w:rsidP="00190226">
      <w:pPr>
        <w:jc w:val="both"/>
        <w:rPr>
          <w:rFonts w:ascii="Arial" w:hAnsi="Arial" w:cs="Arial"/>
        </w:rPr>
      </w:pPr>
    </w:p>
    <w:p w14:paraId="745506AD" w14:textId="5C46D70E" w:rsidR="00D00E24" w:rsidRDefault="00D00E24" w:rsidP="00054412">
      <w:pPr>
        <w:jc w:val="center"/>
        <w:rPr>
          <w:rFonts w:ascii="Arial" w:hAnsi="Arial" w:cs="Arial"/>
        </w:rPr>
      </w:pPr>
      <w:r w:rsidRPr="00190226">
        <w:rPr>
          <w:rFonts w:ascii="Arial" w:hAnsi="Arial" w:cs="Arial"/>
        </w:rPr>
        <w:drawing>
          <wp:inline distT="0" distB="0" distL="0" distR="0" wp14:anchorId="0CAB53EF" wp14:editId="729EB223">
            <wp:extent cx="4149725" cy="2649533"/>
            <wp:effectExtent l="0" t="0" r="3175" b="0"/>
            <wp:docPr id="469357366" name="Imagem 2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57366" name="Imagem 20" descr="Gráfico, Gráfico de dispersão&#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5693" cy="2659728"/>
                    </a:xfrm>
                    <a:prstGeom prst="rect">
                      <a:avLst/>
                    </a:prstGeom>
                    <a:noFill/>
                    <a:ln>
                      <a:noFill/>
                    </a:ln>
                  </pic:spPr>
                </pic:pic>
              </a:graphicData>
            </a:graphic>
          </wp:inline>
        </w:drawing>
      </w:r>
    </w:p>
    <w:p w14:paraId="6D06E621" w14:textId="77777777" w:rsidR="00B30DFB" w:rsidRPr="00D00E24" w:rsidRDefault="00B30DFB" w:rsidP="00054412">
      <w:pPr>
        <w:jc w:val="center"/>
        <w:rPr>
          <w:rFonts w:ascii="Arial" w:hAnsi="Arial" w:cs="Arial"/>
        </w:rPr>
      </w:pPr>
    </w:p>
    <w:p w14:paraId="7CEE0013" w14:textId="77777777" w:rsidR="00D00E24" w:rsidRDefault="00D00E24" w:rsidP="00190226">
      <w:pPr>
        <w:jc w:val="both"/>
        <w:rPr>
          <w:rFonts w:ascii="Arial" w:hAnsi="Arial" w:cs="Arial"/>
        </w:rPr>
      </w:pPr>
      <w:r w:rsidRPr="00D00E24">
        <w:rPr>
          <w:rFonts w:ascii="Arial" w:hAnsi="Arial" w:cs="Arial"/>
          <w:b/>
          <w:bCs/>
        </w:rPr>
        <w:t xml:space="preserve">Remoção de outliers: </w:t>
      </w:r>
      <w:r w:rsidRPr="00D00E24">
        <w:rPr>
          <w:rFonts w:ascii="Arial" w:hAnsi="Arial" w:cs="Arial"/>
        </w:rPr>
        <w:t>Durante a análise MCA, outliers são identificados, utilizando a distância euclidiana, e removidos. Esses pontos fora do padrão podem distorcer a formação dos clusters, dificultando a obtenção de conclusões relevantes. A equipe do Hospitalize-se foi notificada da importância de observar esses outliers com atenção, pois podem representar características raras ou particulares que merecem uma análise mais detalhada.</w:t>
      </w:r>
    </w:p>
    <w:p w14:paraId="6739440F" w14:textId="77777777" w:rsidR="00B30DFB" w:rsidRPr="00D00E24" w:rsidRDefault="00B30DFB" w:rsidP="00190226">
      <w:pPr>
        <w:jc w:val="both"/>
        <w:rPr>
          <w:rFonts w:ascii="Arial" w:hAnsi="Arial" w:cs="Arial"/>
        </w:rPr>
      </w:pPr>
    </w:p>
    <w:p w14:paraId="5185C207" w14:textId="77777777" w:rsidR="00D00E24" w:rsidRDefault="00D00E24" w:rsidP="00190226">
      <w:pPr>
        <w:jc w:val="both"/>
        <w:rPr>
          <w:rFonts w:ascii="Arial" w:hAnsi="Arial" w:cs="Arial"/>
        </w:rPr>
      </w:pPr>
      <w:r w:rsidRPr="00D00E24">
        <w:rPr>
          <w:rFonts w:ascii="Arial" w:hAnsi="Arial" w:cs="Arial"/>
          <w:b/>
          <w:bCs/>
        </w:rPr>
        <w:t>Verificação da quantidade de clusters:</w:t>
      </w:r>
      <w:r w:rsidRPr="00D00E24">
        <w:rPr>
          <w:rFonts w:ascii="Arial" w:hAnsi="Arial" w:cs="Arial"/>
        </w:rPr>
        <w:t xml:space="preserve"> Utilizamos os métodos </w:t>
      </w:r>
      <w:proofErr w:type="spellStart"/>
      <w:r w:rsidRPr="00D00E24">
        <w:rPr>
          <w:rFonts w:ascii="Arial" w:hAnsi="Arial" w:cs="Arial"/>
        </w:rPr>
        <w:t>elbow</w:t>
      </w:r>
      <w:proofErr w:type="spellEnd"/>
      <w:r w:rsidRPr="00D00E24">
        <w:rPr>
          <w:rFonts w:ascii="Arial" w:hAnsi="Arial" w:cs="Arial"/>
        </w:rPr>
        <w:t xml:space="preserve"> e </w:t>
      </w:r>
      <w:proofErr w:type="spellStart"/>
      <w:r w:rsidRPr="00D00E24">
        <w:rPr>
          <w:rFonts w:ascii="Arial" w:hAnsi="Arial" w:cs="Arial"/>
        </w:rPr>
        <w:t>silhouette</w:t>
      </w:r>
      <w:proofErr w:type="spellEnd"/>
      <w:r w:rsidRPr="00D00E24">
        <w:rPr>
          <w:rFonts w:ascii="Arial" w:hAnsi="Arial" w:cs="Arial"/>
        </w:rPr>
        <w:t>, para identificar a quantidade ideal de clusters. Além dos métodos específicos para verificação de quantidade de cluster, observamos também a dispersão dos pontos presentes na análise MCA.</w:t>
      </w:r>
    </w:p>
    <w:p w14:paraId="69C4A6E5" w14:textId="77777777" w:rsidR="00A17F04" w:rsidRPr="00D00E24" w:rsidRDefault="00A17F04" w:rsidP="00190226">
      <w:pPr>
        <w:jc w:val="both"/>
        <w:rPr>
          <w:rFonts w:ascii="Arial" w:hAnsi="Arial" w:cs="Arial"/>
        </w:rPr>
      </w:pPr>
    </w:p>
    <w:p w14:paraId="13715A64" w14:textId="50CEB61F" w:rsidR="00D00E24" w:rsidRDefault="00D00E24" w:rsidP="00054412">
      <w:pPr>
        <w:jc w:val="center"/>
        <w:rPr>
          <w:rFonts w:ascii="Arial" w:hAnsi="Arial" w:cs="Arial"/>
        </w:rPr>
      </w:pPr>
      <w:r w:rsidRPr="00190226">
        <w:rPr>
          <w:rFonts w:ascii="Arial" w:hAnsi="Arial" w:cs="Arial"/>
        </w:rPr>
        <w:drawing>
          <wp:inline distT="0" distB="0" distL="0" distR="0" wp14:anchorId="23BFBB43" wp14:editId="5F2C7A3F">
            <wp:extent cx="2503289" cy="1933575"/>
            <wp:effectExtent l="0" t="0" r="0" b="0"/>
            <wp:docPr id="10220449" name="Imagem 1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449" name="Imagem 19" descr="Gráfico, Gráfico de linhas&#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2757" cy="1940889"/>
                    </a:xfrm>
                    <a:prstGeom prst="rect">
                      <a:avLst/>
                    </a:prstGeom>
                    <a:noFill/>
                    <a:ln>
                      <a:noFill/>
                    </a:ln>
                  </pic:spPr>
                </pic:pic>
              </a:graphicData>
            </a:graphic>
          </wp:inline>
        </w:drawing>
      </w:r>
      <w:r w:rsidRPr="00190226">
        <w:rPr>
          <w:rFonts w:ascii="Arial" w:hAnsi="Arial" w:cs="Arial"/>
        </w:rPr>
        <w:drawing>
          <wp:inline distT="0" distB="0" distL="0" distR="0" wp14:anchorId="0D7FBF1A" wp14:editId="1DD298A9">
            <wp:extent cx="2521527" cy="1981200"/>
            <wp:effectExtent l="0" t="0" r="0" b="0"/>
            <wp:docPr id="571325922" name="Imagem 1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25922" name="Imagem 18" descr="Gráfico, Gráfico de linhas&#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1228" cy="1988822"/>
                    </a:xfrm>
                    <a:prstGeom prst="rect">
                      <a:avLst/>
                    </a:prstGeom>
                    <a:noFill/>
                    <a:ln>
                      <a:noFill/>
                    </a:ln>
                  </pic:spPr>
                </pic:pic>
              </a:graphicData>
            </a:graphic>
          </wp:inline>
        </w:drawing>
      </w:r>
    </w:p>
    <w:p w14:paraId="74126305" w14:textId="77777777" w:rsidR="00054412" w:rsidRPr="00D00E24" w:rsidRDefault="00054412" w:rsidP="00054412">
      <w:pPr>
        <w:jc w:val="center"/>
        <w:rPr>
          <w:rFonts w:ascii="Arial" w:hAnsi="Arial" w:cs="Arial"/>
        </w:rPr>
      </w:pPr>
    </w:p>
    <w:p w14:paraId="7EA56B9E" w14:textId="77777777" w:rsidR="00D00E24" w:rsidRDefault="00D00E24" w:rsidP="00190226">
      <w:pPr>
        <w:jc w:val="both"/>
        <w:rPr>
          <w:rFonts w:ascii="Arial" w:hAnsi="Arial" w:cs="Arial"/>
        </w:rPr>
      </w:pPr>
      <w:r w:rsidRPr="00D00E24">
        <w:rPr>
          <w:rFonts w:ascii="Arial" w:hAnsi="Arial" w:cs="Arial"/>
          <w:b/>
          <w:bCs/>
        </w:rPr>
        <w:t>Aplicação do K-</w:t>
      </w:r>
      <w:proofErr w:type="spellStart"/>
      <w:r w:rsidRPr="00D00E24">
        <w:rPr>
          <w:rFonts w:ascii="Arial" w:hAnsi="Arial" w:cs="Arial"/>
          <w:b/>
          <w:bCs/>
        </w:rPr>
        <w:t>Means</w:t>
      </w:r>
      <w:proofErr w:type="spellEnd"/>
      <w:r w:rsidRPr="00D00E24">
        <w:rPr>
          <w:rFonts w:ascii="Arial" w:hAnsi="Arial" w:cs="Arial"/>
          <w:b/>
          <w:bCs/>
        </w:rPr>
        <w:t>:</w:t>
      </w:r>
      <w:r w:rsidRPr="00D00E24">
        <w:rPr>
          <w:rFonts w:ascii="Arial" w:hAnsi="Arial" w:cs="Arial"/>
        </w:rPr>
        <w:t xml:space="preserve"> Analisando os resultados da etapa anterior, identificamos que a quantidade ideal de clusters para o nosso conjunto de dados é de 15. Com essa definição, aplicamos o algoritmo k-</w:t>
      </w:r>
      <w:proofErr w:type="spellStart"/>
      <w:r w:rsidRPr="00D00E24">
        <w:rPr>
          <w:rFonts w:ascii="Arial" w:hAnsi="Arial" w:cs="Arial"/>
        </w:rPr>
        <w:t>means</w:t>
      </w:r>
      <w:proofErr w:type="spellEnd"/>
      <w:r w:rsidRPr="00D00E24">
        <w:rPr>
          <w:rFonts w:ascii="Arial" w:hAnsi="Arial" w:cs="Arial"/>
        </w:rPr>
        <w:t xml:space="preserve"> aos dados transformados pela análise MCA. A partir desse processo, os casos foram agrupados de forma que padrões significativos pudessem ser observados e analisados dentro de cada cluster, facilitando a identificação de tendências e características comuns entre os grupos formados.</w:t>
      </w:r>
    </w:p>
    <w:p w14:paraId="01B003F1" w14:textId="77777777" w:rsidR="00054412" w:rsidRPr="00D00E24" w:rsidRDefault="00054412" w:rsidP="00190226">
      <w:pPr>
        <w:jc w:val="both"/>
        <w:rPr>
          <w:rFonts w:ascii="Arial" w:hAnsi="Arial" w:cs="Arial"/>
        </w:rPr>
      </w:pPr>
    </w:p>
    <w:p w14:paraId="2B1E7C91" w14:textId="1853F605" w:rsidR="00D00E24" w:rsidRPr="00D00E24" w:rsidRDefault="00D00E24" w:rsidP="00054412">
      <w:pPr>
        <w:jc w:val="center"/>
        <w:rPr>
          <w:rFonts w:ascii="Arial" w:hAnsi="Arial" w:cs="Arial"/>
        </w:rPr>
      </w:pPr>
      <w:r w:rsidRPr="00190226">
        <w:rPr>
          <w:rFonts w:ascii="Arial" w:hAnsi="Arial" w:cs="Arial"/>
        </w:rPr>
        <w:drawing>
          <wp:inline distT="0" distB="0" distL="0" distR="0" wp14:anchorId="78D3000A" wp14:editId="31EE26D1">
            <wp:extent cx="5400040" cy="457200"/>
            <wp:effectExtent l="0" t="0" r="0" b="0"/>
            <wp:docPr id="674462928"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57200"/>
                    </a:xfrm>
                    <a:prstGeom prst="rect">
                      <a:avLst/>
                    </a:prstGeom>
                    <a:noFill/>
                    <a:ln>
                      <a:noFill/>
                    </a:ln>
                  </pic:spPr>
                </pic:pic>
              </a:graphicData>
            </a:graphic>
          </wp:inline>
        </w:drawing>
      </w:r>
    </w:p>
    <w:p w14:paraId="4B9D9D5E" w14:textId="77777777" w:rsidR="00D00E24" w:rsidRDefault="00D00E24" w:rsidP="00054412">
      <w:pPr>
        <w:jc w:val="center"/>
        <w:rPr>
          <w:rFonts w:ascii="Arial" w:hAnsi="Arial" w:cs="Arial"/>
          <w:sz w:val="20"/>
          <w:szCs w:val="20"/>
        </w:rPr>
      </w:pPr>
      <w:r w:rsidRPr="00D00E24">
        <w:rPr>
          <w:rFonts w:ascii="Arial" w:hAnsi="Arial" w:cs="Arial"/>
          <w:sz w:val="20"/>
          <w:szCs w:val="20"/>
        </w:rPr>
        <w:t>contagem das tuplas por cluster</w:t>
      </w:r>
    </w:p>
    <w:p w14:paraId="3F4FCE2A" w14:textId="77777777" w:rsidR="00054412" w:rsidRPr="00D00E24" w:rsidRDefault="00054412" w:rsidP="00054412">
      <w:pPr>
        <w:jc w:val="center"/>
        <w:rPr>
          <w:rFonts w:ascii="Arial" w:hAnsi="Arial" w:cs="Arial"/>
          <w:sz w:val="20"/>
          <w:szCs w:val="20"/>
        </w:rPr>
      </w:pPr>
    </w:p>
    <w:p w14:paraId="78AAFF0E" w14:textId="77777777" w:rsidR="00D00E24" w:rsidRDefault="00D00E24" w:rsidP="00190226">
      <w:pPr>
        <w:jc w:val="both"/>
        <w:rPr>
          <w:rFonts w:ascii="Arial" w:hAnsi="Arial" w:cs="Arial"/>
        </w:rPr>
      </w:pPr>
      <w:r w:rsidRPr="00D00E24">
        <w:rPr>
          <w:rFonts w:ascii="Arial" w:hAnsi="Arial" w:cs="Arial"/>
          <w:b/>
          <w:bCs/>
        </w:rPr>
        <w:t>Agrupamento de clusters e cálculos estatísticos:</w:t>
      </w:r>
      <w:r w:rsidRPr="00D00E24">
        <w:rPr>
          <w:rFonts w:ascii="Arial" w:hAnsi="Arial" w:cs="Arial"/>
        </w:rPr>
        <w:t xml:space="preserve"> Em cada cluster formado, é calculada a mediana da relevância geral das variáveis MCA, bem como o desvio padrão de </w:t>
      </w:r>
      <w:proofErr w:type="gramStart"/>
      <w:r w:rsidRPr="00D00E24">
        <w:rPr>
          <w:rFonts w:ascii="Arial" w:hAnsi="Arial" w:cs="Arial"/>
        </w:rPr>
        <w:t>ambas dimensões</w:t>
      </w:r>
      <w:proofErr w:type="gramEnd"/>
      <w:r w:rsidRPr="00D00E24">
        <w:rPr>
          <w:rFonts w:ascii="Arial" w:hAnsi="Arial" w:cs="Arial"/>
        </w:rPr>
        <w:t xml:space="preserve"> resultantes do MCA. Isso permite identificar clusters mais homogêneos e com maior relevância para as variáveis estudadas.</w:t>
      </w:r>
    </w:p>
    <w:p w14:paraId="18FFF9C0" w14:textId="77777777" w:rsidR="00054412" w:rsidRPr="00D00E24" w:rsidRDefault="00054412" w:rsidP="00190226">
      <w:pPr>
        <w:jc w:val="both"/>
        <w:rPr>
          <w:rFonts w:ascii="Arial" w:hAnsi="Arial" w:cs="Arial"/>
        </w:rPr>
      </w:pPr>
    </w:p>
    <w:p w14:paraId="5307A91B" w14:textId="69F23BA6" w:rsidR="00D00E24" w:rsidRPr="00D00E24" w:rsidRDefault="00D00E24" w:rsidP="00054412">
      <w:pPr>
        <w:jc w:val="center"/>
        <w:rPr>
          <w:rFonts w:ascii="Arial" w:hAnsi="Arial" w:cs="Arial"/>
        </w:rPr>
      </w:pPr>
      <w:r w:rsidRPr="00190226">
        <w:rPr>
          <w:rFonts w:ascii="Arial" w:hAnsi="Arial" w:cs="Arial"/>
        </w:rPr>
        <w:drawing>
          <wp:inline distT="0" distB="0" distL="0" distR="0" wp14:anchorId="51B5774B" wp14:editId="22A92D26">
            <wp:extent cx="5400040" cy="1028700"/>
            <wp:effectExtent l="0" t="0" r="0" b="0"/>
            <wp:docPr id="1473043173" name="Imagem 1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3173" name="Imagem 16" descr="Tela de computador com texto preto sobre fundo branc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028700"/>
                    </a:xfrm>
                    <a:prstGeom prst="rect">
                      <a:avLst/>
                    </a:prstGeom>
                    <a:noFill/>
                    <a:ln>
                      <a:noFill/>
                    </a:ln>
                  </pic:spPr>
                </pic:pic>
              </a:graphicData>
            </a:graphic>
          </wp:inline>
        </w:drawing>
      </w:r>
    </w:p>
    <w:p w14:paraId="67EF55BC" w14:textId="77777777" w:rsidR="00D00E24" w:rsidRDefault="00D00E24" w:rsidP="00054412">
      <w:pPr>
        <w:jc w:val="center"/>
        <w:rPr>
          <w:rFonts w:ascii="Arial" w:hAnsi="Arial" w:cs="Arial"/>
          <w:sz w:val="20"/>
          <w:szCs w:val="20"/>
        </w:rPr>
      </w:pPr>
      <w:r w:rsidRPr="00D00E24">
        <w:rPr>
          <w:rFonts w:ascii="Arial" w:hAnsi="Arial" w:cs="Arial"/>
          <w:sz w:val="20"/>
          <w:szCs w:val="20"/>
        </w:rPr>
        <w:t>mediana e desvio padrão das dimensões MCA por cluster</w:t>
      </w:r>
    </w:p>
    <w:p w14:paraId="7751CDF1" w14:textId="77777777" w:rsidR="00A17F04" w:rsidRDefault="00A17F04" w:rsidP="00054412">
      <w:pPr>
        <w:jc w:val="center"/>
        <w:rPr>
          <w:rFonts w:ascii="Arial" w:hAnsi="Arial" w:cs="Arial"/>
          <w:sz w:val="20"/>
          <w:szCs w:val="20"/>
        </w:rPr>
      </w:pPr>
    </w:p>
    <w:p w14:paraId="499AE19F" w14:textId="77777777" w:rsidR="00A17F04" w:rsidRPr="00D00E24" w:rsidRDefault="00A17F04" w:rsidP="00054412">
      <w:pPr>
        <w:jc w:val="center"/>
        <w:rPr>
          <w:rFonts w:ascii="Arial" w:hAnsi="Arial" w:cs="Arial"/>
          <w:sz w:val="20"/>
          <w:szCs w:val="20"/>
        </w:rPr>
      </w:pPr>
    </w:p>
    <w:p w14:paraId="63B900D6" w14:textId="43C20EBC" w:rsidR="00D00E24" w:rsidRPr="00D00E24" w:rsidRDefault="00D00E24" w:rsidP="00054412">
      <w:pPr>
        <w:jc w:val="center"/>
        <w:rPr>
          <w:rFonts w:ascii="Arial" w:hAnsi="Arial" w:cs="Arial"/>
        </w:rPr>
      </w:pPr>
      <w:r w:rsidRPr="00190226">
        <w:rPr>
          <w:rFonts w:ascii="Arial" w:hAnsi="Arial" w:cs="Arial"/>
        </w:rPr>
        <w:drawing>
          <wp:inline distT="0" distB="0" distL="0" distR="0" wp14:anchorId="39AE553C" wp14:editId="4F35CFAA">
            <wp:extent cx="5010150" cy="1571625"/>
            <wp:effectExtent l="0" t="0" r="0" b="9525"/>
            <wp:docPr id="1237233275" name="Imagem 15" descr="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33275" name="Imagem 15" descr="Texto branco sobre fundo pre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150" cy="1571625"/>
                    </a:xfrm>
                    <a:prstGeom prst="rect">
                      <a:avLst/>
                    </a:prstGeom>
                    <a:noFill/>
                    <a:ln>
                      <a:noFill/>
                    </a:ln>
                  </pic:spPr>
                </pic:pic>
              </a:graphicData>
            </a:graphic>
          </wp:inline>
        </w:drawing>
      </w:r>
    </w:p>
    <w:p w14:paraId="4B61EF07" w14:textId="77777777" w:rsidR="00D00E24" w:rsidRDefault="00D00E24" w:rsidP="00054412">
      <w:pPr>
        <w:jc w:val="center"/>
        <w:rPr>
          <w:rFonts w:ascii="Arial" w:hAnsi="Arial" w:cs="Arial"/>
          <w:sz w:val="20"/>
          <w:szCs w:val="20"/>
        </w:rPr>
      </w:pPr>
      <w:r w:rsidRPr="00D00E24">
        <w:rPr>
          <w:rFonts w:ascii="Arial" w:hAnsi="Arial" w:cs="Arial"/>
          <w:sz w:val="20"/>
          <w:szCs w:val="20"/>
        </w:rPr>
        <w:t>combinação entre dimensões x e y da análise MCA</w:t>
      </w:r>
    </w:p>
    <w:p w14:paraId="1FCDE333" w14:textId="1A23B1B9" w:rsidR="00054412" w:rsidRDefault="00054412" w:rsidP="00A17F04">
      <w:pPr>
        <w:rPr>
          <w:rFonts w:ascii="Arial" w:hAnsi="Arial" w:cs="Arial"/>
          <w:b/>
          <w:bCs/>
        </w:rPr>
      </w:pPr>
      <w:r>
        <w:rPr>
          <w:rFonts w:ascii="Arial" w:hAnsi="Arial" w:cs="Arial"/>
          <w:sz w:val="20"/>
          <w:szCs w:val="20"/>
        </w:rPr>
        <w:br w:type="page"/>
      </w:r>
      <w:r w:rsidR="00D00E24" w:rsidRPr="00D00E24">
        <w:rPr>
          <w:rFonts w:ascii="Arial" w:hAnsi="Arial" w:cs="Arial"/>
          <w:b/>
          <w:bCs/>
        </w:rPr>
        <w:lastRenderedPageBreak/>
        <w:t>Análise gráfica</w:t>
      </w:r>
    </w:p>
    <w:p w14:paraId="3EC6FA50" w14:textId="77777777" w:rsidR="00054412" w:rsidRDefault="00054412" w:rsidP="00190226">
      <w:pPr>
        <w:jc w:val="both"/>
        <w:rPr>
          <w:rFonts w:ascii="Arial" w:hAnsi="Arial" w:cs="Arial"/>
          <w:b/>
          <w:bCs/>
        </w:rPr>
      </w:pPr>
    </w:p>
    <w:p w14:paraId="071BBEDB" w14:textId="3891E5DB" w:rsidR="00D00E24" w:rsidRDefault="00D00E24" w:rsidP="00190226">
      <w:pPr>
        <w:jc w:val="both"/>
        <w:rPr>
          <w:rFonts w:ascii="Arial" w:hAnsi="Arial" w:cs="Arial"/>
        </w:rPr>
      </w:pPr>
      <w:r w:rsidRPr="00D00E24">
        <w:rPr>
          <w:rFonts w:ascii="Arial" w:hAnsi="Arial" w:cs="Arial"/>
        </w:rPr>
        <w:t>A análise gráfica dos clusters é realizada, com foco nos clusters que apresentaram relevância percentil de 75% individual e na intersecção das duas dimensões da análise MCA. Realizamos um cálculo com base na média de desvios padrão para remover clusters com alto desvio, porém não foi encontrado nenhum cluster a ser removido.</w:t>
      </w:r>
    </w:p>
    <w:p w14:paraId="257EFE74" w14:textId="77777777" w:rsidR="00054412" w:rsidRPr="00D00E24" w:rsidRDefault="00054412" w:rsidP="00190226">
      <w:pPr>
        <w:jc w:val="both"/>
        <w:rPr>
          <w:rFonts w:ascii="Arial" w:hAnsi="Arial" w:cs="Arial"/>
        </w:rPr>
      </w:pPr>
    </w:p>
    <w:p w14:paraId="4E758CD5" w14:textId="29AF7DE5" w:rsidR="00D00E24" w:rsidRDefault="00D00E24" w:rsidP="00054412">
      <w:pPr>
        <w:jc w:val="center"/>
        <w:rPr>
          <w:rFonts w:ascii="Arial" w:hAnsi="Arial" w:cs="Arial"/>
        </w:rPr>
      </w:pPr>
      <w:r w:rsidRPr="00190226">
        <w:rPr>
          <w:rFonts w:ascii="Arial" w:hAnsi="Arial" w:cs="Arial"/>
        </w:rPr>
        <w:drawing>
          <wp:inline distT="0" distB="0" distL="0" distR="0" wp14:anchorId="7008A23B" wp14:editId="5E6C83D3">
            <wp:extent cx="4171950" cy="2486025"/>
            <wp:effectExtent l="0" t="0" r="0" b="9525"/>
            <wp:docPr id="1133203123" name="Imagem 14"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03123" name="Imagem 14" descr="Gráfico, Gráfico de barras&#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1950" cy="2486025"/>
                    </a:xfrm>
                    <a:prstGeom prst="rect">
                      <a:avLst/>
                    </a:prstGeom>
                    <a:noFill/>
                    <a:ln>
                      <a:noFill/>
                    </a:ln>
                  </pic:spPr>
                </pic:pic>
              </a:graphicData>
            </a:graphic>
          </wp:inline>
        </w:drawing>
      </w:r>
    </w:p>
    <w:p w14:paraId="4BB4301F" w14:textId="77777777" w:rsidR="00054412" w:rsidRPr="00D00E24" w:rsidRDefault="00054412" w:rsidP="00054412">
      <w:pPr>
        <w:jc w:val="center"/>
        <w:rPr>
          <w:rFonts w:ascii="Arial" w:hAnsi="Arial" w:cs="Arial"/>
        </w:rPr>
      </w:pPr>
    </w:p>
    <w:p w14:paraId="0EA8A6D7" w14:textId="77777777" w:rsidR="00D00E24" w:rsidRPr="00D00E24" w:rsidRDefault="00D00E24" w:rsidP="00190226">
      <w:pPr>
        <w:jc w:val="both"/>
        <w:rPr>
          <w:rFonts w:ascii="Arial" w:hAnsi="Arial" w:cs="Arial"/>
        </w:rPr>
      </w:pPr>
      <w:r w:rsidRPr="00D00E24">
        <w:rPr>
          <w:rFonts w:ascii="Arial" w:hAnsi="Arial" w:cs="Arial"/>
        </w:rPr>
        <w:t>Ao concluir a análise, é possível identificar os sintomas que se destacam com frequência acima da média nos clusters mais relevantes. Esses sintomas tornam-se indicadores importantes, oferecendo insights essenciais para orientar a preparação de recursos em um possível novo surto de Covid-19, permitindo uma alocação mais eficiente e estratégica. Além disso, contribuem para a triagem de casos suspeitos, aprimorando a capacidade de resposta e diagnóstico.</w:t>
      </w:r>
    </w:p>
    <w:p w14:paraId="4F6F1E4B" w14:textId="77777777" w:rsidR="00054412" w:rsidRDefault="00054412">
      <w:pPr>
        <w:rPr>
          <w:rFonts w:ascii="Arial" w:hAnsi="Arial" w:cs="Arial"/>
          <w:b/>
          <w:bCs/>
        </w:rPr>
      </w:pPr>
      <w:r>
        <w:rPr>
          <w:rFonts w:ascii="Arial" w:hAnsi="Arial" w:cs="Arial"/>
          <w:b/>
          <w:bCs/>
        </w:rPr>
        <w:br w:type="page"/>
      </w:r>
    </w:p>
    <w:p w14:paraId="77154950" w14:textId="5AA6E369" w:rsidR="00D00E24" w:rsidRDefault="00D00E24" w:rsidP="00190226">
      <w:pPr>
        <w:jc w:val="both"/>
        <w:rPr>
          <w:rFonts w:ascii="Arial" w:hAnsi="Arial" w:cs="Arial"/>
          <w:b/>
          <w:bCs/>
        </w:rPr>
      </w:pPr>
      <w:r w:rsidRPr="00D00E24">
        <w:rPr>
          <w:rFonts w:ascii="Arial" w:hAnsi="Arial" w:cs="Arial"/>
          <w:b/>
          <w:bCs/>
        </w:rPr>
        <w:lastRenderedPageBreak/>
        <w:t>CONCLUSÃO</w:t>
      </w:r>
    </w:p>
    <w:p w14:paraId="2131260E" w14:textId="77777777" w:rsidR="00B30DFB" w:rsidRPr="00D00E24" w:rsidRDefault="00B30DFB" w:rsidP="00190226">
      <w:pPr>
        <w:jc w:val="both"/>
        <w:rPr>
          <w:rFonts w:ascii="Arial" w:hAnsi="Arial" w:cs="Arial"/>
        </w:rPr>
      </w:pPr>
    </w:p>
    <w:p w14:paraId="06AA7FA5" w14:textId="77777777" w:rsidR="00D00E24" w:rsidRDefault="00D00E24" w:rsidP="00190226">
      <w:pPr>
        <w:jc w:val="both"/>
        <w:rPr>
          <w:rFonts w:ascii="Arial" w:hAnsi="Arial" w:cs="Arial"/>
        </w:rPr>
      </w:pPr>
      <w:r w:rsidRPr="00D00E24">
        <w:rPr>
          <w:rFonts w:ascii="Arial" w:hAnsi="Arial" w:cs="Arial"/>
        </w:rPr>
        <w:t>Durante as análises realizadas na etapa 2, foi possível a identificação de alguns indicadores, são eles:</w:t>
      </w:r>
    </w:p>
    <w:p w14:paraId="652D873B" w14:textId="77777777" w:rsidR="00B30DFB" w:rsidRPr="00D00E24" w:rsidRDefault="00B30DFB" w:rsidP="00190226">
      <w:pPr>
        <w:jc w:val="both"/>
        <w:rPr>
          <w:rFonts w:ascii="Arial" w:hAnsi="Arial" w:cs="Arial"/>
        </w:rPr>
      </w:pPr>
    </w:p>
    <w:p w14:paraId="55EFA0E6" w14:textId="77777777" w:rsidR="00D00E24" w:rsidRDefault="00D00E24" w:rsidP="00190226">
      <w:pPr>
        <w:numPr>
          <w:ilvl w:val="0"/>
          <w:numId w:val="29"/>
        </w:numPr>
        <w:jc w:val="both"/>
        <w:rPr>
          <w:rFonts w:ascii="Arial" w:hAnsi="Arial" w:cs="Arial"/>
        </w:rPr>
      </w:pPr>
      <w:r w:rsidRPr="00D00E24">
        <w:rPr>
          <w:rFonts w:ascii="Arial" w:hAnsi="Arial" w:cs="Arial"/>
          <w:b/>
          <w:bCs/>
        </w:rPr>
        <w:t xml:space="preserve">Faixa etária da população: </w:t>
      </w:r>
      <w:r w:rsidRPr="00D00E24">
        <w:rPr>
          <w:rFonts w:ascii="Arial" w:hAnsi="Arial" w:cs="Arial"/>
        </w:rPr>
        <w:t>Este indicador tem como objetivo compreender a distribuição proporcional da população por faixa etária. Dado que a idade foi identificada como um fator crucial no agravamento da COVID-19, entender essa distribuição torna-se essencial para o planejamento estratégico. A análise da proporção populacional por faixa etária oferece subsídios importantes para antecipar demandas de atendimento, especialmente em casos de internação e entubação.</w:t>
      </w:r>
    </w:p>
    <w:p w14:paraId="577A54F0" w14:textId="77777777" w:rsidR="00B30DFB" w:rsidRPr="00D00E24" w:rsidRDefault="00B30DFB" w:rsidP="00B30DFB">
      <w:pPr>
        <w:ind w:left="720"/>
        <w:jc w:val="both"/>
        <w:rPr>
          <w:rFonts w:ascii="Arial" w:hAnsi="Arial" w:cs="Arial"/>
        </w:rPr>
      </w:pPr>
    </w:p>
    <w:p w14:paraId="64FC8E17" w14:textId="77777777" w:rsidR="00D00E24" w:rsidRPr="00B30DFB" w:rsidRDefault="00D00E24" w:rsidP="00190226">
      <w:pPr>
        <w:numPr>
          <w:ilvl w:val="0"/>
          <w:numId w:val="29"/>
        </w:numPr>
        <w:jc w:val="both"/>
        <w:rPr>
          <w:rFonts w:ascii="Arial" w:hAnsi="Arial" w:cs="Arial"/>
          <w:b/>
          <w:bCs/>
        </w:rPr>
      </w:pPr>
      <w:r w:rsidRPr="00D00E24">
        <w:rPr>
          <w:rFonts w:ascii="Arial" w:hAnsi="Arial" w:cs="Arial"/>
          <w:b/>
          <w:bCs/>
        </w:rPr>
        <w:t>Sintomas relevantes em casos positivos de COVID-19:</w:t>
      </w:r>
      <w:r w:rsidRPr="00D00E24">
        <w:rPr>
          <w:rFonts w:ascii="Arial" w:hAnsi="Arial" w:cs="Arial"/>
        </w:rPr>
        <w:t xml:space="preserve"> O indicador de sintomas é essencial para identificar possíveis casos positivos de COVID-19, com base em uma análise estatística avançada. Esse indicador busca otimizar a testagem de pacientes com suspeita da doença e mapear a necessidade de recursos de triagem, considerando a distribuição de sintomas relevantes nas diferentes regiões do Brasil. Os sintomas identificados como mais significativos incluem combinações de febre, tosse, dor de garganta, dor de cabeça, nariz entupido/escorrendo, fadiga, perda de olfato ou paladar e dor muscular. Esse mapeamento é crucial para melhorar a alocação de recursos e agilizar o diagnóstico nas unidades de saúde.</w:t>
      </w:r>
    </w:p>
    <w:p w14:paraId="7462F02A" w14:textId="77777777" w:rsidR="00B30DFB" w:rsidRPr="00D00E24" w:rsidRDefault="00B30DFB" w:rsidP="00B30DFB">
      <w:pPr>
        <w:ind w:left="720"/>
        <w:jc w:val="both"/>
        <w:rPr>
          <w:rFonts w:ascii="Arial" w:hAnsi="Arial" w:cs="Arial"/>
          <w:b/>
          <w:bCs/>
        </w:rPr>
      </w:pPr>
    </w:p>
    <w:p w14:paraId="48015C39" w14:textId="21E72DB0" w:rsidR="00B30DFB" w:rsidRPr="00A17F04" w:rsidRDefault="00D00E24" w:rsidP="00B30DFB">
      <w:pPr>
        <w:numPr>
          <w:ilvl w:val="0"/>
          <w:numId w:val="29"/>
        </w:numPr>
        <w:jc w:val="both"/>
        <w:rPr>
          <w:rFonts w:ascii="Arial" w:hAnsi="Arial" w:cs="Arial"/>
          <w:b/>
          <w:bCs/>
        </w:rPr>
      </w:pPr>
      <w:r w:rsidRPr="00D00E24">
        <w:rPr>
          <w:rFonts w:ascii="Arial" w:hAnsi="Arial" w:cs="Arial"/>
          <w:b/>
          <w:bCs/>
        </w:rPr>
        <w:t>Escolaridade da população em função de comunicação eficaz:</w:t>
      </w:r>
      <w:r w:rsidRPr="00D00E24">
        <w:rPr>
          <w:rFonts w:ascii="Arial" w:hAnsi="Arial" w:cs="Arial"/>
        </w:rPr>
        <w:t xml:space="preserve"> A análise permitirá identificar as formas mais eficientes de comunicação com a população, otimizando as campanhas de conscientização e divulgação de informações sobre a COVID-19.</w:t>
      </w:r>
    </w:p>
    <w:p w14:paraId="3ECF1897" w14:textId="77777777" w:rsidR="00A17F04" w:rsidRDefault="00A17F04" w:rsidP="00A17F04">
      <w:pPr>
        <w:pStyle w:val="PargrafodaLista"/>
        <w:rPr>
          <w:rFonts w:ascii="Arial" w:hAnsi="Arial" w:cs="Arial"/>
          <w:b/>
          <w:bCs/>
        </w:rPr>
      </w:pPr>
    </w:p>
    <w:p w14:paraId="0E74924D" w14:textId="77777777" w:rsidR="00D00E24" w:rsidRPr="00D00E24" w:rsidRDefault="00D00E24" w:rsidP="00190226">
      <w:pPr>
        <w:jc w:val="both"/>
        <w:rPr>
          <w:rFonts w:ascii="Arial" w:hAnsi="Arial" w:cs="Arial"/>
        </w:rPr>
      </w:pPr>
      <w:r w:rsidRPr="00D00E24">
        <w:rPr>
          <w:rFonts w:ascii="Arial" w:hAnsi="Arial" w:cs="Arial"/>
        </w:rPr>
        <w:t>Com base nos indicadores gerados pelas análises, o Hospitalize-se estará mais capacitado para identificar grupos prioritários de pacientes, desenvolver campanhas de comunicação mais eficazes (adequando a mensagem e o meio de comunicação conforme o perfil da população) e otimizar a logística de estoques de medicamentos e equipamentos. Dessa forma, o hospital não apenas aprimorará a gestão de recursos e o planejamento estratégico, como também alcançará maior eficiência financeira, reduzindo desperdícios e alocando recursos de forma mais inteligente.</w:t>
      </w:r>
    </w:p>
    <w:p w14:paraId="291D583C" w14:textId="4339DCA6" w:rsidR="00D00E24" w:rsidRPr="00D00E24" w:rsidRDefault="00054412" w:rsidP="00B30DFB">
      <w:pPr>
        <w:rPr>
          <w:rFonts w:ascii="Arial" w:hAnsi="Arial" w:cs="Arial"/>
        </w:rPr>
      </w:pPr>
      <w:r>
        <w:rPr>
          <w:rFonts w:ascii="Arial" w:hAnsi="Arial" w:cs="Arial"/>
          <w:b/>
          <w:bCs/>
        </w:rPr>
        <w:br w:type="page"/>
      </w:r>
      <w:r w:rsidR="00D00E24" w:rsidRPr="00D00E24">
        <w:rPr>
          <w:rFonts w:ascii="Arial" w:hAnsi="Arial" w:cs="Arial"/>
          <w:b/>
          <w:bCs/>
        </w:rPr>
        <w:lastRenderedPageBreak/>
        <w:t>LINKS</w:t>
      </w:r>
    </w:p>
    <w:p w14:paraId="65CEBB7A" w14:textId="77777777" w:rsidR="00D00E24" w:rsidRPr="00D00E24" w:rsidRDefault="00D00E24" w:rsidP="00190226">
      <w:pPr>
        <w:jc w:val="both"/>
        <w:rPr>
          <w:rFonts w:ascii="Arial" w:hAnsi="Arial" w:cs="Arial"/>
        </w:rPr>
      </w:pPr>
      <w:r w:rsidRPr="00D00E24">
        <w:rPr>
          <w:rFonts w:ascii="Arial" w:hAnsi="Arial" w:cs="Arial"/>
          <w:b/>
          <w:bCs/>
        </w:rPr>
        <w:t>Base PNAD-COVID:</w:t>
      </w:r>
    </w:p>
    <w:p w14:paraId="46FB34AD" w14:textId="77777777" w:rsidR="00D00E24" w:rsidRPr="00D00E24" w:rsidRDefault="00D00E24" w:rsidP="00190226">
      <w:pPr>
        <w:jc w:val="both"/>
        <w:rPr>
          <w:rFonts w:ascii="Arial" w:hAnsi="Arial" w:cs="Arial"/>
        </w:rPr>
      </w:pPr>
      <w:hyperlink r:id="rId32" w:history="1">
        <w:r w:rsidRPr="00D00E24">
          <w:rPr>
            <w:rStyle w:val="Hyperlink"/>
            <w:rFonts w:ascii="Arial" w:hAnsi="Arial" w:cs="Arial"/>
          </w:rPr>
          <w:t>https://basedosdados.org/dataset/c747a59f-b695-4d19-82e4-fef703e74c17?table=5dcaf8f0-6509-4dea-958b-4d23bc2a8695&amp;utm_term=&amp;utm_campaign=Conjuntos+de+dados+-+Gratuito&amp;utm_source=adwords&amp;utm_medium=ppc&amp;hsa_acc=9488864076&amp;hsa_cam=20482085189&amp;hsa_grp=153440174097&amp;hsa_ad=687156040280&amp;hsa_src=g&amp;hsa_tgt=dsa-2259102140321&amp;hsa_kw=&amp;hsa_mt=&amp;hsa_net=adwords&amp;hsa_ver=3&amp;gad_source=1&amp;gclid=CjwKCAjw0t63BhAUEiwA5xP54YkgeNMUq5j1cGiw_3chMspwy1CDOCLxMetzHwjMrUt1fqXoD80F4hoC6hAQAvD_BwE</w:t>
        </w:r>
      </w:hyperlink>
    </w:p>
    <w:p w14:paraId="74F1BB68" w14:textId="2E20A644" w:rsidR="00D00E24" w:rsidRPr="00190226" w:rsidRDefault="00D00E24" w:rsidP="00190226">
      <w:pPr>
        <w:jc w:val="both"/>
        <w:rPr>
          <w:rFonts w:ascii="Arial" w:hAnsi="Arial" w:cs="Arial"/>
        </w:rPr>
      </w:pPr>
      <w:proofErr w:type="spellStart"/>
      <w:r w:rsidRPr="00190226">
        <w:rPr>
          <w:rFonts w:ascii="Arial" w:hAnsi="Arial" w:cs="Arial"/>
          <w:b/>
          <w:bCs/>
        </w:rPr>
        <w:t>Github</w:t>
      </w:r>
      <w:proofErr w:type="spellEnd"/>
      <w:r w:rsidRPr="00190226">
        <w:rPr>
          <w:rFonts w:ascii="Arial" w:hAnsi="Arial" w:cs="Arial"/>
          <w:b/>
          <w:bCs/>
        </w:rPr>
        <w:t xml:space="preserve">: </w:t>
      </w:r>
      <w:hyperlink r:id="rId33" w:history="1">
        <w:r w:rsidRPr="00190226">
          <w:rPr>
            <w:rStyle w:val="Hyperlink"/>
            <w:rFonts w:ascii="Arial" w:hAnsi="Arial" w:cs="Arial"/>
          </w:rPr>
          <w:t>https://github.com/magicblak/Analise_PNAD_COVID.git</w:t>
        </w:r>
      </w:hyperlink>
    </w:p>
    <w:sectPr w:rsidR="00D00E24" w:rsidRPr="00190226" w:rsidSect="00BF46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04FD"/>
    <w:multiLevelType w:val="multilevel"/>
    <w:tmpl w:val="2FDEBE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DB36B9"/>
    <w:multiLevelType w:val="multilevel"/>
    <w:tmpl w:val="24BCC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E330F6"/>
    <w:multiLevelType w:val="multilevel"/>
    <w:tmpl w:val="FD1CE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9370F"/>
    <w:multiLevelType w:val="hybridMultilevel"/>
    <w:tmpl w:val="D7DE03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DA50B74"/>
    <w:multiLevelType w:val="multilevel"/>
    <w:tmpl w:val="028061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C7BF8"/>
    <w:multiLevelType w:val="multilevel"/>
    <w:tmpl w:val="6ABE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C0C76"/>
    <w:multiLevelType w:val="multilevel"/>
    <w:tmpl w:val="71B489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D101B8"/>
    <w:multiLevelType w:val="multilevel"/>
    <w:tmpl w:val="2C8C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151DDD"/>
    <w:multiLevelType w:val="multilevel"/>
    <w:tmpl w:val="9E047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FD1A82"/>
    <w:multiLevelType w:val="hybridMultilevel"/>
    <w:tmpl w:val="3CEE01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70A4AB2"/>
    <w:multiLevelType w:val="multilevel"/>
    <w:tmpl w:val="9D6225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662B46"/>
    <w:multiLevelType w:val="hybridMultilevel"/>
    <w:tmpl w:val="BB5EB9CA"/>
    <w:lvl w:ilvl="0" w:tplc="2604CF3E">
      <w:start w:val="2"/>
      <w:numFmt w:val="lowerLetter"/>
      <w:lvlText w:val="%1."/>
      <w:lvlJc w:val="left"/>
      <w:pPr>
        <w:tabs>
          <w:tab w:val="num" w:pos="720"/>
        </w:tabs>
        <w:ind w:left="720" w:hanging="360"/>
      </w:pPr>
    </w:lvl>
    <w:lvl w:ilvl="1" w:tplc="1CD8D6DE" w:tentative="1">
      <w:start w:val="1"/>
      <w:numFmt w:val="decimal"/>
      <w:lvlText w:val="%2."/>
      <w:lvlJc w:val="left"/>
      <w:pPr>
        <w:tabs>
          <w:tab w:val="num" w:pos="1440"/>
        </w:tabs>
        <w:ind w:left="1440" w:hanging="360"/>
      </w:pPr>
    </w:lvl>
    <w:lvl w:ilvl="2" w:tplc="7E46D44C" w:tentative="1">
      <w:start w:val="1"/>
      <w:numFmt w:val="decimal"/>
      <w:lvlText w:val="%3."/>
      <w:lvlJc w:val="left"/>
      <w:pPr>
        <w:tabs>
          <w:tab w:val="num" w:pos="2160"/>
        </w:tabs>
        <w:ind w:left="2160" w:hanging="360"/>
      </w:pPr>
    </w:lvl>
    <w:lvl w:ilvl="3" w:tplc="F8EAE154" w:tentative="1">
      <w:start w:val="1"/>
      <w:numFmt w:val="decimal"/>
      <w:lvlText w:val="%4."/>
      <w:lvlJc w:val="left"/>
      <w:pPr>
        <w:tabs>
          <w:tab w:val="num" w:pos="2880"/>
        </w:tabs>
        <w:ind w:left="2880" w:hanging="360"/>
      </w:pPr>
    </w:lvl>
    <w:lvl w:ilvl="4" w:tplc="12E05BE0" w:tentative="1">
      <w:start w:val="1"/>
      <w:numFmt w:val="decimal"/>
      <w:lvlText w:val="%5."/>
      <w:lvlJc w:val="left"/>
      <w:pPr>
        <w:tabs>
          <w:tab w:val="num" w:pos="3600"/>
        </w:tabs>
        <w:ind w:left="3600" w:hanging="360"/>
      </w:pPr>
    </w:lvl>
    <w:lvl w:ilvl="5" w:tplc="F2AAF44C" w:tentative="1">
      <w:start w:val="1"/>
      <w:numFmt w:val="decimal"/>
      <w:lvlText w:val="%6."/>
      <w:lvlJc w:val="left"/>
      <w:pPr>
        <w:tabs>
          <w:tab w:val="num" w:pos="4320"/>
        </w:tabs>
        <w:ind w:left="4320" w:hanging="360"/>
      </w:pPr>
    </w:lvl>
    <w:lvl w:ilvl="6" w:tplc="A260E444" w:tentative="1">
      <w:start w:val="1"/>
      <w:numFmt w:val="decimal"/>
      <w:lvlText w:val="%7."/>
      <w:lvlJc w:val="left"/>
      <w:pPr>
        <w:tabs>
          <w:tab w:val="num" w:pos="5040"/>
        </w:tabs>
        <w:ind w:left="5040" w:hanging="360"/>
      </w:pPr>
    </w:lvl>
    <w:lvl w:ilvl="7" w:tplc="A3847634" w:tentative="1">
      <w:start w:val="1"/>
      <w:numFmt w:val="decimal"/>
      <w:lvlText w:val="%8."/>
      <w:lvlJc w:val="left"/>
      <w:pPr>
        <w:tabs>
          <w:tab w:val="num" w:pos="5760"/>
        </w:tabs>
        <w:ind w:left="5760" w:hanging="360"/>
      </w:pPr>
    </w:lvl>
    <w:lvl w:ilvl="8" w:tplc="05E464C6" w:tentative="1">
      <w:start w:val="1"/>
      <w:numFmt w:val="decimal"/>
      <w:lvlText w:val="%9."/>
      <w:lvlJc w:val="left"/>
      <w:pPr>
        <w:tabs>
          <w:tab w:val="num" w:pos="6480"/>
        </w:tabs>
        <w:ind w:left="6480" w:hanging="360"/>
      </w:pPr>
    </w:lvl>
  </w:abstractNum>
  <w:abstractNum w:abstractNumId="12" w15:restartNumberingAfterBreak="0">
    <w:nsid w:val="451E4579"/>
    <w:multiLevelType w:val="hybridMultilevel"/>
    <w:tmpl w:val="F216F5AC"/>
    <w:lvl w:ilvl="0" w:tplc="4894B402">
      <w:start w:val="2"/>
      <w:numFmt w:val="lowerLetter"/>
      <w:lvlText w:val="%1."/>
      <w:lvlJc w:val="left"/>
      <w:pPr>
        <w:tabs>
          <w:tab w:val="num" w:pos="720"/>
        </w:tabs>
        <w:ind w:left="720" w:hanging="360"/>
      </w:pPr>
    </w:lvl>
    <w:lvl w:ilvl="1" w:tplc="50C643C6" w:tentative="1">
      <w:start w:val="1"/>
      <w:numFmt w:val="decimal"/>
      <w:lvlText w:val="%2."/>
      <w:lvlJc w:val="left"/>
      <w:pPr>
        <w:tabs>
          <w:tab w:val="num" w:pos="1440"/>
        </w:tabs>
        <w:ind w:left="1440" w:hanging="360"/>
      </w:pPr>
    </w:lvl>
    <w:lvl w:ilvl="2" w:tplc="9348C6A8" w:tentative="1">
      <w:start w:val="1"/>
      <w:numFmt w:val="decimal"/>
      <w:lvlText w:val="%3."/>
      <w:lvlJc w:val="left"/>
      <w:pPr>
        <w:tabs>
          <w:tab w:val="num" w:pos="2160"/>
        </w:tabs>
        <w:ind w:left="2160" w:hanging="360"/>
      </w:pPr>
    </w:lvl>
    <w:lvl w:ilvl="3" w:tplc="A8E269B0" w:tentative="1">
      <w:start w:val="1"/>
      <w:numFmt w:val="decimal"/>
      <w:lvlText w:val="%4."/>
      <w:lvlJc w:val="left"/>
      <w:pPr>
        <w:tabs>
          <w:tab w:val="num" w:pos="2880"/>
        </w:tabs>
        <w:ind w:left="2880" w:hanging="360"/>
      </w:pPr>
    </w:lvl>
    <w:lvl w:ilvl="4" w:tplc="EA3EEC70" w:tentative="1">
      <w:start w:val="1"/>
      <w:numFmt w:val="decimal"/>
      <w:lvlText w:val="%5."/>
      <w:lvlJc w:val="left"/>
      <w:pPr>
        <w:tabs>
          <w:tab w:val="num" w:pos="3600"/>
        </w:tabs>
        <w:ind w:left="3600" w:hanging="360"/>
      </w:pPr>
    </w:lvl>
    <w:lvl w:ilvl="5" w:tplc="38E4FDA6" w:tentative="1">
      <w:start w:val="1"/>
      <w:numFmt w:val="decimal"/>
      <w:lvlText w:val="%6."/>
      <w:lvlJc w:val="left"/>
      <w:pPr>
        <w:tabs>
          <w:tab w:val="num" w:pos="4320"/>
        </w:tabs>
        <w:ind w:left="4320" w:hanging="360"/>
      </w:pPr>
    </w:lvl>
    <w:lvl w:ilvl="6" w:tplc="615C6710" w:tentative="1">
      <w:start w:val="1"/>
      <w:numFmt w:val="decimal"/>
      <w:lvlText w:val="%7."/>
      <w:lvlJc w:val="left"/>
      <w:pPr>
        <w:tabs>
          <w:tab w:val="num" w:pos="5040"/>
        </w:tabs>
        <w:ind w:left="5040" w:hanging="360"/>
      </w:pPr>
    </w:lvl>
    <w:lvl w:ilvl="7" w:tplc="409E5E96" w:tentative="1">
      <w:start w:val="1"/>
      <w:numFmt w:val="decimal"/>
      <w:lvlText w:val="%8."/>
      <w:lvlJc w:val="left"/>
      <w:pPr>
        <w:tabs>
          <w:tab w:val="num" w:pos="5760"/>
        </w:tabs>
        <w:ind w:left="5760" w:hanging="360"/>
      </w:pPr>
    </w:lvl>
    <w:lvl w:ilvl="8" w:tplc="3334DA9A" w:tentative="1">
      <w:start w:val="1"/>
      <w:numFmt w:val="decimal"/>
      <w:lvlText w:val="%9."/>
      <w:lvlJc w:val="left"/>
      <w:pPr>
        <w:tabs>
          <w:tab w:val="num" w:pos="6480"/>
        </w:tabs>
        <w:ind w:left="6480" w:hanging="360"/>
      </w:pPr>
    </w:lvl>
  </w:abstractNum>
  <w:abstractNum w:abstractNumId="13" w15:restartNumberingAfterBreak="0">
    <w:nsid w:val="473F07A9"/>
    <w:multiLevelType w:val="multilevel"/>
    <w:tmpl w:val="FAE8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BF075B"/>
    <w:multiLevelType w:val="multilevel"/>
    <w:tmpl w:val="A576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B27037"/>
    <w:multiLevelType w:val="hybridMultilevel"/>
    <w:tmpl w:val="30CAFC32"/>
    <w:lvl w:ilvl="0" w:tplc="0416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6" w15:restartNumberingAfterBreak="0">
    <w:nsid w:val="53EB278A"/>
    <w:multiLevelType w:val="multilevel"/>
    <w:tmpl w:val="025277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984826"/>
    <w:multiLevelType w:val="hybridMultilevel"/>
    <w:tmpl w:val="244E181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654608CB"/>
    <w:multiLevelType w:val="multilevel"/>
    <w:tmpl w:val="F9D64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8C1777"/>
    <w:multiLevelType w:val="multilevel"/>
    <w:tmpl w:val="B2D8B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073DE8"/>
    <w:multiLevelType w:val="hybridMultilevel"/>
    <w:tmpl w:val="873225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2DF2508"/>
    <w:multiLevelType w:val="multilevel"/>
    <w:tmpl w:val="00A04ED8"/>
    <w:lvl w:ilvl="0">
      <w:start w:val="1"/>
      <w:numFmt w:val="decimal"/>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78650161"/>
    <w:multiLevelType w:val="hybridMultilevel"/>
    <w:tmpl w:val="293417E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7F4D77C4"/>
    <w:multiLevelType w:val="multilevel"/>
    <w:tmpl w:val="C69A7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2574828">
    <w:abstractNumId w:val="8"/>
  </w:num>
  <w:num w:numId="2" w16cid:durableId="539559530">
    <w:abstractNumId w:val="4"/>
    <w:lvlOverride w:ilvl="0">
      <w:lvl w:ilvl="0">
        <w:numFmt w:val="lowerLetter"/>
        <w:lvlText w:val="%1."/>
        <w:lvlJc w:val="left"/>
      </w:lvl>
    </w:lvlOverride>
  </w:num>
  <w:num w:numId="3" w16cid:durableId="498692880">
    <w:abstractNumId w:val="4"/>
    <w:lvlOverride w:ilvl="1">
      <w:lvl w:ilvl="1">
        <w:numFmt w:val="lowerRoman"/>
        <w:lvlText w:val="%2."/>
        <w:lvlJc w:val="right"/>
      </w:lvl>
    </w:lvlOverride>
  </w:num>
  <w:num w:numId="4" w16cid:durableId="334502745">
    <w:abstractNumId w:val="4"/>
    <w:lvlOverride w:ilvl="1">
      <w:lvl w:ilvl="1">
        <w:numFmt w:val="lowerRoman"/>
        <w:lvlText w:val="%2."/>
        <w:lvlJc w:val="right"/>
      </w:lvl>
    </w:lvlOverride>
  </w:num>
  <w:num w:numId="5" w16cid:durableId="2078935416">
    <w:abstractNumId w:val="4"/>
    <w:lvlOverride w:ilvl="1">
      <w:lvl w:ilvl="1">
        <w:numFmt w:val="lowerRoman"/>
        <w:lvlText w:val="%2."/>
        <w:lvlJc w:val="right"/>
      </w:lvl>
    </w:lvlOverride>
  </w:num>
  <w:num w:numId="6" w16cid:durableId="1038579665">
    <w:abstractNumId w:val="4"/>
    <w:lvlOverride w:ilvl="0">
      <w:lvl w:ilvl="0">
        <w:numFmt w:val="lowerLetter"/>
        <w:lvlText w:val="%1."/>
        <w:lvlJc w:val="left"/>
      </w:lvl>
    </w:lvlOverride>
  </w:num>
  <w:num w:numId="7" w16cid:durableId="1173565971">
    <w:abstractNumId w:val="6"/>
    <w:lvlOverride w:ilvl="0">
      <w:lvl w:ilvl="0">
        <w:numFmt w:val="decimal"/>
        <w:lvlText w:val="%1."/>
        <w:lvlJc w:val="left"/>
      </w:lvl>
    </w:lvlOverride>
  </w:num>
  <w:num w:numId="8" w16cid:durableId="572086827">
    <w:abstractNumId w:val="2"/>
    <w:lvlOverride w:ilvl="0">
      <w:lvl w:ilvl="0">
        <w:numFmt w:val="lowerLetter"/>
        <w:lvlText w:val="%1."/>
        <w:lvlJc w:val="left"/>
      </w:lvl>
    </w:lvlOverride>
  </w:num>
  <w:num w:numId="9" w16cid:durableId="1016536184">
    <w:abstractNumId w:val="2"/>
    <w:lvlOverride w:ilvl="1">
      <w:lvl w:ilvl="1">
        <w:numFmt w:val="lowerRoman"/>
        <w:lvlText w:val="%2."/>
        <w:lvlJc w:val="right"/>
      </w:lvl>
    </w:lvlOverride>
  </w:num>
  <w:num w:numId="10" w16cid:durableId="211305201">
    <w:abstractNumId w:val="2"/>
    <w:lvlOverride w:ilvl="1">
      <w:lvl w:ilvl="1">
        <w:numFmt w:val="lowerRoman"/>
        <w:lvlText w:val="%2."/>
        <w:lvlJc w:val="right"/>
      </w:lvl>
    </w:lvlOverride>
  </w:num>
  <w:num w:numId="11" w16cid:durableId="703871682">
    <w:abstractNumId w:val="2"/>
    <w:lvlOverride w:ilvl="1">
      <w:lvl w:ilvl="1">
        <w:numFmt w:val="lowerRoman"/>
        <w:lvlText w:val="%2."/>
        <w:lvlJc w:val="right"/>
      </w:lvl>
    </w:lvlOverride>
  </w:num>
  <w:num w:numId="12" w16cid:durableId="1709834368">
    <w:abstractNumId w:val="2"/>
    <w:lvlOverride w:ilvl="1">
      <w:lvl w:ilvl="1">
        <w:numFmt w:val="lowerRoman"/>
        <w:lvlText w:val="%2."/>
        <w:lvlJc w:val="right"/>
      </w:lvl>
    </w:lvlOverride>
  </w:num>
  <w:num w:numId="13" w16cid:durableId="2103598822">
    <w:abstractNumId w:val="2"/>
    <w:lvlOverride w:ilvl="1">
      <w:lvl w:ilvl="1">
        <w:numFmt w:val="lowerRoman"/>
        <w:lvlText w:val="%2."/>
        <w:lvlJc w:val="right"/>
      </w:lvl>
    </w:lvlOverride>
  </w:num>
  <w:num w:numId="14" w16cid:durableId="162597661">
    <w:abstractNumId w:val="2"/>
    <w:lvlOverride w:ilvl="1">
      <w:lvl w:ilvl="1">
        <w:numFmt w:val="lowerRoman"/>
        <w:lvlText w:val="%2."/>
        <w:lvlJc w:val="right"/>
      </w:lvl>
    </w:lvlOverride>
  </w:num>
  <w:num w:numId="15" w16cid:durableId="2141727212">
    <w:abstractNumId w:val="2"/>
    <w:lvlOverride w:ilvl="1">
      <w:lvl w:ilvl="1">
        <w:numFmt w:val="lowerRoman"/>
        <w:lvlText w:val="%2."/>
        <w:lvlJc w:val="right"/>
      </w:lvl>
    </w:lvlOverride>
  </w:num>
  <w:num w:numId="16" w16cid:durableId="1330598919">
    <w:abstractNumId w:val="11"/>
  </w:num>
  <w:num w:numId="17" w16cid:durableId="529073847">
    <w:abstractNumId w:val="16"/>
    <w:lvlOverride w:ilvl="0">
      <w:lvl w:ilvl="0">
        <w:numFmt w:val="decimal"/>
        <w:lvlText w:val="%1."/>
        <w:lvlJc w:val="left"/>
      </w:lvl>
    </w:lvlOverride>
  </w:num>
  <w:num w:numId="18" w16cid:durableId="280189475">
    <w:abstractNumId w:val="10"/>
    <w:lvlOverride w:ilvl="0">
      <w:lvl w:ilvl="0">
        <w:numFmt w:val="decimal"/>
        <w:lvlText w:val="%1."/>
        <w:lvlJc w:val="left"/>
      </w:lvl>
    </w:lvlOverride>
  </w:num>
  <w:num w:numId="19" w16cid:durableId="367217153">
    <w:abstractNumId w:val="1"/>
  </w:num>
  <w:num w:numId="20" w16cid:durableId="696470997">
    <w:abstractNumId w:val="14"/>
  </w:num>
  <w:num w:numId="21" w16cid:durableId="863977105">
    <w:abstractNumId w:val="5"/>
  </w:num>
  <w:num w:numId="22" w16cid:durableId="1583105893">
    <w:abstractNumId w:val="23"/>
  </w:num>
  <w:num w:numId="23" w16cid:durableId="996229290">
    <w:abstractNumId w:val="7"/>
    <w:lvlOverride w:ilvl="0">
      <w:lvl w:ilvl="0">
        <w:numFmt w:val="lowerLetter"/>
        <w:lvlText w:val="%1."/>
        <w:lvlJc w:val="left"/>
      </w:lvl>
    </w:lvlOverride>
  </w:num>
  <w:num w:numId="24" w16cid:durableId="722368394">
    <w:abstractNumId w:val="0"/>
    <w:lvlOverride w:ilvl="0">
      <w:lvl w:ilvl="0">
        <w:numFmt w:val="decimal"/>
        <w:lvlText w:val="%1."/>
        <w:lvlJc w:val="left"/>
      </w:lvl>
    </w:lvlOverride>
  </w:num>
  <w:num w:numId="25" w16cid:durableId="279606559">
    <w:abstractNumId w:val="18"/>
    <w:lvlOverride w:ilvl="0">
      <w:lvl w:ilvl="0">
        <w:numFmt w:val="lowerLetter"/>
        <w:lvlText w:val="%1."/>
        <w:lvlJc w:val="left"/>
      </w:lvl>
    </w:lvlOverride>
  </w:num>
  <w:num w:numId="26" w16cid:durableId="2122331992">
    <w:abstractNumId w:val="12"/>
  </w:num>
  <w:num w:numId="27" w16cid:durableId="1836337489">
    <w:abstractNumId w:val="21"/>
  </w:num>
  <w:num w:numId="28" w16cid:durableId="893389879">
    <w:abstractNumId w:val="19"/>
  </w:num>
  <w:num w:numId="29" w16cid:durableId="54665249">
    <w:abstractNumId w:val="13"/>
  </w:num>
  <w:num w:numId="30" w16cid:durableId="368148235">
    <w:abstractNumId w:val="9"/>
  </w:num>
  <w:num w:numId="31" w16cid:durableId="643434295">
    <w:abstractNumId w:val="20"/>
  </w:num>
  <w:num w:numId="32" w16cid:durableId="1328678468">
    <w:abstractNumId w:val="15"/>
  </w:num>
  <w:num w:numId="33" w16cid:durableId="610093044">
    <w:abstractNumId w:val="3"/>
  </w:num>
  <w:num w:numId="34" w16cid:durableId="1116556955">
    <w:abstractNumId w:val="17"/>
  </w:num>
  <w:num w:numId="35" w16cid:durableId="58858870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E24"/>
    <w:rsid w:val="00054412"/>
    <w:rsid w:val="00190226"/>
    <w:rsid w:val="0019783F"/>
    <w:rsid w:val="004E1502"/>
    <w:rsid w:val="00544043"/>
    <w:rsid w:val="008324F4"/>
    <w:rsid w:val="00A17F04"/>
    <w:rsid w:val="00A26E6B"/>
    <w:rsid w:val="00B30DFB"/>
    <w:rsid w:val="00BF4683"/>
    <w:rsid w:val="00D00E24"/>
    <w:rsid w:val="00F657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3BF25"/>
  <w15:chartTrackingRefBased/>
  <w15:docId w15:val="{0E8173C1-7B98-4760-8859-9E3F42D17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00E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D00E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D00E2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D00E2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D00E2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D00E2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D00E2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D00E2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D00E2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00E24"/>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D00E24"/>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00E24"/>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00E24"/>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00E24"/>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00E2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00E2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00E2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00E24"/>
    <w:rPr>
      <w:rFonts w:eastAsiaTheme="majorEastAsia" w:cstheme="majorBidi"/>
      <w:color w:val="272727" w:themeColor="text1" w:themeTint="D8"/>
    </w:rPr>
  </w:style>
  <w:style w:type="paragraph" w:styleId="Ttulo">
    <w:name w:val="Title"/>
    <w:basedOn w:val="Normal"/>
    <w:next w:val="Normal"/>
    <w:link w:val="TtuloChar"/>
    <w:uiPriority w:val="10"/>
    <w:qFormat/>
    <w:rsid w:val="00D00E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00E2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00E2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D00E2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00E24"/>
    <w:pPr>
      <w:spacing w:before="160"/>
      <w:jc w:val="center"/>
    </w:pPr>
    <w:rPr>
      <w:i/>
      <w:iCs/>
      <w:color w:val="404040" w:themeColor="text1" w:themeTint="BF"/>
    </w:rPr>
  </w:style>
  <w:style w:type="character" w:customStyle="1" w:styleId="CitaoChar">
    <w:name w:val="Citação Char"/>
    <w:basedOn w:val="Fontepargpadro"/>
    <w:link w:val="Citao"/>
    <w:uiPriority w:val="29"/>
    <w:rsid w:val="00D00E24"/>
    <w:rPr>
      <w:i/>
      <w:iCs/>
      <w:color w:val="404040" w:themeColor="text1" w:themeTint="BF"/>
    </w:rPr>
  </w:style>
  <w:style w:type="paragraph" w:styleId="PargrafodaLista">
    <w:name w:val="List Paragraph"/>
    <w:basedOn w:val="Normal"/>
    <w:uiPriority w:val="34"/>
    <w:qFormat/>
    <w:rsid w:val="00D00E24"/>
    <w:pPr>
      <w:ind w:left="720"/>
      <w:contextualSpacing/>
    </w:pPr>
  </w:style>
  <w:style w:type="character" w:styleId="nfaseIntensa">
    <w:name w:val="Intense Emphasis"/>
    <w:basedOn w:val="Fontepargpadro"/>
    <w:uiPriority w:val="21"/>
    <w:qFormat/>
    <w:rsid w:val="00D00E24"/>
    <w:rPr>
      <w:i/>
      <w:iCs/>
      <w:color w:val="0F4761" w:themeColor="accent1" w:themeShade="BF"/>
    </w:rPr>
  </w:style>
  <w:style w:type="paragraph" w:styleId="CitaoIntensa">
    <w:name w:val="Intense Quote"/>
    <w:basedOn w:val="Normal"/>
    <w:next w:val="Normal"/>
    <w:link w:val="CitaoIntensaChar"/>
    <w:uiPriority w:val="30"/>
    <w:qFormat/>
    <w:rsid w:val="00D00E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D00E24"/>
    <w:rPr>
      <w:i/>
      <w:iCs/>
      <w:color w:val="0F4761" w:themeColor="accent1" w:themeShade="BF"/>
    </w:rPr>
  </w:style>
  <w:style w:type="character" w:styleId="RefernciaIntensa">
    <w:name w:val="Intense Reference"/>
    <w:basedOn w:val="Fontepargpadro"/>
    <w:uiPriority w:val="32"/>
    <w:qFormat/>
    <w:rsid w:val="00D00E24"/>
    <w:rPr>
      <w:b/>
      <w:bCs/>
      <w:smallCaps/>
      <w:color w:val="0F4761" w:themeColor="accent1" w:themeShade="BF"/>
      <w:spacing w:val="5"/>
    </w:rPr>
  </w:style>
  <w:style w:type="character" w:styleId="Hyperlink">
    <w:name w:val="Hyperlink"/>
    <w:basedOn w:val="Fontepargpadro"/>
    <w:uiPriority w:val="99"/>
    <w:unhideWhenUsed/>
    <w:rsid w:val="00D00E24"/>
    <w:rPr>
      <w:color w:val="467886" w:themeColor="hyperlink"/>
      <w:u w:val="single"/>
    </w:rPr>
  </w:style>
  <w:style w:type="character" w:styleId="MenoPendente">
    <w:name w:val="Unresolved Mention"/>
    <w:basedOn w:val="Fontepargpadro"/>
    <w:uiPriority w:val="99"/>
    <w:semiHidden/>
    <w:unhideWhenUsed/>
    <w:rsid w:val="00D00E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861860">
      <w:bodyDiv w:val="1"/>
      <w:marLeft w:val="0"/>
      <w:marRight w:val="0"/>
      <w:marTop w:val="0"/>
      <w:marBottom w:val="0"/>
      <w:divBdr>
        <w:top w:val="none" w:sz="0" w:space="0" w:color="auto"/>
        <w:left w:val="none" w:sz="0" w:space="0" w:color="auto"/>
        <w:bottom w:val="none" w:sz="0" w:space="0" w:color="auto"/>
        <w:right w:val="none" w:sz="0" w:space="0" w:color="auto"/>
      </w:divBdr>
    </w:div>
    <w:div w:id="778061855">
      <w:bodyDiv w:val="1"/>
      <w:marLeft w:val="0"/>
      <w:marRight w:val="0"/>
      <w:marTop w:val="0"/>
      <w:marBottom w:val="0"/>
      <w:divBdr>
        <w:top w:val="none" w:sz="0" w:space="0" w:color="auto"/>
        <w:left w:val="none" w:sz="0" w:space="0" w:color="auto"/>
        <w:bottom w:val="none" w:sz="0" w:space="0" w:color="auto"/>
        <w:right w:val="none" w:sz="0" w:space="0" w:color="auto"/>
      </w:divBdr>
    </w:div>
    <w:div w:id="948589396">
      <w:bodyDiv w:val="1"/>
      <w:marLeft w:val="0"/>
      <w:marRight w:val="0"/>
      <w:marTop w:val="0"/>
      <w:marBottom w:val="0"/>
      <w:divBdr>
        <w:top w:val="none" w:sz="0" w:space="0" w:color="auto"/>
        <w:left w:val="none" w:sz="0" w:space="0" w:color="auto"/>
        <w:bottom w:val="none" w:sz="0" w:space="0" w:color="auto"/>
        <w:right w:val="none" w:sz="0" w:space="0" w:color="auto"/>
      </w:divBdr>
    </w:div>
    <w:div w:id="1162700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magicblak/Analise_PNAD_COVID.gi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basedosdados.org/dataset/c747a59f-b695-4d19-82e4-fef703e74c17?table=5dcaf8f0-6509-4dea-958b-4d23bc2a8695&amp;utm_term=&amp;utm_campaign=Conjuntos+de+dados+-+Gratuito&amp;utm_source=adwords&amp;utm_medium=ppc&amp;hsa_acc=9488864076&amp;hsa_cam=20482085189&amp;hsa_grp=153440174097&amp;hsa_ad=687156040280&amp;hsa_src=g&amp;hsa_tgt=dsa-2259102140321&amp;hsa_kw=&amp;hsa_mt=&amp;hsa_net=adwords&amp;hsa_ver=3&amp;gad_source=1&amp;gclid=CjwKCAjw0t63BhAUEiwA5xP54YkgeNMUq5j1cGiw_3chMspwy1CDOCLxMetzHwjMrUt1fqXoD80F4hoC6hAQAvD_BwE" TargetMode="External"/><Relationship Id="rId5" Type="http://schemas.openxmlformats.org/officeDocument/2006/relationships/hyperlink" Target="https://basedosdados.org/dataset/c747a59f-b695-4d19-82e4-fef703e74c17?table=5dcaf8f0-6509-4dea-958b-4d23bc2a8695&amp;utm_term=&amp;utm_campaign=Conjuntos+de+dados+-+Gratuito&amp;utm_source=adwords&amp;utm_medium=ppc&amp;hsa_acc=9488864076&amp;hsa_cam=20482085189&amp;hsa_grp=153440174097&amp;hsa_ad=687156040280&amp;hsa_src=g&amp;hsa_tgt=dsa-2259102140321&amp;hsa_kw=&amp;hsa_mt=&amp;hsa_net=adwords&amp;hsa_ver=3&amp;gad_source=1&amp;gclid=CjwKCAjw0t63BhAUEiwA5xP54YkgeNMUq5j1cGiw_3chMspwy1CDOCLxMetzHwjMrUt1fqXoD80F4hoC6hAQAvD_Bw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TotalTime>
  <Pages>20</Pages>
  <Words>3490</Words>
  <Characters>18851</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Santos</dc:creator>
  <cp:keywords/>
  <dc:description/>
  <cp:lastModifiedBy>Carlos Santos</cp:lastModifiedBy>
  <cp:revision>5</cp:revision>
  <dcterms:created xsi:type="dcterms:W3CDTF">2024-10-01T19:40:00Z</dcterms:created>
  <dcterms:modified xsi:type="dcterms:W3CDTF">2024-10-01T19:57:00Z</dcterms:modified>
</cp:coreProperties>
</file>