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869240"/>
        <w:docPartObj>
          <w:docPartGallery w:val="Cover Pages"/>
          <w:docPartUnique/>
        </w:docPartObj>
      </w:sdtPr>
      <w:sdtEndPr>
        <w:rPr>
          <w:noProof/>
          <w:sz w:val="40"/>
          <w:szCs w:val="40"/>
          <w:lang w:eastAsia="en-IE"/>
        </w:rPr>
      </w:sdtEndPr>
      <w:sdtContent>
        <w:p w:rsidR="00EC7D79" w:rsidRDefault="00311297">
          <w:r w:rsidRPr="00311297">
            <w:rPr>
              <w:noProof/>
              <w:lang w:val="en-US"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72a376 [3204]" strokecolor="white [3212]" strokeweight="1pt">
                <v:fill color2="#527d55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96"/>
                        </w:rPr>
                        <w:alias w:val="Title"/>
                        <w:id w:val="3386926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EC7D79" w:rsidRDefault="009C5757" w:rsidP="00EC7D7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96"/>
                              <w:szCs w:val="96"/>
                              <w:lang w:val="en-IE"/>
                            </w:rPr>
                            <w:t>“Ted Trips” Wire-frames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Pr="00311297">
            <w:rPr>
              <w:noProof/>
              <w:lang w:val="en-US"/>
            </w:rPr>
            <w:pict>
              <v:group id="_x0000_s1026" style="position:absolute;margin-left:2753.5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a8cdd7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a8cdd7 [3206]" stroked="f" strokecolor="white [3212]" strokeweight="1pt">
                    <v:fill r:id="rId6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EC7D79" w:rsidRDefault="00EC7D79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EC7D79" w:rsidRDefault="00C20730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C.Lynskey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Ke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Jia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Wen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B.</w:t>
                        </w:r>
                        <w:r w:rsidR="00EC7D79">
                          <w:rPr>
                            <w:color w:val="FFFFFF" w:themeColor="background1"/>
                          </w:rPr>
                          <w:t>Harkin</w:t>
                        </w:r>
                        <w:proofErr w:type="spellEnd"/>
                      </w:p>
                      <w:p w:rsidR="00EC7D79" w:rsidRDefault="00EC7D79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EC7D79" w:rsidRDefault="00EC7D79">
          <w:pPr>
            <w:rPr>
              <w:noProof/>
              <w:sz w:val="40"/>
              <w:szCs w:val="40"/>
              <w:lang w:eastAsia="en-IE"/>
            </w:rPr>
          </w:pPr>
          <w:r>
            <w:rPr>
              <w:noProof/>
              <w:lang w:eastAsia="en-IE"/>
            </w:rPr>
            <w:drawing>
              <wp:inline distT="0" distB="0" distL="0" distR="0">
                <wp:extent cx="1335820" cy="1335820"/>
                <wp:effectExtent l="19050" t="0" r="0" b="0"/>
                <wp:docPr id="3" name="Picture 1" descr="C:\Users\Owner\Desktop\tedd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wner\Desktop\tedd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9565" cy="133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szCs w:val="40"/>
              <w:lang w:eastAsia="en-IE"/>
            </w:rPr>
            <w:br w:type="page"/>
          </w:r>
        </w:p>
      </w:sdtContent>
    </w:sdt>
    <w:p w:rsidR="00B83823" w:rsidRPr="00B83823" w:rsidRDefault="00B83823" w:rsidP="00B83823">
      <w:pPr>
        <w:jc w:val="center"/>
        <w:rPr>
          <w:noProof/>
          <w:sz w:val="40"/>
          <w:szCs w:val="40"/>
          <w:lang w:eastAsia="en-IE"/>
        </w:rPr>
      </w:pPr>
      <w:r w:rsidRPr="00B83823">
        <w:rPr>
          <w:noProof/>
          <w:sz w:val="40"/>
          <w:szCs w:val="40"/>
          <w:lang w:eastAsia="en-IE"/>
        </w:rPr>
        <w:lastRenderedPageBreak/>
        <w:t>TED TRIPS WEBSITE WIREFRAMES</w:t>
      </w:r>
    </w:p>
    <w:p w:rsidR="00B83823" w:rsidRDefault="00B83823">
      <w:pPr>
        <w:rPr>
          <w:noProof/>
          <w:lang w:eastAsia="en-IE"/>
        </w:rPr>
      </w:pPr>
    </w:p>
    <w:p w:rsidR="00B83823" w:rsidRDefault="00B83823" w:rsidP="00876E7F">
      <w:pPr>
        <w:shd w:val="clear" w:color="auto" w:fill="66A6B8" w:themeFill="accent3" w:themeFillShade="BF"/>
        <w:rPr>
          <w:noProof/>
          <w:lang w:eastAsia="en-IE"/>
        </w:rPr>
      </w:pPr>
    </w:p>
    <w:p w:rsidR="00B83823" w:rsidRDefault="008535A7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2670362" cy="2609817"/>
            <wp:effectExtent l="19050" t="0" r="0" b="0"/>
            <wp:docPr id="1" name="Picture 1" descr="C:\Users\Owner\Desktop\222hom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222home2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352" cy="261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5A7" w:rsidRPr="00E83B57" w:rsidRDefault="008535A7" w:rsidP="008535A7">
      <w:pPr>
        <w:rPr>
          <w:noProof/>
          <w:u w:val="single"/>
          <w:lang w:eastAsia="en-IE"/>
        </w:rPr>
      </w:pPr>
      <w:r w:rsidRPr="00E83B57">
        <w:rPr>
          <w:b/>
          <w:sz w:val="18"/>
          <w:szCs w:val="18"/>
          <w:u w:val="single"/>
        </w:rPr>
        <w:t>1:   TED TRIPS “HOME” PAGE</w:t>
      </w:r>
    </w:p>
    <w:p w:rsidR="008535A7" w:rsidRDefault="008535A7" w:rsidP="008535A7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The Ted Trips home page will have the header containing the site logo, and name. The navigation will be set out to the left hand side. There will be a background image/pattern and a carousel of images. Located top right are the social media links and to the right is a scroll bar.</w:t>
      </w:r>
      <w:r w:rsidRPr="00157C40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The footer will contain site copyright information .This page is accessible through any page on the site.</w:t>
      </w:r>
    </w:p>
    <w:p w:rsidR="008535A7" w:rsidRDefault="008535A7" w:rsidP="008535A7">
      <w:pPr>
        <w:spacing w:after="0"/>
        <w:rPr>
          <w:b/>
          <w:sz w:val="18"/>
          <w:szCs w:val="18"/>
        </w:rPr>
      </w:pPr>
    </w:p>
    <w:p w:rsidR="008535A7" w:rsidRDefault="008535A7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2670362" cy="2604951"/>
            <wp:effectExtent l="19050" t="0" r="0" b="0"/>
            <wp:docPr id="9" name="Picture 2" descr="C:\Users\Owner\Desktop\111chars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111chars1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066" cy="261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C8" w:rsidRPr="008535A7" w:rsidRDefault="00996CC8" w:rsidP="008535A7">
      <w:pPr>
        <w:spacing w:after="0"/>
        <w:rPr>
          <w:b/>
          <w:sz w:val="18"/>
          <w:szCs w:val="18"/>
        </w:rPr>
      </w:pPr>
      <w:r w:rsidRPr="00E83B57">
        <w:rPr>
          <w:sz w:val="18"/>
          <w:szCs w:val="18"/>
          <w:u w:val="single"/>
        </w:rPr>
        <w:t xml:space="preserve">2:   </w:t>
      </w:r>
      <w:r w:rsidRPr="00E83B57">
        <w:rPr>
          <w:b/>
          <w:sz w:val="18"/>
          <w:szCs w:val="18"/>
          <w:u w:val="single"/>
        </w:rPr>
        <w:t>TED TRIPS “</w:t>
      </w:r>
      <w:r w:rsidR="00E83B57" w:rsidRPr="00E83B57">
        <w:rPr>
          <w:b/>
          <w:sz w:val="18"/>
          <w:szCs w:val="18"/>
          <w:u w:val="single"/>
        </w:rPr>
        <w:t>characters”</w:t>
      </w:r>
      <w:r w:rsidRPr="00E83B57">
        <w:rPr>
          <w:b/>
          <w:sz w:val="18"/>
          <w:szCs w:val="18"/>
          <w:u w:val="single"/>
        </w:rPr>
        <w:t xml:space="preserve"> PAGE</w:t>
      </w:r>
    </w:p>
    <w:p w:rsidR="00FC5A0A" w:rsidRDefault="00157C40" w:rsidP="00FC5A0A">
      <w:r>
        <w:rPr>
          <w:b/>
          <w:sz w:val="18"/>
          <w:szCs w:val="18"/>
        </w:rPr>
        <w:t>The first of 2</w:t>
      </w:r>
      <w:r w:rsidR="00966B58">
        <w:rPr>
          <w:b/>
          <w:sz w:val="18"/>
          <w:szCs w:val="18"/>
        </w:rPr>
        <w:t xml:space="preserve"> character pages each contains the header footer and navigation panels and</w:t>
      </w:r>
      <w:r w:rsidR="00566A89">
        <w:rPr>
          <w:b/>
          <w:sz w:val="18"/>
          <w:szCs w:val="18"/>
        </w:rPr>
        <w:t xml:space="preserve"> a</w:t>
      </w:r>
      <w:r w:rsidR="008535A7">
        <w:rPr>
          <w:b/>
          <w:sz w:val="18"/>
          <w:szCs w:val="18"/>
        </w:rPr>
        <w:t xml:space="preserve"> scroll bar to the right hand </w:t>
      </w:r>
      <w:proofErr w:type="gramStart"/>
      <w:r w:rsidR="008535A7">
        <w:rPr>
          <w:b/>
          <w:sz w:val="18"/>
          <w:szCs w:val="18"/>
        </w:rPr>
        <w:t>side</w:t>
      </w:r>
      <w:r w:rsidR="00966B58">
        <w:rPr>
          <w:b/>
          <w:sz w:val="18"/>
          <w:szCs w:val="18"/>
        </w:rPr>
        <w:t xml:space="preserve">  as</w:t>
      </w:r>
      <w:proofErr w:type="gramEnd"/>
      <w:r w:rsidR="00966B58">
        <w:rPr>
          <w:b/>
          <w:sz w:val="18"/>
          <w:szCs w:val="18"/>
        </w:rPr>
        <w:t xml:space="preserve"> seen in the home page. There will be a short character bio</w:t>
      </w:r>
      <w:r w:rsidR="00E83B57">
        <w:rPr>
          <w:b/>
          <w:sz w:val="18"/>
          <w:szCs w:val="18"/>
        </w:rPr>
        <w:t xml:space="preserve"> for two characters per </w:t>
      </w:r>
      <w:proofErr w:type="gramStart"/>
      <w:r w:rsidR="00E83B57">
        <w:rPr>
          <w:b/>
          <w:sz w:val="18"/>
          <w:szCs w:val="18"/>
        </w:rPr>
        <w:t>page</w:t>
      </w:r>
      <w:r>
        <w:rPr>
          <w:b/>
          <w:sz w:val="18"/>
          <w:szCs w:val="18"/>
        </w:rPr>
        <w:t xml:space="preserve"> </w:t>
      </w:r>
      <w:r w:rsidR="00966B58">
        <w:rPr>
          <w:b/>
          <w:sz w:val="18"/>
          <w:szCs w:val="18"/>
        </w:rPr>
        <w:t xml:space="preserve"> with</w:t>
      </w:r>
      <w:proofErr w:type="gramEnd"/>
      <w:r w:rsidR="00966B58">
        <w:rPr>
          <w:b/>
          <w:sz w:val="18"/>
          <w:szCs w:val="18"/>
        </w:rPr>
        <w:t xml:space="preserve"> link to main trip page and booking.</w:t>
      </w:r>
      <w:r w:rsidR="00FC5A0A" w:rsidRPr="00FC5A0A">
        <w:rPr>
          <w:b/>
          <w:sz w:val="18"/>
          <w:szCs w:val="18"/>
        </w:rPr>
        <w:t xml:space="preserve"> </w:t>
      </w:r>
      <w:r w:rsidR="00FC5A0A">
        <w:rPr>
          <w:b/>
          <w:sz w:val="18"/>
          <w:szCs w:val="18"/>
        </w:rPr>
        <w:t>This page is accessible through any page on the site.</w:t>
      </w:r>
    </w:p>
    <w:p w:rsidR="00966B58" w:rsidRDefault="00966B58" w:rsidP="00B83823">
      <w:pPr>
        <w:tabs>
          <w:tab w:val="left" w:pos="5121"/>
        </w:tabs>
        <w:rPr>
          <w:b/>
          <w:sz w:val="18"/>
          <w:szCs w:val="18"/>
        </w:rPr>
      </w:pPr>
    </w:p>
    <w:p w:rsidR="008535A7" w:rsidRDefault="008535A7" w:rsidP="008535A7">
      <w:pPr>
        <w:tabs>
          <w:tab w:val="left" w:pos="5121"/>
        </w:tabs>
      </w:pPr>
      <w:r>
        <w:rPr>
          <w:noProof/>
          <w:lang w:eastAsia="en-IE"/>
        </w:rPr>
        <w:lastRenderedPageBreak/>
        <w:drawing>
          <wp:inline distT="0" distB="0" distL="0" distR="0">
            <wp:extent cx="2447525" cy="2387570"/>
            <wp:effectExtent l="19050" t="0" r="0" b="0"/>
            <wp:docPr id="5" name="Picture 3" descr="C:\Users\Owner\Desktop\111chars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111chars1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729" cy="238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C8" w:rsidRPr="008535A7" w:rsidRDefault="00996CC8">
      <w:r w:rsidRPr="00E83B57">
        <w:rPr>
          <w:b/>
          <w:sz w:val="18"/>
          <w:szCs w:val="18"/>
          <w:u w:val="single"/>
        </w:rPr>
        <w:t xml:space="preserve">3:  TED TRIPS </w:t>
      </w:r>
      <w:r w:rsidR="00157C40" w:rsidRPr="00E83B57">
        <w:rPr>
          <w:b/>
          <w:sz w:val="18"/>
          <w:szCs w:val="18"/>
          <w:u w:val="single"/>
        </w:rPr>
        <w:t>“character”</w:t>
      </w:r>
      <w:r w:rsidRPr="00E83B57">
        <w:rPr>
          <w:b/>
          <w:sz w:val="18"/>
          <w:szCs w:val="18"/>
          <w:u w:val="single"/>
        </w:rPr>
        <w:t xml:space="preserve"> PAGE</w:t>
      </w:r>
    </w:p>
    <w:p w:rsidR="00E83B57" w:rsidRDefault="00E83B57" w:rsidP="00E83B57">
      <w:r>
        <w:rPr>
          <w:b/>
          <w:sz w:val="18"/>
          <w:szCs w:val="18"/>
        </w:rPr>
        <w:t xml:space="preserve">The second of 2 character pages each contains the header footer and navigation panels and a </w:t>
      </w:r>
      <w:r w:rsidR="00C54DE6">
        <w:rPr>
          <w:b/>
          <w:sz w:val="18"/>
          <w:szCs w:val="18"/>
        </w:rPr>
        <w:t>scroll bar to the right hand side</w:t>
      </w:r>
      <w:r>
        <w:rPr>
          <w:b/>
          <w:sz w:val="18"/>
          <w:szCs w:val="18"/>
        </w:rPr>
        <w:t>. There will be a short character b</w:t>
      </w:r>
      <w:r w:rsidR="00C54DE6">
        <w:rPr>
          <w:b/>
          <w:sz w:val="18"/>
          <w:szCs w:val="18"/>
        </w:rPr>
        <w:t xml:space="preserve">io for two characters per page </w:t>
      </w:r>
      <w:r>
        <w:rPr>
          <w:b/>
          <w:sz w:val="18"/>
          <w:szCs w:val="18"/>
        </w:rPr>
        <w:t>with link to main trip page and booking.</w:t>
      </w:r>
      <w:r w:rsidRPr="00FC5A0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This page is accessible through any page on the site.</w:t>
      </w:r>
    </w:p>
    <w:p w:rsidR="008535A7" w:rsidRDefault="008535A7" w:rsidP="00157C40">
      <w:pPr>
        <w:rPr>
          <w:b/>
          <w:sz w:val="18"/>
          <w:szCs w:val="18"/>
        </w:rPr>
      </w:pPr>
    </w:p>
    <w:p w:rsidR="008535A7" w:rsidRDefault="008535A7" w:rsidP="00157C40">
      <w:pPr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en-IE"/>
        </w:rPr>
        <w:drawing>
          <wp:inline distT="0" distB="0" distL="0" distR="0">
            <wp:extent cx="2516681" cy="2451623"/>
            <wp:effectExtent l="19050" t="0" r="0" b="0"/>
            <wp:docPr id="6" name="Picture 4" descr="C:\Users\Owner\Desktop\111trips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111trips1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16" cy="245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C8" w:rsidRPr="00E83B57" w:rsidRDefault="00E83B57" w:rsidP="00157C40">
      <w:pPr>
        <w:rPr>
          <w:u w:val="single"/>
        </w:rPr>
      </w:pPr>
      <w:r w:rsidRPr="00E83B57">
        <w:rPr>
          <w:b/>
          <w:sz w:val="18"/>
          <w:szCs w:val="18"/>
          <w:u w:val="single"/>
        </w:rPr>
        <w:t xml:space="preserve">4. </w:t>
      </w:r>
      <w:r w:rsidR="00996CC8" w:rsidRPr="00E83B57">
        <w:rPr>
          <w:b/>
          <w:sz w:val="18"/>
          <w:szCs w:val="18"/>
          <w:u w:val="single"/>
        </w:rPr>
        <w:t>TED TRIPS “TRIPS” PAGE</w:t>
      </w:r>
    </w:p>
    <w:p w:rsidR="00996CC8" w:rsidRDefault="00FC5A0A">
      <w:r>
        <w:rPr>
          <w:b/>
          <w:sz w:val="18"/>
          <w:szCs w:val="18"/>
        </w:rPr>
        <w:t>The Ted trips</w:t>
      </w:r>
      <w:r w:rsidR="00966B58">
        <w:rPr>
          <w:b/>
          <w:sz w:val="18"/>
          <w:szCs w:val="18"/>
        </w:rPr>
        <w:t xml:space="preserve"> page again contains the header</w:t>
      </w:r>
      <w:r>
        <w:rPr>
          <w:b/>
          <w:sz w:val="18"/>
          <w:szCs w:val="18"/>
        </w:rPr>
        <w:t>,</w:t>
      </w:r>
      <w:r w:rsidR="00966B58">
        <w:rPr>
          <w:b/>
          <w:sz w:val="18"/>
          <w:szCs w:val="18"/>
        </w:rPr>
        <w:t xml:space="preserve"> footer</w:t>
      </w:r>
      <w:r>
        <w:rPr>
          <w:b/>
          <w:sz w:val="18"/>
          <w:szCs w:val="18"/>
        </w:rPr>
        <w:t>,</w:t>
      </w:r>
      <w:r w:rsidR="00566A89">
        <w:rPr>
          <w:b/>
          <w:sz w:val="18"/>
          <w:szCs w:val="18"/>
        </w:rPr>
        <w:t xml:space="preserve"> </w:t>
      </w:r>
      <w:r w:rsidR="00C54DE6">
        <w:rPr>
          <w:b/>
          <w:sz w:val="18"/>
          <w:szCs w:val="18"/>
        </w:rPr>
        <w:t>a scroll bar</w:t>
      </w:r>
      <w:r>
        <w:rPr>
          <w:b/>
          <w:sz w:val="18"/>
          <w:szCs w:val="18"/>
        </w:rPr>
        <w:t xml:space="preserve"> </w:t>
      </w:r>
      <w:r w:rsidR="00966B58">
        <w:rPr>
          <w:b/>
          <w:sz w:val="18"/>
          <w:szCs w:val="18"/>
        </w:rPr>
        <w:t>and navigation panels as seen in the home page description. There will be an image of the character involved in the specific trip and a description next to that.</w:t>
      </w:r>
      <w:r>
        <w:rPr>
          <w:b/>
          <w:sz w:val="18"/>
          <w:szCs w:val="18"/>
        </w:rPr>
        <w:t xml:space="preserve"> This page is accessible through any page on the site.</w:t>
      </w:r>
      <w:r w:rsidR="00E83B57">
        <w:rPr>
          <w:b/>
          <w:sz w:val="18"/>
          <w:szCs w:val="18"/>
        </w:rPr>
        <w:t xml:space="preserve"> Each trip container has a “book </w:t>
      </w:r>
      <w:proofErr w:type="gramStart"/>
      <w:r w:rsidR="00E83B57">
        <w:rPr>
          <w:b/>
          <w:sz w:val="18"/>
          <w:szCs w:val="18"/>
        </w:rPr>
        <w:t>“ button</w:t>
      </w:r>
      <w:proofErr w:type="gramEnd"/>
      <w:r w:rsidR="00E83B57">
        <w:rPr>
          <w:b/>
          <w:sz w:val="18"/>
          <w:szCs w:val="18"/>
        </w:rPr>
        <w:t xml:space="preserve"> linking to the booking page</w:t>
      </w:r>
      <w:r w:rsidR="00C54DE6">
        <w:rPr>
          <w:b/>
          <w:sz w:val="18"/>
          <w:szCs w:val="18"/>
        </w:rPr>
        <w:t xml:space="preserve"> and the images provide access to venues sites for booking.</w:t>
      </w:r>
    </w:p>
    <w:p w:rsidR="00996CC8" w:rsidRDefault="00996CC8"/>
    <w:p w:rsidR="0097119A" w:rsidRDefault="008535A7">
      <w:r>
        <w:lastRenderedPageBreak/>
        <w:t xml:space="preserve"> </w:t>
      </w:r>
      <w:r>
        <w:rPr>
          <w:noProof/>
          <w:lang w:eastAsia="en-IE"/>
        </w:rPr>
        <w:drawing>
          <wp:inline distT="0" distB="0" distL="0" distR="0">
            <wp:extent cx="2712592" cy="2650992"/>
            <wp:effectExtent l="19050" t="0" r="0" b="0"/>
            <wp:docPr id="7" name="Picture 5" descr="C:\Users\Owner\Desktop\111booking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111booking1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701" cy="265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C8" w:rsidRPr="00E83B57" w:rsidRDefault="00E83B57" w:rsidP="00B83823">
      <w:pPr>
        <w:tabs>
          <w:tab w:val="left" w:pos="4984"/>
        </w:tabs>
        <w:rPr>
          <w:b/>
          <w:sz w:val="18"/>
          <w:szCs w:val="18"/>
          <w:u w:val="single"/>
        </w:rPr>
      </w:pPr>
      <w:r w:rsidRPr="00E83B57">
        <w:rPr>
          <w:b/>
          <w:sz w:val="18"/>
          <w:szCs w:val="18"/>
          <w:u w:val="single"/>
        </w:rPr>
        <w:t xml:space="preserve">   5</w:t>
      </w:r>
      <w:r w:rsidR="00996CC8" w:rsidRPr="00E83B57">
        <w:rPr>
          <w:b/>
          <w:sz w:val="18"/>
          <w:szCs w:val="18"/>
          <w:u w:val="single"/>
        </w:rPr>
        <w:t>:  TED TRIPS “BOOKING” PAGE</w:t>
      </w:r>
    </w:p>
    <w:p w:rsidR="0097119A" w:rsidRPr="00B83823" w:rsidRDefault="00FC5A0A" w:rsidP="00B83823">
      <w:pPr>
        <w:tabs>
          <w:tab w:val="left" w:pos="4984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The booking page contains the header, footer, </w:t>
      </w:r>
      <w:r w:rsidR="00C54DE6">
        <w:rPr>
          <w:b/>
          <w:sz w:val="18"/>
          <w:szCs w:val="18"/>
        </w:rPr>
        <w:t>a scroll bar</w:t>
      </w:r>
      <w:r>
        <w:rPr>
          <w:b/>
          <w:sz w:val="18"/>
          <w:szCs w:val="18"/>
        </w:rPr>
        <w:t xml:space="preserve"> and navigation panels as seen in the home page description. There are a list of trips where the user can indicate a trip to book, a t</w:t>
      </w:r>
      <w:r w:rsidR="00E83B57">
        <w:rPr>
          <w:b/>
          <w:sz w:val="18"/>
          <w:szCs w:val="18"/>
        </w:rPr>
        <w:t xml:space="preserve">ime and date selection section and </w:t>
      </w:r>
      <w:r>
        <w:rPr>
          <w:b/>
          <w:sz w:val="18"/>
          <w:szCs w:val="18"/>
        </w:rPr>
        <w:t xml:space="preserve">an interactive map </w:t>
      </w:r>
      <w:r w:rsidR="00157C40">
        <w:rPr>
          <w:b/>
          <w:sz w:val="18"/>
          <w:szCs w:val="18"/>
        </w:rPr>
        <w:t>The</w:t>
      </w:r>
      <w:r>
        <w:rPr>
          <w:b/>
          <w:sz w:val="18"/>
          <w:szCs w:val="18"/>
        </w:rPr>
        <w:t xml:space="preserve"> booking page is accessible from any page on the site</w:t>
      </w:r>
      <w:r w:rsidR="00157C40">
        <w:rPr>
          <w:b/>
          <w:sz w:val="18"/>
          <w:szCs w:val="18"/>
        </w:rPr>
        <w:t>.</w:t>
      </w:r>
      <w:r w:rsidR="00C54DE6">
        <w:rPr>
          <w:b/>
          <w:sz w:val="18"/>
          <w:szCs w:val="18"/>
        </w:rPr>
        <w:t xml:space="preserve"> The venues are booked separately where applicable with the “ted experience” being booked from this page.</w:t>
      </w:r>
      <w:r w:rsidR="00B83823">
        <w:rPr>
          <w:b/>
          <w:sz w:val="18"/>
          <w:szCs w:val="18"/>
        </w:rPr>
        <w:tab/>
      </w:r>
    </w:p>
    <w:p w:rsidR="0097119A" w:rsidRDefault="008535A7">
      <w:r>
        <w:rPr>
          <w:noProof/>
          <w:lang w:eastAsia="en-IE"/>
        </w:rPr>
        <w:drawing>
          <wp:inline distT="0" distB="0" distL="0" distR="0">
            <wp:extent cx="2747202" cy="2671770"/>
            <wp:effectExtent l="19050" t="0" r="0" b="0"/>
            <wp:docPr id="8" name="Picture 6" descr="C:\Users\Owner\Desktop\111quiz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esktop\111quiz1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42" cy="26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42" w:rsidRDefault="00E83B57">
      <w:pPr>
        <w:rPr>
          <w:sz w:val="18"/>
          <w:szCs w:val="18"/>
          <w:u w:val="single"/>
        </w:rPr>
      </w:pPr>
      <w:r w:rsidRPr="00E83B57">
        <w:rPr>
          <w:sz w:val="18"/>
          <w:szCs w:val="18"/>
          <w:u w:val="single"/>
        </w:rPr>
        <w:t>6: TED TRIPS “QUIZ/CONTACT” US PAGE</w:t>
      </w:r>
    </w:p>
    <w:p w:rsidR="00AD6512" w:rsidRDefault="00AD6512">
      <w:pPr>
        <w:rPr>
          <w:sz w:val="18"/>
          <w:szCs w:val="18"/>
          <w:u w:val="single"/>
        </w:rPr>
      </w:pPr>
      <w:r w:rsidRPr="00E83B57">
        <w:rPr>
          <w:sz w:val="18"/>
          <w:szCs w:val="18"/>
        </w:rPr>
        <w:t>This page contains an interactive father Ted quiz. Asking for Ted related questions and giving correct answers and final score. It also contains a contact us form and further contact information.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This page is accessible through all others on the site.</w:t>
      </w:r>
    </w:p>
    <w:p w:rsidR="00AD6512" w:rsidRDefault="00AD6512">
      <w:pPr>
        <w:rPr>
          <w:sz w:val="18"/>
          <w:szCs w:val="18"/>
        </w:rPr>
      </w:pPr>
    </w:p>
    <w:p w:rsidR="00E83B57" w:rsidRPr="00AD6512" w:rsidRDefault="00AD6512">
      <w:pPr>
        <w:rPr>
          <w:sz w:val="18"/>
          <w:szCs w:val="18"/>
        </w:rPr>
      </w:pPr>
      <w:r>
        <w:rPr>
          <w:b/>
          <w:noProof/>
          <w:sz w:val="18"/>
          <w:szCs w:val="18"/>
          <w:lang w:eastAsia="en-IE"/>
        </w:rPr>
        <w:lastRenderedPageBreak/>
        <w:drawing>
          <wp:inline distT="0" distB="0" distL="0" distR="0">
            <wp:extent cx="5563235" cy="7875905"/>
            <wp:effectExtent l="19050" t="0" r="0" b="0"/>
            <wp:docPr id="4" name="Picture 2" descr="C:\Users\Owner\Desktop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ma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787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42" w:rsidRPr="00E83B57" w:rsidRDefault="00D52042"/>
    <w:p w:rsidR="00D52042" w:rsidRDefault="00D52042"/>
    <w:p w:rsidR="0097119A" w:rsidRDefault="0097119A"/>
    <w:p w:rsidR="00996CC8" w:rsidRDefault="0097119A">
      <w:r>
        <w:lastRenderedPageBreak/>
        <w:t xml:space="preserve">              </w:t>
      </w:r>
    </w:p>
    <w:p w:rsidR="00566A89" w:rsidRDefault="00566A89"/>
    <w:p w:rsidR="00B83823" w:rsidRDefault="0097119A">
      <w:r>
        <w:t xml:space="preserve">  </w:t>
      </w: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p w:rsidR="00AA2BE2" w:rsidRPr="00B83823" w:rsidRDefault="00AA2BE2" w:rsidP="00566A89">
      <w:pPr>
        <w:tabs>
          <w:tab w:val="center" w:pos="4513"/>
        </w:tabs>
        <w:spacing w:after="0"/>
        <w:rPr>
          <w:b/>
          <w:sz w:val="18"/>
          <w:szCs w:val="18"/>
        </w:rPr>
      </w:pPr>
    </w:p>
    <w:sectPr w:rsidR="00AA2BE2" w:rsidRPr="00B83823" w:rsidSect="00EC7D7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DC0" w:rsidRDefault="00BE7DC0" w:rsidP="00B83823">
      <w:pPr>
        <w:spacing w:after="0" w:line="240" w:lineRule="auto"/>
      </w:pPr>
      <w:r>
        <w:separator/>
      </w:r>
    </w:p>
  </w:endnote>
  <w:endnote w:type="continuationSeparator" w:id="0">
    <w:p w:rsidR="00BE7DC0" w:rsidRDefault="00BE7DC0" w:rsidP="00B8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E7F" w:rsidRDefault="00876E7F">
    <w:pPr>
      <w:pStyle w:val="Footer"/>
      <w:pBdr>
        <w:top w:val="thinThickSmallGap" w:sz="24" w:space="1" w:color="4A724A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Brian Harkin,          </w:t>
    </w:r>
    <w:proofErr w:type="spellStart"/>
    <w:r>
      <w:rPr>
        <w:rFonts w:asciiTheme="majorHAnsi" w:hAnsiTheme="majorHAnsi"/>
      </w:rPr>
      <w:t>Ke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Jia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Wen</w:t>
    </w:r>
    <w:proofErr w:type="spellEnd"/>
    <w:r>
      <w:rPr>
        <w:rFonts w:asciiTheme="majorHAnsi" w:hAnsiTheme="majorHAnsi"/>
      </w:rPr>
      <w:t>,             Catherine Lynskey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D6512" w:rsidRPr="00AD6512">
        <w:rPr>
          <w:rFonts w:asciiTheme="majorHAnsi" w:hAnsiTheme="majorHAnsi"/>
          <w:noProof/>
        </w:rPr>
        <w:t>5</w:t>
      </w:r>
    </w:fldSimple>
  </w:p>
  <w:p w:rsidR="00B83823" w:rsidRDefault="00B838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DC0" w:rsidRDefault="00BE7DC0" w:rsidP="00B83823">
      <w:pPr>
        <w:spacing w:after="0" w:line="240" w:lineRule="auto"/>
      </w:pPr>
      <w:r>
        <w:separator/>
      </w:r>
    </w:p>
  </w:footnote>
  <w:footnote w:type="continuationSeparator" w:id="0">
    <w:p w:rsidR="00BE7DC0" w:rsidRDefault="00BE7DC0" w:rsidP="00B83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79"/>
      <w:gridCol w:w="2777"/>
    </w:tblGrid>
    <w:tr w:rsidR="00876E7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76E7F" w:rsidRDefault="00876E7F" w:rsidP="00876E7F">
          <w:pPr>
            <w:pStyle w:val="Header"/>
            <w:jc w:val="right"/>
            <w:rPr>
              <w:bCs/>
              <w:noProof/>
              <w:color w:val="66A6B8" w:themeColor="accent3" w:themeShade="BF"/>
              <w:sz w:val="24"/>
              <w:szCs w:val="24"/>
            </w:rPr>
          </w:pPr>
          <w:r>
            <w:rPr>
              <w:b/>
              <w:bCs/>
              <w:color w:val="66A6B8" w:themeColor="accent3" w:themeShade="BF"/>
              <w:sz w:val="24"/>
              <w:szCs w:val="24"/>
            </w:rPr>
            <w:t>WEB DESIGN PROJECT</w:t>
          </w:r>
        </w:p>
      </w:tc>
      <w:tc>
        <w:tcPr>
          <w:tcW w:w="1500" w:type="pct"/>
          <w:tcBorders>
            <w:bottom w:val="single" w:sz="4" w:space="0" w:color="75A675" w:themeColor="accent2" w:themeShade="BF"/>
          </w:tcBorders>
          <w:shd w:val="clear" w:color="auto" w:fill="75A675" w:themeFill="accent2" w:themeFillShade="BF"/>
          <w:vAlign w:val="bottom"/>
        </w:tcPr>
        <w:p w:rsidR="00876E7F" w:rsidRDefault="00876E7F" w:rsidP="00876E7F">
          <w:pPr>
            <w:pStyle w:val="Header"/>
            <w:rPr>
              <w:color w:val="FFFFFF" w:themeColor="background1"/>
            </w:rPr>
          </w:pPr>
        </w:p>
      </w:tc>
    </w:tr>
  </w:tbl>
  <w:p w:rsidR="00876E7F" w:rsidRDefault="00876E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19A"/>
    <w:rsid w:val="000948E4"/>
    <w:rsid w:val="00130672"/>
    <w:rsid w:val="001345DA"/>
    <w:rsid w:val="00157C40"/>
    <w:rsid w:val="00261214"/>
    <w:rsid w:val="00311297"/>
    <w:rsid w:val="004A449D"/>
    <w:rsid w:val="00566A89"/>
    <w:rsid w:val="005B4074"/>
    <w:rsid w:val="005E7A3F"/>
    <w:rsid w:val="0061647D"/>
    <w:rsid w:val="00792441"/>
    <w:rsid w:val="008535A7"/>
    <w:rsid w:val="00876E7F"/>
    <w:rsid w:val="008C5CEA"/>
    <w:rsid w:val="009018FB"/>
    <w:rsid w:val="009328D8"/>
    <w:rsid w:val="00940877"/>
    <w:rsid w:val="00966B58"/>
    <w:rsid w:val="0097119A"/>
    <w:rsid w:val="00996CC8"/>
    <w:rsid w:val="009B568A"/>
    <w:rsid w:val="009C5757"/>
    <w:rsid w:val="009E4672"/>
    <w:rsid w:val="009F2480"/>
    <w:rsid w:val="00A02CD2"/>
    <w:rsid w:val="00A776B3"/>
    <w:rsid w:val="00AA2BE2"/>
    <w:rsid w:val="00AC308A"/>
    <w:rsid w:val="00AD34C3"/>
    <w:rsid w:val="00AD6512"/>
    <w:rsid w:val="00AE5D28"/>
    <w:rsid w:val="00B00FCD"/>
    <w:rsid w:val="00B7131C"/>
    <w:rsid w:val="00B8297B"/>
    <w:rsid w:val="00B83823"/>
    <w:rsid w:val="00BE7DC0"/>
    <w:rsid w:val="00C20730"/>
    <w:rsid w:val="00C54DE6"/>
    <w:rsid w:val="00D52042"/>
    <w:rsid w:val="00DF2946"/>
    <w:rsid w:val="00E047B3"/>
    <w:rsid w:val="00E43731"/>
    <w:rsid w:val="00E83759"/>
    <w:rsid w:val="00E83B57"/>
    <w:rsid w:val="00E95253"/>
    <w:rsid w:val="00EC7D79"/>
    <w:rsid w:val="00F47527"/>
    <w:rsid w:val="00F91CCE"/>
    <w:rsid w:val="00FC5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3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823"/>
  </w:style>
  <w:style w:type="paragraph" w:styleId="Footer">
    <w:name w:val="footer"/>
    <w:basedOn w:val="Normal"/>
    <w:link w:val="FooterChar"/>
    <w:uiPriority w:val="99"/>
    <w:unhideWhenUsed/>
    <w:rsid w:val="00B83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823"/>
  </w:style>
  <w:style w:type="paragraph" w:styleId="NoSpacing">
    <w:name w:val="No Spacing"/>
    <w:link w:val="NoSpacingChar"/>
    <w:uiPriority w:val="1"/>
    <w:qFormat/>
    <w:rsid w:val="00EC7D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7D79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Flow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“Ted Trips” Wire-frames</vt:lpstr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“Ted Trips” Wire-frames</dc:title>
  <dc:creator>Owner</dc:creator>
  <cp:lastModifiedBy>Owner</cp:lastModifiedBy>
  <cp:revision>3</cp:revision>
  <dcterms:created xsi:type="dcterms:W3CDTF">2017-12-04T17:19:00Z</dcterms:created>
  <dcterms:modified xsi:type="dcterms:W3CDTF">2017-12-04T17:48:00Z</dcterms:modified>
</cp:coreProperties>
</file>