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十三</w:t>
      </w:r>
      <w:r>
        <w:rPr>
          <w:rFonts w:hint="eastAsia"/>
        </w:rPr>
        <w:t>次：</w:t>
      </w:r>
      <w:r>
        <w:rPr>
          <w:rFonts w:hint="eastAsia"/>
          <w:lang w:val="en-US" w:eastAsia="zh-CN"/>
        </w:rPr>
        <w:t>溶液的酸碱性</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1.结晶的两种方法及其应用范围；</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2.溶质的质量分数和配制一定溶质质量分数的溶液；</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3.溶液的稀释和浓缩的方法及过程中存在的等量关系；</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4.酸碱指示剂和溶液酸碱度的表示方法（pH值）。</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作业全部完成，正确率高，课上状态不错，观察实验现象和操作比较积极</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ascii="宋体" w:hAnsi="宋体" w:eastAsia="宋体" w:cs="宋体"/>
          <w:lang w:val="en-US" w:eastAsia="zh-CN"/>
        </w:rPr>
      </w:pPr>
      <w:r>
        <w:rPr>
          <w:rFonts w:hint="eastAsia" w:ascii="宋体" w:hAnsi="宋体" w:eastAsia="宋体" w:cs="宋体"/>
        </w:rPr>
        <w:t>复习建议</w:t>
      </w:r>
      <w:r>
        <w:rPr>
          <w:rFonts w:hint="eastAsia" w:ascii="宋体" w:hAnsi="宋体" w:eastAsia="宋体" w:cs="宋体"/>
          <w:lang w:eastAsia="zh-CN"/>
        </w:rPr>
        <w:t>：</w:t>
      </w:r>
      <w:r>
        <w:rPr>
          <w:rFonts w:hint="eastAsia" w:ascii="宋体" w:hAnsi="宋体" w:eastAsia="宋体" w:cs="宋体"/>
          <w:lang w:val="en-US" w:eastAsia="zh-CN"/>
        </w:rPr>
        <w:t>溶液这部分内容，一定溶质质量分数的溶液配制和溶液的稀释和浓缩及过程中的计算是考察的重点，建议以此为重点进行复习。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eastAsia"/>
          <w:lang w:val="en-US" w:eastAsia="zh-CN"/>
        </w:rPr>
      </w:pPr>
      <w:r>
        <w:rPr>
          <w:rFonts w:hint="eastAsia" w:ascii="宋体" w:hAnsi="宋体" w:eastAsia="宋体" w:cs="宋体"/>
          <w:lang w:val="en-US" w:eastAsia="zh-CN"/>
        </w:rPr>
        <w:t>1.溶液</w:t>
      </w:r>
      <w:r>
        <w:rPr>
          <w:rFonts w:hint="eastAsia"/>
          <w:lang w:val="en-US" w:eastAsia="zh-CN"/>
        </w:rPr>
        <w:t>讲义枝繁叶茂部分例5后面的变式题1~4题，瓜熟蒂落部分练习4、7</w:t>
      </w:r>
    </w:p>
    <w:p>
      <w:pPr>
        <w:rPr>
          <w:rFonts w:hint="default"/>
          <w:lang w:val="en-US" w:eastAsia="zh-CN"/>
        </w:rPr>
      </w:pPr>
      <w:r>
        <w:rPr>
          <w:rFonts w:hint="eastAsia"/>
          <w:lang w:val="en-US" w:eastAsia="zh-CN"/>
        </w:rPr>
        <w:t>2.溶液的酸碱性讲义枝繁叶茂部分例4后面的变式题1~3题、例5、例6</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十三</w:t>
      </w:r>
      <w:r>
        <w:rPr>
          <w:rFonts w:hint="eastAsia"/>
        </w:rPr>
        <w:t>次：</w:t>
      </w:r>
      <w:r>
        <w:rPr>
          <w:rFonts w:hint="eastAsia"/>
          <w:lang w:val="en-US" w:eastAsia="zh-CN"/>
        </w:rPr>
        <w:t>溶液的酸碱性</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1.结晶的两种方法及其应用范围；</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2.溶质的质量分数和配制一定溶质质量分数的溶液；</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3.溶液的稀释和浓缩的方法及过程中存在的等量关系；</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4.酸碱指示剂和溶液酸碱度的表示方法（pH值）。</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作业全部完成，正确率比较高，课上状态不错，积极观察实验现象和操作</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ascii="宋体" w:hAnsi="宋体" w:eastAsia="宋体" w:cs="宋体"/>
          <w:lang w:val="en-US" w:eastAsia="zh-CN"/>
        </w:rPr>
      </w:pPr>
      <w:r>
        <w:rPr>
          <w:rFonts w:hint="eastAsia" w:ascii="宋体" w:hAnsi="宋体" w:eastAsia="宋体" w:cs="宋体"/>
        </w:rPr>
        <w:t>复习建议</w:t>
      </w:r>
      <w:r>
        <w:rPr>
          <w:rFonts w:hint="eastAsia" w:ascii="宋体" w:hAnsi="宋体" w:eastAsia="宋体" w:cs="宋体"/>
          <w:lang w:eastAsia="zh-CN"/>
        </w:rPr>
        <w:t>：</w:t>
      </w:r>
      <w:r>
        <w:rPr>
          <w:rFonts w:hint="eastAsia" w:ascii="宋体" w:hAnsi="宋体" w:eastAsia="宋体" w:cs="宋体"/>
          <w:lang w:val="en-US" w:eastAsia="zh-CN"/>
        </w:rPr>
        <w:t>溶液这部分内容，一定溶质质量分数的溶液配制和溶液的稀释和浓缩及过程中的计算是考察的重点，建议以此为重点进行复习。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eastAsia"/>
          <w:lang w:val="en-US" w:eastAsia="zh-CN"/>
        </w:rPr>
      </w:pPr>
      <w:r>
        <w:rPr>
          <w:rFonts w:hint="eastAsia" w:ascii="宋体" w:hAnsi="宋体" w:eastAsia="宋体" w:cs="宋体"/>
          <w:lang w:val="en-US" w:eastAsia="zh-CN"/>
        </w:rPr>
        <w:t>1.溶液</w:t>
      </w:r>
      <w:r>
        <w:rPr>
          <w:rFonts w:hint="eastAsia"/>
          <w:lang w:val="en-US" w:eastAsia="zh-CN"/>
        </w:rPr>
        <w:t>讲义枝繁叶茂部分例5后面的变式题1~4题，瓜熟蒂落部分练习4、7</w:t>
      </w:r>
    </w:p>
    <w:p>
      <w:pPr>
        <w:rPr>
          <w:rFonts w:hint="default"/>
          <w:lang w:val="en-US" w:eastAsia="zh-CN"/>
        </w:rPr>
      </w:pPr>
      <w:r>
        <w:rPr>
          <w:rFonts w:hint="eastAsia"/>
          <w:lang w:val="en-US" w:eastAsia="zh-CN"/>
        </w:rPr>
        <w:t>2.溶液的酸碱性讲义枝繁叶茂部分例4后面的变式题1~3题、例5、例6</w:t>
      </w: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十三</w:t>
      </w:r>
      <w:r>
        <w:rPr>
          <w:rFonts w:hint="eastAsia"/>
        </w:rPr>
        <w:t>次：</w:t>
      </w:r>
      <w:r>
        <w:rPr>
          <w:rFonts w:hint="eastAsia"/>
          <w:lang w:val="en-US" w:eastAsia="zh-CN"/>
        </w:rPr>
        <w:t>溶液的酸碱性</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1.结晶的两种方法及其应用范围；</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2.溶质的质量分数和配制一定溶质质量分数的溶液；</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3.溶液的稀释和浓缩的方法及过程中存在的等量关系；</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4.酸碱指示剂和溶液酸碱度的表示方法（pH值）。</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上次课讲义没有带，课上状态不错，回答提问和实验操作比较积极</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ascii="宋体" w:hAnsi="宋体" w:eastAsia="宋体" w:cs="宋体"/>
          <w:lang w:val="en-US" w:eastAsia="zh-CN"/>
        </w:rPr>
      </w:pPr>
      <w:r>
        <w:rPr>
          <w:rFonts w:hint="eastAsia" w:ascii="宋体" w:hAnsi="宋体" w:eastAsia="宋体" w:cs="宋体"/>
        </w:rPr>
        <w:t>复习建议</w:t>
      </w:r>
      <w:r>
        <w:rPr>
          <w:rFonts w:hint="eastAsia" w:ascii="宋体" w:hAnsi="宋体" w:eastAsia="宋体" w:cs="宋体"/>
          <w:lang w:eastAsia="zh-CN"/>
        </w:rPr>
        <w:t>：</w:t>
      </w:r>
      <w:r>
        <w:rPr>
          <w:rFonts w:hint="eastAsia" w:ascii="宋体" w:hAnsi="宋体" w:eastAsia="宋体" w:cs="宋体"/>
          <w:lang w:val="en-US" w:eastAsia="zh-CN"/>
        </w:rPr>
        <w:t>溶液这部分内容，一定溶质质量分数的溶液配制和溶液的稀释和浓缩及过程中的计算是考察的重点，建议以此为重点进行复习。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eastAsia"/>
          <w:lang w:val="en-US" w:eastAsia="zh-CN"/>
        </w:rPr>
      </w:pPr>
      <w:r>
        <w:rPr>
          <w:rFonts w:hint="eastAsia" w:ascii="宋体" w:hAnsi="宋体" w:eastAsia="宋体" w:cs="宋体"/>
          <w:lang w:val="en-US" w:eastAsia="zh-CN"/>
        </w:rPr>
        <w:t>1.溶液</w:t>
      </w:r>
      <w:r>
        <w:rPr>
          <w:rFonts w:hint="eastAsia"/>
          <w:lang w:val="en-US" w:eastAsia="zh-CN"/>
        </w:rPr>
        <w:t>讲义枝繁叶茂部分例5后面的变式题1~4题，瓜熟蒂落部分练习4、7</w:t>
      </w:r>
    </w:p>
    <w:p>
      <w:pPr>
        <w:rPr>
          <w:rFonts w:hint="default"/>
          <w:lang w:val="en-US" w:eastAsia="zh-CN"/>
        </w:rPr>
      </w:pPr>
      <w:r>
        <w:rPr>
          <w:rFonts w:hint="eastAsia"/>
          <w:lang w:val="en-US" w:eastAsia="zh-CN"/>
        </w:rPr>
        <w:t>2.溶液的酸碱性讲义枝繁叶茂部分例4后面的变式题1~3题、例5、例6</w:t>
      </w: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eastAsia"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十三</w:t>
      </w:r>
      <w:r>
        <w:rPr>
          <w:rFonts w:hint="eastAsia"/>
        </w:rPr>
        <w:t>次：</w:t>
      </w:r>
      <w:r>
        <w:rPr>
          <w:rFonts w:hint="eastAsia"/>
          <w:lang w:val="en-US" w:eastAsia="zh-CN"/>
        </w:rPr>
        <w:t>溶液的酸碱性</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1.结晶的两种方法及其应用范围；</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2.溶质的质量分数和配制一定溶质质量分数的溶液；</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3.溶液的稀释和浓缩的方法及过程中存在的等量关系；</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4.酸碱指示剂和溶液酸碱度的表示方法（pH值）。</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作业全部完成，正确率比较高，课上状态不错，</w:t>
      </w:r>
      <w:bookmarkStart w:id="0" w:name="_GoBack"/>
      <w:bookmarkEnd w:id="0"/>
      <w:r>
        <w:rPr>
          <w:rFonts w:hint="eastAsia" w:ascii="宋体" w:hAnsi="宋体" w:eastAsia="宋体" w:cs="宋体"/>
          <w:lang w:val="en-US" w:eastAsia="zh-CN"/>
        </w:rPr>
        <w:t>积极观察实验现象和操作</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ascii="宋体" w:hAnsi="宋体" w:eastAsia="宋体" w:cs="宋体"/>
          <w:lang w:val="en-US" w:eastAsia="zh-CN"/>
        </w:rPr>
      </w:pPr>
      <w:r>
        <w:rPr>
          <w:rFonts w:hint="eastAsia" w:ascii="宋体" w:hAnsi="宋体" w:eastAsia="宋体" w:cs="宋体"/>
        </w:rPr>
        <w:t>复习建议</w:t>
      </w:r>
      <w:r>
        <w:rPr>
          <w:rFonts w:hint="eastAsia" w:ascii="宋体" w:hAnsi="宋体" w:eastAsia="宋体" w:cs="宋体"/>
          <w:lang w:eastAsia="zh-CN"/>
        </w:rPr>
        <w:t>：</w:t>
      </w:r>
      <w:r>
        <w:rPr>
          <w:rFonts w:hint="eastAsia" w:ascii="宋体" w:hAnsi="宋体" w:eastAsia="宋体" w:cs="宋体"/>
          <w:lang w:val="en-US" w:eastAsia="zh-CN"/>
        </w:rPr>
        <w:t>溶液这部分内容，一定溶质质量分数的溶液配制和溶液的稀释和浓缩及过程中的计算是考察的重点，建议以此为重点进行复习。</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eastAsia"/>
          <w:lang w:val="en-US" w:eastAsia="zh-CN"/>
        </w:rPr>
      </w:pPr>
      <w:r>
        <w:rPr>
          <w:rFonts w:hint="eastAsia" w:ascii="宋体" w:hAnsi="宋体" w:eastAsia="宋体" w:cs="宋体"/>
          <w:lang w:val="en-US" w:eastAsia="zh-CN"/>
        </w:rPr>
        <w:t>1.溶液</w:t>
      </w:r>
      <w:r>
        <w:rPr>
          <w:rFonts w:hint="eastAsia"/>
          <w:lang w:val="en-US" w:eastAsia="zh-CN"/>
        </w:rPr>
        <w:t>讲义枝繁叶茂部分例5后面的变式题1~4题，瓜熟蒂落部分练习4、7</w:t>
      </w:r>
    </w:p>
    <w:p>
      <w:pPr>
        <w:rPr>
          <w:rFonts w:hint="default"/>
          <w:lang w:val="en-US" w:eastAsia="zh-CN"/>
        </w:rPr>
      </w:pPr>
      <w:r>
        <w:rPr>
          <w:rFonts w:hint="eastAsia"/>
          <w:lang w:val="en-US" w:eastAsia="zh-CN"/>
        </w:rPr>
        <w:t>2.溶液的酸碱性讲义枝繁叶茂部分例4后面的变式题1~3题、例5、例6</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1CD28D1"/>
    <w:rsid w:val="01E77BC1"/>
    <w:rsid w:val="036D3585"/>
    <w:rsid w:val="03CE2672"/>
    <w:rsid w:val="03E300A2"/>
    <w:rsid w:val="04E610DE"/>
    <w:rsid w:val="05741C25"/>
    <w:rsid w:val="06595177"/>
    <w:rsid w:val="06DF0D3B"/>
    <w:rsid w:val="08D732EA"/>
    <w:rsid w:val="098644DC"/>
    <w:rsid w:val="0A385783"/>
    <w:rsid w:val="0CAB0588"/>
    <w:rsid w:val="0CAB5617"/>
    <w:rsid w:val="0E906F43"/>
    <w:rsid w:val="0ECE04B3"/>
    <w:rsid w:val="0EE81295"/>
    <w:rsid w:val="11AC2C31"/>
    <w:rsid w:val="12CF4414"/>
    <w:rsid w:val="136C2BBA"/>
    <w:rsid w:val="139A3818"/>
    <w:rsid w:val="153A5513"/>
    <w:rsid w:val="157F7430"/>
    <w:rsid w:val="163556C0"/>
    <w:rsid w:val="16F67E3F"/>
    <w:rsid w:val="17DF52CE"/>
    <w:rsid w:val="19E31C1D"/>
    <w:rsid w:val="1A92167A"/>
    <w:rsid w:val="1AA80860"/>
    <w:rsid w:val="1BCE0E9F"/>
    <w:rsid w:val="1DD13B29"/>
    <w:rsid w:val="1F2F2705"/>
    <w:rsid w:val="1F317E6C"/>
    <w:rsid w:val="1F445A08"/>
    <w:rsid w:val="213C2C59"/>
    <w:rsid w:val="213C4C0E"/>
    <w:rsid w:val="21407CBA"/>
    <w:rsid w:val="21A10A28"/>
    <w:rsid w:val="256A5914"/>
    <w:rsid w:val="26AE1E20"/>
    <w:rsid w:val="27251C5C"/>
    <w:rsid w:val="27695016"/>
    <w:rsid w:val="27772685"/>
    <w:rsid w:val="27E57DB8"/>
    <w:rsid w:val="29894C58"/>
    <w:rsid w:val="29B80999"/>
    <w:rsid w:val="29DD0E94"/>
    <w:rsid w:val="2AC930CE"/>
    <w:rsid w:val="2B066D8D"/>
    <w:rsid w:val="2CA85795"/>
    <w:rsid w:val="2D7F2A40"/>
    <w:rsid w:val="2EEB0515"/>
    <w:rsid w:val="2FFD3B5F"/>
    <w:rsid w:val="30BE6323"/>
    <w:rsid w:val="31E47F12"/>
    <w:rsid w:val="32752B36"/>
    <w:rsid w:val="33A07ECA"/>
    <w:rsid w:val="34000DA0"/>
    <w:rsid w:val="354A659F"/>
    <w:rsid w:val="36645CE6"/>
    <w:rsid w:val="36AA48E4"/>
    <w:rsid w:val="373204F0"/>
    <w:rsid w:val="374638A0"/>
    <w:rsid w:val="38D64285"/>
    <w:rsid w:val="3A5228C7"/>
    <w:rsid w:val="3AAC71F1"/>
    <w:rsid w:val="3B7E3217"/>
    <w:rsid w:val="3C4E421E"/>
    <w:rsid w:val="3CB81DF1"/>
    <w:rsid w:val="42270CF8"/>
    <w:rsid w:val="428E4011"/>
    <w:rsid w:val="429E3D18"/>
    <w:rsid w:val="42E93537"/>
    <w:rsid w:val="45014480"/>
    <w:rsid w:val="45CE271D"/>
    <w:rsid w:val="46775E64"/>
    <w:rsid w:val="47984102"/>
    <w:rsid w:val="48180E35"/>
    <w:rsid w:val="485E051E"/>
    <w:rsid w:val="48D82347"/>
    <w:rsid w:val="4937496A"/>
    <w:rsid w:val="499315E6"/>
    <w:rsid w:val="4A90494D"/>
    <w:rsid w:val="4AC16203"/>
    <w:rsid w:val="4C44581C"/>
    <w:rsid w:val="4EFB1EAE"/>
    <w:rsid w:val="4F757CEA"/>
    <w:rsid w:val="4F881A56"/>
    <w:rsid w:val="4FCF11D1"/>
    <w:rsid w:val="509E738B"/>
    <w:rsid w:val="5308762C"/>
    <w:rsid w:val="53963629"/>
    <w:rsid w:val="59541883"/>
    <w:rsid w:val="5A2E0050"/>
    <w:rsid w:val="5A396699"/>
    <w:rsid w:val="5A870837"/>
    <w:rsid w:val="5E724F5F"/>
    <w:rsid w:val="5F1A7B5D"/>
    <w:rsid w:val="5F4071E8"/>
    <w:rsid w:val="5FCE03DB"/>
    <w:rsid w:val="606F6A32"/>
    <w:rsid w:val="60940FD8"/>
    <w:rsid w:val="60AF1D8F"/>
    <w:rsid w:val="62305CD0"/>
    <w:rsid w:val="630468A0"/>
    <w:rsid w:val="63735F22"/>
    <w:rsid w:val="63870F0D"/>
    <w:rsid w:val="64D535DE"/>
    <w:rsid w:val="65E650B1"/>
    <w:rsid w:val="65EB40D0"/>
    <w:rsid w:val="6649595B"/>
    <w:rsid w:val="66C70B6B"/>
    <w:rsid w:val="67100E6A"/>
    <w:rsid w:val="67350817"/>
    <w:rsid w:val="673A227C"/>
    <w:rsid w:val="6767083E"/>
    <w:rsid w:val="690738D5"/>
    <w:rsid w:val="6A730D63"/>
    <w:rsid w:val="6C68571D"/>
    <w:rsid w:val="6CDF79B4"/>
    <w:rsid w:val="6F9C053D"/>
    <w:rsid w:val="6FAF2F90"/>
    <w:rsid w:val="6FDB0F20"/>
    <w:rsid w:val="72495EBD"/>
    <w:rsid w:val="72B53140"/>
    <w:rsid w:val="72CA4091"/>
    <w:rsid w:val="745A2F45"/>
    <w:rsid w:val="76321459"/>
    <w:rsid w:val="765B2E61"/>
    <w:rsid w:val="76FA540A"/>
    <w:rsid w:val="782513A6"/>
    <w:rsid w:val="78364E46"/>
    <w:rsid w:val="7D8970CE"/>
    <w:rsid w:val="7DCB0299"/>
    <w:rsid w:val="7E66236A"/>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2021-08-12T07:37:31Z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