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溶液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eastAsia"/>
          <w:b/>
          <w:bCs/>
          <w:sz w:val="24"/>
        </w:rPr>
        <w:drawing>
          <wp:inline distT="0" distB="0" distL="114300" distR="114300">
            <wp:extent cx="5578475" cy="3790950"/>
            <wp:effectExtent l="0" t="0" r="3175" b="0"/>
            <wp:docPr id="14" name="图片 1" descr="溶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溶液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594" w:tblpY="303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 w:ascii="宋体" w:hAnsi="宋体"/>
                <w:b/>
                <w:color w:val="008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1、掌握饱和溶液、不饱和溶液、溶解度等概念及相互关系；掌握溶解度曲线的意义及应用。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2、认识一种溶液组成的表示方法——溶质的质量分数；掌握溶质质量分数的有关计算。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3、初步学会配制一定溶质质量分数的溶液。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掌握溶解度曲线的意义及应用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掌握溶质质量分数的有关计算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知识点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  <w:t>一、饱和溶液、不饱和溶液</w:t>
      </w:r>
    </w:p>
    <w:p>
      <w:pPr>
        <w:spacing w:line="360" w:lineRule="auto"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1.</w:t>
      </w:r>
      <w:r>
        <w:rPr>
          <w:rFonts w:ascii="宋体" w:hAnsi="宋体"/>
          <w:color w:val="000000"/>
          <w:szCs w:val="21"/>
        </w:rPr>
        <w:t>溶解性</w:t>
      </w:r>
      <w:r>
        <w:rPr>
          <w:rFonts w:hint="eastAsia" w:ascii="宋体" w:hAnsi="宋体"/>
          <w:color w:val="000000"/>
          <w:szCs w:val="21"/>
        </w:rPr>
        <w:t>：物质</w:t>
      </w:r>
      <w:r>
        <w:rPr>
          <w:rFonts w:ascii="宋体" w:hAnsi="宋体"/>
          <w:color w:val="000000"/>
          <w:szCs w:val="21"/>
        </w:rPr>
        <w:t>溶解性指</w:t>
      </w:r>
      <w:r>
        <w:rPr>
          <w:rFonts w:hint="eastAsia" w:ascii="宋体" w:hAnsi="宋体"/>
          <w:color w:val="000000"/>
          <w:szCs w:val="21"/>
        </w:rPr>
        <w:t>一种</w:t>
      </w:r>
      <w:r>
        <w:rPr>
          <w:rFonts w:ascii="宋体" w:hAnsi="宋体"/>
          <w:color w:val="000000"/>
          <w:szCs w:val="21"/>
        </w:rPr>
        <w:t>物质</w:t>
      </w:r>
      <w:r>
        <w:rPr>
          <w:rFonts w:hint="eastAsia" w:ascii="宋体" w:hAnsi="宋体"/>
          <w:color w:val="000000"/>
          <w:szCs w:val="21"/>
        </w:rPr>
        <w:t>在</w:t>
      </w:r>
      <w:r>
        <w:rPr>
          <w:rFonts w:ascii="宋体" w:hAnsi="宋体"/>
          <w:color w:val="000000"/>
          <w:szCs w:val="21"/>
        </w:rPr>
        <w:t>另一种物质里</w:t>
      </w:r>
      <w:r>
        <w:rPr>
          <w:rFonts w:hint="eastAsia" w:ascii="宋体" w:hAnsi="宋体"/>
          <w:color w:val="000000"/>
          <w:szCs w:val="21"/>
        </w:rPr>
        <w:t>的</w:t>
      </w:r>
      <w:r>
        <w:rPr>
          <w:rFonts w:ascii="宋体" w:hAnsi="宋体"/>
          <w:color w:val="000000"/>
          <w:szCs w:val="21"/>
        </w:rPr>
        <w:t>溶解能力，</w:t>
      </w:r>
      <w:r>
        <w:rPr>
          <w:rFonts w:hint="eastAsia" w:ascii="宋体" w:hAnsi="宋体"/>
          <w:color w:val="000000"/>
          <w:szCs w:val="21"/>
        </w:rPr>
        <w:t>物质</w:t>
      </w:r>
      <w:r>
        <w:rPr>
          <w:rFonts w:ascii="宋体" w:hAnsi="宋体"/>
          <w:color w:val="000000"/>
          <w:szCs w:val="21"/>
        </w:rPr>
        <w:t>的溶解能力跟物质的本身（</w:t>
      </w:r>
      <w:r>
        <w:rPr>
          <w:rFonts w:hint="eastAsia" w:ascii="宋体" w:hAnsi="宋体"/>
          <w:color w:val="000000"/>
          <w:szCs w:val="21"/>
        </w:rPr>
        <w:t>溶剂</w:t>
      </w:r>
      <w:r>
        <w:rPr>
          <w:rFonts w:ascii="宋体" w:hAnsi="宋体"/>
          <w:color w:val="000000"/>
          <w:szCs w:val="21"/>
        </w:rPr>
        <w:t>）</w:t>
      </w:r>
      <w:r>
        <w:rPr>
          <w:rFonts w:hint="eastAsia" w:ascii="宋体" w:hAnsi="宋体"/>
          <w:color w:val="000000"/>
          <w:szCs w:val="21"/>
        </w:rPr>
        <w:t>和</w:t>
      </w:r>
      <w:r>
        <w:rPr>
          <w:rFonts w:ascii="宋体" w:hAnsi="宋体"/>
          <w:color w:val="000000"/>
          <w:szCs w:val="21"/>
        </w:rPr>
        <w:t>溶剂（</w:t>
      </w:r>
      <w:r>
        <w:rPr>
          <w:rFonts w:hint="eastAsia" w:ascii="宋体" w:hAnsi="宋体"/>
          <w:color w:val="000000"/>
          <w:szCs w:val="21"/>
        </w:rPr>
        <w:t>水</w:t>
      </w:r>
      <w:r>
        <w:rPr>
          <w:rFonts w:ascii="宋体" w:hAnsi="宋体"/>
          <w:color w:val="000000"/>
          <w:szCs w:val="21"/>
        </w:rPr>
        <w:t>）</w:t>
      </w:r>
      <w:r>
        <w:rPr>
          <w:rFonts w:hint="eastAsia" w:ascii="宋体" w:hAnsi="宋体"/>
          <w:color w:val="000000"/>
          <w:szCs w:val="21"/>
        </w:rPr>
        <w:t>的</w:t>
      </w:r>
      <w:r>
        <w:rPr>
          <w:rFonts w:ascii="宋体" w:hAnsi="宋体"/>
          <w:color w:val="000000"/>
          <w:szCs w:val="21"/>
        </w:rPr>
        <w:t>性质、溶剂的温度等有关。比较</w:t>
      </w:r>
      <w:r>
        <w:rPr>
          <w:rFonts w:hint="eastAsia" w:ascii="宋体" w:hAnsi="宋体"/>
          <w:color w:val="000000"/>
          <w:szCs w:val="21"/>
        </w:rPr>
        <w:t>各种</w:t>
      </w:r>
      <w:r>
        <w:rPr>
          <w:rFonts w:ascii="宋体" w:hAnsi="宋体"/>
          <w:color w:val="000000"/>
          <w:szCs w:val="21"/>
        </w:rPr>
        <w:t>物质的溶解性的大小，必须是在</w:t>
      </w:r>
      <w:r>
        <w:rPr>
          <w:rFonts w:ascii="宋体" w:hAnsi="宋体"/>
          <w:color w:val="000000"/>
          <w:szCs w:val="21"/>
          <w:u w:val="single"/>
        </w:rPr>
        <w:t>相同</w:t>
      </w:r>
      <w:r>
        <w:rPr>
          <w:rFonts w:ascii="宋体" w:hAnsi="宋体"/>
          <w:color w:val="000000"/>
          <w:szCs w:val="21"/>
        </w:rPr>
        <w:t>条件下进行（</w:t>
      </w:r>
      <w:r>
        <w:rPr>
          <w:rFonts w:hint="eastAsia" w:ascii="宋体" w:hAnsi="宋体"/>
          <w:color w:val="000000"/>
          <w:szCs w:val="21"/>
        </w:rPr>
        <w:t>例如</w:t>
      </w:r>
      <w:r>
        <w:rPr>
          <w:rFonts w:ascii="宋体" w:hAnsi="宋体"/>
          <w:color w:val="000000"/>
          <w:szCs w:val="21"/>
        </w:rPr>
        <w:t>，在</w:t>
      </w:r>
      <w:r>
        <w:rPr>
          <w:rFonts w:ascii="宋体" w:hAnsi="宋体"/>
          <w:color w:val="000000"/>
          <w:szCs w:val="21"/>
          <w:u w:val="single"/>
        </w:rPr>
        <w:t>相同</w:t>
      </w:r>
      <w:r>
        <w:rPr>
          <w:rFonts w:ascii="宋体" w:hAnsi="宋体"/>
          <w:color w:val="000000"/>
          <w:szCs w:val="21"/>
        </w:rPr>
        <w:t>温度下，使用</w:t>
      </w:r>
      <w:r>
        <w:rPr>
          <w:rFonts w:ascii="宋体" w:hAnsi="宋体"/>
          <w:color w:val="000000"/>
          <w:szCs w:val="21"/>
          <w:u w:val="single"/>
        </w:rPr>
        <w:t>相同</w:t>
      </w:r>
      <w:r>
        <w:rPr>
          <w:rFonts w:ascii="宋体" w:hAnsi="宋体"/>
          <w:color w:val="000000"/>
          <w:szCs w:val="21"/>
        </w:rPr>
        <w:t>质量的溶剂）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bCs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color w:val="000000"/>
          <w:kern w:val="0"/>
          <w:szCs w:val="21"/>
        </w:rPr>
        <w:t>饱和溶液：在一定</w:t>
      </w:r>
      <w:r>
        <w:rPr>
          <w:rFonts w:ascii="宋体" w:hAnsi="宋体" w:cs="宋体"/>
          <w:color w:val="000000"/>
          <w:kern w:val="0"/>
          <w:szCs w:val="21"/>
        </w:rPr>
        <w:t>条件下</w:t>
      </w:r>
      <w:r>
        <w:rPr>
          <w:rFonts w:hint="eastAsia" w:ascii="宋体" w:hAnsi="宋体" w:cs="宋体"/>
          <w:color w:val="000000"/>
          <w:kern w:val="0"/>
          <w:szCs w:val="21"/>
        </w:rPr>
        <w:t>（通常是一定温度、</w:t>
      </w:r>
      <w:r>
        <w:rPr>
          <w:rFonts w:ascii="宋体" w:hAnsi="宋体" w:cs="宋体"/>
          <w:color w:val="000000"/>
          <w:kern w:val="0"/>
          <w:szCs w:val="21"/>
        </w:rPr>
        <w:t>压力</w:t>
      </w:r>
      <w:r>
        <w:rPr>
          <w:rFonts w:hint="eastAsia" w:ascii="宋体" w:hAnsi="宋体" w:cs="宋体"/>
          <w:color w:val="000000"/>
          <w:kern w:val="0"/>
          <w:szCs w:val="21"/>
        </w:rPr>
        <w:t>下），一定量</w:t>
      </w:r>
      <w:r>
        <w:rPr>
          <w:rFonts w:ascii="宋体" w:hAnsi="宋体" w:cs="宋体"/>
          <w:color w:val="000000"/>
          <w:kern w:val="0"/>
          <w:szCs w:val="21"/>
        </w:rPr>
        <w:t>的溶剂</w:t>
      </w:r>
      <w:r>
        <w:rPr>
          <w:rFonts w:hint="eastAsia" w:ascii="宋体" w:hAnsi="宋体" w:cs="宋体"/>
          <w:color w:val="000000"/>
          <w:kern w:val="0"/>
          <w:szCs w:val="21"/>
        </w:rPr>
        <w:t>不能再溶解某种溶质的</w:t>
      </w:r>
      <w:r>
        <w:rPr>
          <w:rFonts w:ascii="宋体" w:hAnsi="宋体" w:cs="宋体"/>
          <w:color w:val="000000"/>
          <w:kern w:val="0"/>
          <w:szCs w:val="21"/>
        </w:rPr>
        <w:t>溶液</w:t>
      </w:r>
      <w:r>
        <w:rPr>
          <w:rFonts w:hint="eastAsia" w:ascii="宋体" w:hAnsi="宋体" w:cs="宋体"/>
          <w:color w:val="000000"/>
          <w:kern w:val="0"/>
          <w:szCs w:val="21"/>
        </w:rPr>
        <w:t>称为</w:t>
      </w:r>
      <w:r>
        <w:rPr>
          <w:rFonts w:ascii="宋体" w:hAnsi="宋体" w:cs="宋体"/>
          <w:color w:val="000000"/>
          <w:kern w:val="0"/>
          <w:szCs w:val="21"/>
        </w:rPr>
        <w:t>这种溶质在这种溶剂</w:t>
      </w:r>
      <w:r>
        <w:rPr>
          <w:rFonts w:hint="eastAsia" w:ascii="宋体" w:hAnsi="宋体" w:cs="宋体"/>
          <w:color w:val="000000"/>
          <w:kern w:val="0"/>
          <w:szCs w:val="21"/>
        </w:rPr>
        <w:t>里</w:t>
      </w:r>
      <w:r>
        <w:rPr>
          <w:rFonts w:ascii="宋体" w:hAnsi="宋体" w:cs="宋体"/>
          <w:color w:val="000000"/>
          <w:kern w:val="0"/>
          <w:szCs w:val="21"/>
        </w:rPr>
        <w:t>的饱和溶液。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ascii="宋体" w:hAnsi="宋体" w:cs="宋体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.不饱和溶液：在一定</w:t>
      </w:r>
      <w:r>
        <w:rPr>
          <w:rFonts w:ascii="宋体" w:hAnsi="宋体" w:cs="宋体"/>
          <w:color w:val="000000"/>
          <w:kern w:val="0"/>
          <w:szCs w:val="21"/>
        </w:rPr>
        <w:t>条件下</w:t>
      </w:r>
      <w:r>
        <w:rPr>
          <w:rFonts w:hint="eastAsia" w:ascii="宋体" w:hAnsi="宋体" w:cs="宋体"/>
          <w:color w:val="000000"/>
          <w:kern w:val="0"/>
          <w:szCs w:val="21"/>
        </w:rPr>
        <w:t>（通常是一定温度、</w:t>
      </w:r>
      <w:r>
        <w:rPr>
          <w:rFonts w:ascii="宋体" w:hAnsi="宋体" w:cs="宋体"/>
          <w:color w:val="000000"/>
          <w:kern w:val="0"/>
          <w:szCs w:val="21"/>
        </w:rPr>
        <w:t>压力</w:t>
      </w:r>
      <w:r>
        <w:rPr>
          <w:rFonts w:hint="eastAsia" w:ascii="宋体" w:hAnsi="宋体" w:cs="宋体"/>
          <w:color w:val="000000"/>
          <w:kern w:val="0"/>
          <w:szCs w:val="21"/>
        </w:rPr>
        <w:t>下），一定量</w:t>
      </w:r>
      <w:r>
        <w:rPr>
          <w:rFonts w:ascii="宋体" w:hAnsi="宋体" w:cs="宋体"/>
          <w:color w:val="000000"/>
          <w:kern w:val="0"/>
          <w:szCs w:val="21"/>
        </w:rPr>
        <w:t>的溶剂</w:t>
      </w:r>
      <w:r>
        <w:rPr>
          <w:rFonts w:hint="eastAsia" w:ascii="宋体" w:hAnsi="宋体" w:cs="宋体"/>
          <w:color w:val="000000"/>
          <w:kern w:val="0"/>
          <w:szCs w:val="21"/>
        </w:rPr>
        <w:t>能再溶解某种溶质的</w:t>
      </w:r>
      <w:r>
        <w:rPr>
          <w:rFonts w:ascii="宋体" w:hAnsi="宋体" w:cs="宋体"/>
          <w:color w:val="000000"/>
          <w:kern w:val="0"/>
          <w:szCs w:val="21"/>
        </w:rPr>
        <w:t>溶液</w:t>
      </w:r>
      <w:r>
        <w:rPr>
          <w:rFonts w:hint="eastAsia" w:ascii="宋体" w:hAnsi="宋体" w:cs="宋体"/>
          <w:color w:val="000000"/>
          <w:kern w:val="0"/>
          <w:szCs w:val="21"/>
        </w:rPr>
        <w:t>称为</w:t>
      </w:r>
      <w:r>
        <w:rPr>
          <w:rFonts w:ascii="宋体" w:hAnsi="宋体" w:cs="宋体"/>
          <w:color w:val="000000"/>
          <w:kern w:val="0"/>
          <w:szCs w:val="21"/>
        </w:rPr>
        <w:t>这种溶质在这种溶剂</w:t>
      </w:r>
      <w:r>
        <w:rPr>
          <w:rFonts w:hint="eastAsia" w:ascii="宋体" w:hAnsi="宋体" w:cs="宋体"/>
          <w:color w:val="000000"/>
          <w:kern w:val="0"/>
          <w:szCs w:val="21"/>
        </w:rPr>
        <w:t>里</w:t>
      </w:r>
      <w:r>
        <w:rPr>
          <w:rFonts w:ascii="宋体" w:hAnsi="宋体" w:cs="宋体"/>
          <w:color w:val="000000"/>
          <w:kern w:val="0"/>
          <w:szCs w:val="21"/>
        </w:rPr>
        <w:t>的饱和溶液。</w:t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ascii="宋体" w:hAnsi="宋体" w:cs="宋体"/>
          <w:bCs/>
          <w:color w:val="000000"/>
          <w:kern w:val="0"/>
          <w:szCs w:val="21"/>
        </w:rPr>
        <w:t>4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.饱和溶液、不饱和溶液的转化方法：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大多数情况下饱和溶液和不饱和溶液存在以下转化关系（溶质为固体）：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　　　　　</w:t>
      </w:r>
      <w:r>
        <w:rPr>
          <w:rFonts w:ascii="宋体" w:hAnsi="宋体" w:cs="宋体"/>
          <w:color w:val="000000"/>
          <w:kern w:val="0"/>
          <w:szCs w:val="21"/>
        </w:rPr>
        <w:fldChar w:fldCharType="begin"/>
      </w:r>
      <w:r>
        <w:rPr>
          <w:rFonts w:ascii="宋体" w:hAnsi="宋体" w:cs="宋体"/>
          <w:color w:val="000000"/>
          <w:kern w:val="0"/>
          <w:szCs w:val="21"/>
        </w:rPr>
        <w:instrText xml:space="preserve"> INCLUDEPICTURE "https://resource.etiantian.com/ett20/resource/ed9015c8f43b313e828c2c39dc290d54/tbjx.files/image005.gif" \* MERGEFORMATINET </w:instrText>
      </w:r>
      <w:r>
        <w:rPr>
          <w:rFonts w:ascii="宋体" w:hAnsi="宋体" w:cs="宋体"/>
          <w:color w:val="000000"/>
          <w:kern w:val="0"/>
          <w:szCs w:val="21"/>
        </w:rPr>
        <w:fldChar w:fldCharType="separate"/>
      </w:r>
      <w:r>
        <w:rPr>
          <w:rFonts w:ascii="宋体" w:hAnsi="宋体" w:cs="宋体"/>
          <w:color w:val="000000"/>
          <w:kern w:val="0"/>
          <w:szCs w:val="21"/>
        </w:rPr>
        <w:drawing>
          <wp:inline distT="0" distB="0" distL="114300" distR="114300">
            <wp:extent cx="4029075" cy="467360"/>
            <wp:effectExtent l="0" t="0" r="0" b="0"/>
            <wp:docPr id="15" name="图片 2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age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kern w:val="0"/>
          <w:szCs w:val="21"/>
        </w:rPr>
        <w:fldChar w:fldCharType="end"/>
      </w:r>
      <w:r>
        <w:rPr>
          <w:rFonts w:hint="eastAsia" w:ascii="宋体" w:hAnsi="宋体" w:cs="宋体"/>
          <w:color w:val="000000"/>
          <w:kern w:val="0"/>
          <w:szCs w:val="21"/>
        </w:rPr>
        <w:t>　　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ascii="宋体" w:hAnsi="宋体" w:cs="宋体"/>
          <w:color w:val="000000"/>
          <w:kern w:val="0"/>
          <w:szCs w:val="21"/>
        </w:rPr>
        <w:t>5</w:t>
      </w:r>
      <w:r>
        <w:rPr>
          <w:rFonts w:hint="eastAsia" w:ascii="宋体" w:hAnsi="宋体" w:cs="宋体"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判断溶液是否饱和的方法：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一般说来，可以向原溶液中再加入少量原溶质，如果溶解的量不再增大则说明原溶液是饱和溶液，如果溶解的量还能增大则说明原溶液是不饱和溶液。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bCs/>
          <w:color w:val="000000"/>
          <w:kern w:val="0"/>
          <w:szCs w:val="21"/>
          <w:lang w:eastAsia="zh-CN"/>
        </w:rPr>
        <w:t>注意：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1.饱和溶液、不饱和溶液概念的</w:t>
      </w:r>
      <w:r>
        <w:rPr>
          <w:rFonts w:hint="eastAsia" w:ascii="宋体" w:hAnsi="宋体" w:cs="宋体"/>
          <w:color w:val="000000"/>
          <w:kern w:val="0"/>
          <w:szCs w:val="21"/>
        </w:rPr>
        <w:t>理解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（1）首先要明确“一定条件”、“一定量的溶剂”。在某一温度和一定量的溶剂里，对某种固态溶质来说饱和了，但若改变温度或改变溶剂的量，就可能使溶液不饱和了。如室温下,100 g水中溶解31.6 g KNO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达到饱和，若升高温度或增大溶剂（水）量，原来饱和溶液就变为不饱和溶液。所以溶液饱和与否，首先必须明确“一定条件”和“一定量的溶剂”。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（2）必须明确是某种溶质的饱和溶液或不饱和溶液。如：在一定条件下不能再溶解食盐的溶液，可能还能继续溶解蔗糖，此时的溶液对于食盐来说是饱和溶液，但是对于蔗搪来说就是不饱和溶液。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2.由于Ca(OH)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的溶解度在一定范围内随温度的升高而减小，因此将Ca(OH)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的不饱和溶液转化为饱和溶液，在改变温度时应该是升高温度；将熟石灰的饱和溶液转化为不饱和溶液，在改变温度时应该是降低温度。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知识点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  <w:t>二、溶解度、溶解度曲线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bCs/>
          <w:color w:val="000000"/>
          <w:kern w:val="0"/>
          <w:szCs w:val="21"/>
        </w:rPr>
        <w:t>1.固体的溶解度：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 在一定温度下，某固态物质在100g溶剂（通常是</w:t>
      </w:r>
      <w:r>
        <w:rPr>
          <w:rFonts w:ascii="宋体" w:hAnsi="宋体" w:cs="宋体"/>
          <w:color w:val="000000"/>
          <w:kern w:val="0"/>
          <w:szCs w:val="21"/>
        </w:rPr>
        <w:t>水</w:t>
      </w:r>
      <w:r>
        <w:rPr>
          <w:rFonts w:hint="eastAsia" w:ascii="宋体" w:hAnsi="宋体" w:cs="宋体"/>
          <w:color w:val="000000"/>
          <w:kern w:val="0"/>
          <w:szCs w:val="21"/>
        </w:rPr>
        <w:t>）里达到饱和状态时所溶解的质量，叫做这种物质在这种溶剂里的溶解度。如果不说明溶剂，通常所说的溶解度是指物质在水里的溶解度。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2.正确理解固体的溶解度概念需要抓住四个因素：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(1)一定温度。同一种固体物质在不同温度下对应的溶解度是不同的，因此必须指明温度。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(2)100g溶剂。此处100 g是指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溶剂</w:t>
      </w:r>
      <w:r>
        <w:rPr>
          <w:rFonts w:hint="eastAsia" w:ascii="宋体" w:hAnsi="宋体" w:cs="宋体"/>
          <w:color w:val="000000"/>
          <w:kern w:val="0"/>
          <w:szCs w:val="21"/>
        </w:rPr>
        <w:t>质量，不能误认为溶液质量。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(3)饱和状态。在一定温度下，某固态物质在100 g溶剂里所溶解的最大质量为这种物质在这种溶剂里的溶解度。</w:t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(4)符号</w:t>
      </w:r>
      <w:r>
        <w:rPr>
          <w:rFonts w:ascii="宋体" w:hAnsi="宋体" w:cs="宋体"/>
          <w:color w:val="000000"/>
          <w:kern w:val="0"/>
          <w:szCs w:val="21"/>
        </w:rPr>
        <w:t>：</w:t>
      </w:r>
      <w:r>
        <w:rPr>
          <w:rFonts w:hint="eastAsia" w:ascii="宋体" w:hAnsi="宋体" w:cs="宋体"/>
          <w:color w:val="000000"/>
          <w:kern w:val="0"/>
          <w:szCs w:val="21"/>
        </w:rPr>
        <w:t>S,单位：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g</w:t>
      </w:r>
      <w:r>
        <w:rPr>
          <w:rFonts w:ascii="宋体" w:hAnsi="宋体" w:cs="宋体"/>
          <w:color w:val="000000"/>
          <w:kern w:val="0"/>
          <w:szCs w:val="21"/>
          <w:u w:val="single"/>
        </w:rPr>
        <w:t>/100g水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3.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影响固体溶解度的因素：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溶质</w:t>
      </w:r>
      <w:r>
        <w:rPr>
          <w:rFonts w:hint="eastAsia" w:ascii="宋体" w:hAnsi="宋体" w:cs="宋体"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溶剂</w:t>
      </w:r>
      <w:r>
        <w:rPr>
          <w:rFonts w:hint="eastAsia" w:ascii="宋体" w:hAnsi="宋体" w:cs="宋体"/>
          <w:color w:val="000000"/>
          <w:kern w:val="0"/>
          <w:szCs w:val="21"/>
        </w:rPr>
        <w:t>的性质；（2）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温度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bCs/>
          <w:color w:val="000000"/>
          <w:kern w:val="0"/>
          <w:szCs w:val="21"/>
        </w:rPr>
        <w:t>4.固体物质的溶解度与溶解性的关系：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55"/>
        <w:gridCol w:w="1445"/>
        <w:gridCol w:w="1623"/>
        <w:gridCol w:w="1773"/>
        <w:gridCol w:w="15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20℃溶解度（g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/100g水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&gt;10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10～1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1～0.01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&lt;0.01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物质的溶解性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易溶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可溶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微溶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难溶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KClO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Ca(OH)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2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CaCO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5.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溶解度曲线：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当溶质一定、溶剂一定时．固态物质的溶解度主要受温度的影响，也就是说，固态物质的溶解度是温度的函数。这种函数关系既可用表格法表示，也可以用图像法（溶解度曲线）来表示。用纵坐标表示溶解度，横坐标表示温度，得到物质溶解度随着温度变化的曲线，这种曲线叫做溶解度曲线。　　　　　　　　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（2）温度对固体溶解度的影响规律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①大多数物质的溶解度随温度升高而增大（如KNO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②少数物质的溶解度受温度影响不大（如NaCl）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③极少数物质的溶解度随温度升高而减小(如Ca(OH)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（3）溶解度曲线的意义及应用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①根据溶解度曲线可以查出某温度下该物质的溶解度；也可以查出该物质已知溶解度所对应的温度。曲线上的点即该物质对应温度时的溶解度，按其数据配成的溶液正好为饱和溶液；若按曲线下面的任何一点的数据所配溶液，均为该温度下该物质的不饱和溶液；如按曲线上面任何一点所表示的数据配制溶液，溶液中均含有未溶解的晶体，所配溶液为饱和溶液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②固体物质的溶解曲线主要有三种情况：“陡升型”，该类物质（大多数固体物质）的溶解度随温度升高而明显增大；“缓升型”，这类物质（少数固体物质）的溶解度随温度升高变化不明显；“下降型”，它（极少数物质）的溶解度随温度升高而减小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③不同物质在同一温度下的溶解度借助不同物质的溶解度曲线，可比较相同温度下各物质溶解的大小。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2260600</wp:posOffset>
            </wp:positionV>
            <wp:extent cx="5708015" cy="4377055"/>
            <wp:effectExtent l="0" t="0" r="6985" b="4445"/>
            <wp:wrapSquare wrapText="bothSides"/>
            <wp:docPr id="16" name="图片 2" descr="溶解度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溶解度曲线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④几种物质溶解度曲线的交点，表示对应温度下几种物质的溶解度相等。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6.气体的溶解度：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（1）气体的溶解度是指该种气体在一定压强和一定温度时，气体溶解在1体积水里达到饱和状态时的气体体积（气体的体积要换算成标准状况时的体积）。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（2）影响气体溶解度的因素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　　内因：气体和水本身的性质。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　　外因：①温度：随温度升高而</w:t>
      </w:r>
      <w:r>
        <w:rPr>
          <w:rFonts w:hint="eastAsia" w:hAnsi="宋体" w:cs="宋体"/>
          <w:color w:val="000000"/>
          <w:kern w:val="0"/>
          <w:u w:val="single"/>
        </w:rPr>
        <w:t>减小</w:t>
      </w:r>
      <w:r>
        <w:rPr>
          <w:rFonts w:hint="eastAsia" w:hAnsi="宋体" w:cs="宋体"/>
          <w:color w:val="000000"/>
          <w:kern w:val="0"/>
        </w:rPr>
        <w:t>；②压强：随压强增大而</w:t>
      </w:r>
      <w:r>
        <w:rPr>
          <w:rFonts w:hint="eastAsia" w:hAnsi="宋体" w:cs="宋体"/>
          <w:color w:val="000000"/>
          <w:kern w:val="0"/>
          <w:u w:val="single"/>
        </w:rPr>
        <w:t>增大</w:t>
      </w:r>
      <w:r>
        <w:rPr>
          <w:rFonts w:hint="eastAsia" w:hAnsi="宋体" w:cs="宋体"/>
          <w:color w:val="000000"/>
          <w:kern w:val="0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7.结晶</w:t>
      </w:r>
      <w:r>
        <w:rPr>
          <w:rFonts w:hint="eastAsia" w:hAnsi="宋体" w:cs="宋体"/>
          <w:bCs/>
          <w:color w:val="000000"/>
          <w:kern w:val="0"/>
        </w:rPr>
        <w:t>：</w:t>
      </w:r>
      <w:r>
        <w:rPr>
          <w:rFonts w:hint="eastAsia" w:hAnsi="宋体"/>
          <w:color w:val="000000"/>
        </w:rPr>
        <w:t>溶质从溶液中以晶体的形式析出的过程，叫做结晶。</w:t>
      </w:r>
    </w:p>
    <w:p>
      <w:pPr>
        <w:pStyle w:val="2"/>
        <w:spacing w:line="360" w:lineRule="auto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（1）结晶通常有两种方法：一是蒸发溶剂，如将氯化钠溶液蒸发水分，就可以析出氯化钠晶体。二是改变饱和溶液温度，如将硝酸钾溶液降温，也可以析出硝酸钾晶体。</w:t>
      </w:r>
    </w:p>
    <w:p>
      <w:pPr>
        <w:pStyle w:val="2"/>
        <w:spacing w:line="360" w:lineRule="auto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（2）海水晒盐：利用蒸发溶剂结晶的方法可以从海水中提取食盐。其过程是：先将海水引入蒸发池，经风吹日晒蒸发水分到一定程度，再导入结晶池，继续风吹日晒就逐渐析出食盐来。海水晒盐是靠蒸发水分,海水进入贮水池，各成分基本不变，但在蒸发池中，随着水分的不断蒸发，溶剂不断减少，但溶质氯化钠的质量不变，只是浓度变大；达到饱和后继续蒸发，溶液中会析出氯化钠晶体，将晶体分离出去后剩下的溶液称为母液，它仍然是氯化钠的饱和溶液，利用其可生产出多种化工产品，因此海洋中蕴藏着丰富的资源。</w:t>
      </w: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hAnsi="宋体" w:cs="宋体"/>
          <w:bCs/>
          <w:color w:val="000000"/>
          <w:kern w:val="0"/>
        </w:rPr>
        <w:t>注意：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1.温度是影响固体物质溶解度的唯一外界因素，振荡、搅拌只能加快固体物质的溶解速率，而不能改变固体的溶解度。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2.溶解度曲线既能定性地反映固体的溶解度受温度影响而变化的趋势，也能表示某固态物质在某温度下的溶解度，还能用于比较同一温度不同溶质的溶解度的大小。比较溶解度大小必须指明温度，否则无法比较。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3.气体的溶解度受温度和压强的影响。温度一定，气体的溶解度随压强的增大而增大，随压强的减小而减小；压强一定，气体的溶解度随温度的升高而减小，随温度的降低而增大。</w:t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知识点三、溶质的质量分数、配制一定溶质质量分数的溶液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1.溶质的质量分数：是溶质质量与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溶液</w:t>
      </w:r>
      <w:r>
        <w:rPr>
          <w:rFonts w:hint="eastAsia" w:ascii="宋体" w:hAnsi="宋体" w:cs="宋体"/>
          <w:color w:val="000000"/>
          <w:kern w:val="0"/>
          <w:szCs w:val="21"/>
        </w:rPr>
        <w:t>质量之比。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（1）溶质的质量分数＝溶质质量/溶液质量 ×100％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</w:t>
      </w:r>
      <w:r>
        <w:rPr>
          <w:rFonts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饱和溶液中溶质的质量分数＝溶解度÷（100g+溶解度）×100%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2.配制50g溶质质量分数为5％的蔗糖溶液：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(1)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实验用品</w:t>
      </w:r>
      <w:r>
        <w:rPr>
          <w:rFonts w:hint="eastAsia" w:ascii="宋体" w:hAnsi="宋体" w:cs="宋体"/>
          <w:color w:val="000000"/>
          <w:kern w:val="0"/>
          <w:szCs w:val="21"/>
        </w:rPr>
        <w:t>：托盘天平、烧杯、玻璃棒、药匙、量筒（10mL、100mL）蔗糖。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(2)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实验步骤</w:t>
      </w:r>
      <w:r>
        <w:rPr>
          <w:rFonts w:hint="eastAsia" w:ascii="宋体" w:hAnsi="宋体" w:cs="宋体"/>
          <w:color w:val="000000"/>
          <w:kern w:val="0"/>
          <w:szCs w:val="21"/>
        </w:rPr>
        <w:t>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①计算:配制50g溶质质量分数为5％的蔗糖溶液所需要的溶质质量为50g×5％＝2.5g,水的质量为50g－2.5g＝47.5g。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②称量（量取）：用托盘天平称量2.5g蔗糖倒入烧杯中，把水的密度近似地看作1g/cm</w:t>
      </w:r>
      <w:r>
        <w:rPr>
          <w:rFonts w:hint="eastAsia" w:ascii="宋体" w:hAnsi="宋体" w:cs="宋体"/>
          <w:color w:val="000000"/>
          <w:kern w:val="0"/>
          <w:szCs w:val="21"/>
          <w:vertAlign w:val="super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，用量筒量取47.5mL水。（思考：为什么不选用10mL的量筒呢？如果选用10mL的量筒，需要量取5次才能量取到所需的水，这样将会导致误差偏大。）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③溶解：把量好的水倒入盛有蔗糖的烧杯中，用玻璃棒搅拌，加速蔗糖的溶解。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④贮存：把配好的溶液装入试剂瓶中，盖好瓶塞并贴上标签，放到试剂柜中。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bCs/>
          <w:color w:val="000000"/>
          <w:kern w:val="0"/>
          <w:szCs w:val="21"/>
        </w:rPr>
        <w:t>注意：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1.溶质的质量分数一般用百分数表示；是溶质质量占溶液质量的百分比，而不是体积关系。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2.溶质的质量分数数学表示式中，溶质的质量是指被溶解的那部分溶质的质量，没有被溶解的那部分溶质的质量不能计算在内。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3.称量蔗糖时，要注意左物右码，规范使用托盘天平。如果砝码跟蔗糖左右颠倒（1g以下用游码），所配溶液就会变稀；量取水时，使用量筒要规范，读数要正确。如果俯视读数，所配溶液就会变浓。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知识点四、溶液的稀释、浓缩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1.关于溶液稀释的计算： 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（1）溶液稀释前后，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>溶质</w:t>
      </w:r>
      <w:r>
        <w:rPr>
          <w:rFonts w:hint="eastAsia" w:ascii="宋体" w:hAnsi="宋体" w:cs="宋体"/>
          <w:color w:val="000000"/>
          <w:kern w:val="0"/>
          <w:szCs w:val="21"/>
        </w:rPr>
        <w:t>的质量不变。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（2</w:t>
      </w:r>
      <w:r>
        <w:rPr>
          <w:rFonts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若设浓溶液质量为A g，溶质的质量分数为a％，加水稀释成溶质的质量分数为b％的稀溶液B g，则</w:t>
      </w:r>
    </w:p>
    <w:p>
      <w:pPr>
        <w:spacing w:line="360" w:lineRule="auto"/>
        <w:ind w:firstLine="525" w:firstLineChars="2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 g×a%＝Bg×b%（其中B＝A＋m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水</w:t>
      </w:r>
      <w:r>
        <w:rPr>
          <w:rFonts w:hint="eastAsia"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2.关于溶液浓缩（无溶质析出）的计算：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 (1)向原溶液中添加溶质：溶液增加溶质前后，溶剂的质量不变。增加溶质后，溶液中溶质的质量＝原溶液中溶质的质量＋增加的溶质的质量，而溶液的质量＝原溶液的质量＋增加的溶质的质量。若设原溶液质量为A g，溶质的质量分数为a%，加溶质Bg后变成溶质的质量分数为b％的溶液，则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Ag×a%＋Bg＝(A g＋Bg)×b%。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(2)将原溶液蒸发掉部分溶剂：溶液蒸发溶剂前后，溶质的质量不变。若设原溶液质量为A g，溶质的质量分数为a%，蒸发Bg水后变成溶质的质量分数为b%的溶液，则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Ag×a%＝（Ag一Bg）×b％。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（3）与浓溶液混合：混合后溶液的总质量等于两混合溶液的质量之和，混合后溶液中溶质质量等于两混合溶液的溶质质量之和。若设原溶液质量为 A g，溶质的质量分数为a％，浓溶液质量为B g，溶质的质量分数为b％，两溶液混合后得到溶质的质量分数为c%的溶液，则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Ag×a%＋B g× b%＝（Ag＋Bg)×c％。</w:t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注意：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1.关于溶液稀释的计算一定要抓住：溶液稀释前后，溶质的质量不变。然后根据所给信息列方程求解。</w:t>
      </w:r>
    </w:p>
    <w:p>
      <w:pPr>
        <w:tabs>
          <w:tab w:val="left" w:pos="0"/>
        </w:tabs>
        <w:snapToGrid w:val="0"/>
        <w:spacing w:line="360" w:lineRule="auto"/>
        <w:rPr>
          <w:rFonts w:hint="eastAsia" w:ascii="方正舒体" w:hAnsi="方正舒体" w:eastAsia="方正舒体" w:cs="方正舒体"/>
          <w:b/>
          <w:bCs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2.关于溶液浓缩（无溶质析出）的计算，要根据浓缩的具体类型来具体分析找出等量关系来解决。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color w:val="548DD4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pPr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【例1】</w:t>
      </w:r>
      <w:r>
        <w:rPr>
          <w:rFonts w:hint="eastAsia" w:ascii="宋体" w:hAnsi="宋体" w:cs="宋体"/>
          <w:color w:val="000000"/>
          <w:kern w:val="0"/>
          <w:szCs w:val="21"/>
        </w:rPr>
        <w:t>t℃时有一杯接近饱和的澄清石灰水，下列做法不能使其变为饱和溶液的是(　  )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A．往溶液中加入少量CaO　　   　B．将溶液升温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C．将溶液降温　　　　　　　     D．恒温蒸发部分溶剂</w:t>
      </w:r>
    </w:p>
    <w:p>
      <w:pPr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【答案】</w:t>
      </w:r>
      <w:r>
        <w:rPr>
          <w:rFonts w:hint="eastAsia" w:ascii="宋体" w:hAnsi="宋体" w:cs="宋体"/>
          <w:color w:val="000000"/>
          <w:kern w:val="0"/>
          <w:szCs w:val="21"/>
        </w:rPr>
        <w:t>C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color w:val="00000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4375785</wp:posOffset>
            </wp:positionH>
            <wp:positionV relativeFrom="paragraph">
              <wp:posOffset>48260</wp:posOffset>
            </wp:positionV>
            <wp:extent cx="1781810" cy="1455420"/>
            <wp:effectExtent l="0" t="0" r="8890" b="1905"/>
            <wp:wrapSquare wrapText="bothSides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r="39264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color w:val="000000"/>
          <w:szCs w:val="21"/>
        </w:rPr>
        <w:t>请根据图中A、B两种固体物质的溶解度曲线，回答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下列问题。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(l)在____℃时，A、B两种物质溶解度相同。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(2) t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℃时，100g水中溶解_</w:t>
      </w:r>
      <w:r>
        <w:rPr>
          <w:rFonts w:ascii="宋体" w:hAnsi="宋体"/>
          <w:color w:val="000000"/>
          <w:szCs w:val="21"/>
          <w:u w:val="single"/>
        </w:rPr>
        <w:t xml:space="preserve">       </w:t>
      </w:r>
      <w:r>
        <w:rPr>
          <w:rFonts w:ascii="宋体" w:hAnsi="宋体"/>
          <w:color w:val="000000"/>
          <w:szCs w:val="21"/>
        </w:rPr>
        <w:t>gA物质恰好达到饱和。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【答案】</w:t>
      </w:r>
      <w:r>
        <w:rPr>
          <w:rFonts w:hint="eastAsia" w:ascii="宋体" w:hAnsi="宋体" w:cs="宋体"/>
          <w:color w:val="000000"/>
          <w:kern w:val="0"/>
          <w:szCs w:val="21"/>
        </w:rPr>
        <w:t>（1</w:t>
      </w:r>
      <w:r>
        <w:rPr>
          <w:rFonts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  (2)25</w:t>
      </w:r>
    </w:p>
    <w:p>
      <w:pPr>
        <w:spacing w:line="360" w:lineRule="auto"/>
        <w:jc w:val="left"/>
        <w:rPr>
          <w:rFonts w:hint="eastAsia" w:ascii="宋体" w:hAnsi="宋体"/>
          <w:bCs/>
          <w:color w:val="000000"/>
          <w:szCs w:val="21"/>
        </w:rPr>
      </w:pPr>
      <w:r>
        <w:rPr>
          <w:rStyle w:val="10"/>
          <w:rFonts w:hint="eastAsia" w:ascii="宋体" w:hAnsi="宋体"/>
          <w:b w:val="0"/>
          <w:color w:val="000000"/>
          <w:szCs w:val="21"/>
        </w:rPr>
        <w:t>举一反三：</w:t>
      </w:r>
      <w:r>
        <w:rPr>
          <w:rFonts w:hint="eastAsia" w:ascii="宋体" w:hAnsi="宋体" w:cs="宋体"/>
          <w:color w:val="000000"/>
          <w:kern w:val="0"/>
          <w:szCs w:val="21"/>
        </w:rPr>
        <w:t>　　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【变式】可以证明某种硝酸钾溶液是20℃时的饱和溶液的事实是（　 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A．降温到10℃时，有硝酸钾晶体析出　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B．蒸发掉10g水，有硝酸钾晶体析出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C．20℃时，向原溶液中加入少量硝酸钾晶体，溶液中硝酸钾的溶质的质量分数不变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D．加热到30℃后，在加入硝酸钾晶体能继续溶解</w:t>
      </w:r>
    </w:p>
    <w:p>
      <w:pPr>
        <w:spacing w:line="360" w:lineRule="auto"/>
        <w:ind w:left="105" w:leftChars="5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【答案】</w:t>
      </w:r>
      <w:r>
        <w:rPr>
          <w:rFonts w:hint="eastAsia" w:ascii="宋体" w:hAnsi="宋体" w:cs="宋体"/>
          <w:color w:val="000000"/>
          <w:kern w:val="0"/>
          <w:szCs w:val="21"/>
        </w:rPr>
        <w:t>C</w:t>
      </w:r>
    </w:p>
    <w:p>
      <w:pPr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5170170</wp:posOffset>
            </wp:positionH>
            <wp:positionV relativeFrom="page">
              <wp:posOffset>6706235</wp:posOffset>
            </wp:positionV>
            <wp:extent cx="2201545" cy="1845310"/>
            <wp:effectExtent l="0" t="0" r="8255" b="2540"/>
            <wp:wrapSquare wrapText="bothSides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r="63274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下图是a、b、c三种物质的溶解度曲线。请回答：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（1）P点的含义是_____________________。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（2）t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℃时30g a物质加入到50g水中不断搅拌，形成的溶液质量是______g。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（3）t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℃时a、b、c三种物质的溶解度按由小到大的顺序排列是________（填写物质序号）。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（4）在t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℃时，将等质量的a、b、c三种物质的饱和溶液同时降温至t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℃时，析出晶体最多的是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</w:t>
      </w:r>
      <w:r>
        <w:rPr>
          <w:rFonts w:hint="eastAsia" w:ascii="宋体" w:hAnsi="宋体" w:cs="宋体"/>
          <w:color w:val="000000"/>
          <w:kern w:val="0"/>
          <w:szCs w:val="21"/>
        </w:rPr>
        <w:t>，所得溶液中溶质质量分数最小的是_______。</w:t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【答案】</w:t>
      </w:r>
      <w:r>
        <w:rPr>
          <w:rFonts w:hint="eastAsia" w:ascii="宋体" w:hAnsi="宋体" w:cs="宋体"/>
          <w:kern w:val="0"/>
          <w:szCs w:val="21"/>
        </w:rPr>
        <w:t>（1）t</w:t>
      </w:r>
      <w:r>
        <w:rPr>
          <w:rFonts w:hint="eastAsia"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℃时a和c的溶解度均为20g</w:t>
      </w:r>
    </w:p>
    <w:p>
      <w:pPr>
        <w:spacing w:line="360" w:lineRule="auto"/>
        <w:ind w:firstLine="840" w:firstLineChars="4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（2）75       （3）cba     （4）a   c</w:t>
      </w:r>
      <w:r>
        <w:rPr>
          <w:rFonts w:hint="eastAsia" w:ascii="宋体" w:hAnsi="宋体" w:cs="宋体"/>
          <w:kern w:val="0"/>
          <w:szCs w:val="21"/>
        </w:rPr>
        <w:br w:type="textWrapping"/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4610735</wp:posOffset>
            </wp:positionH>
            <wp:positionV relativeFrom="paragraph">
              <wp:posOffset>221615</wp:posOffset>
            </wp:positionV>
            <wp:extent cx="1972945" cy="1722120"/>
            <wp:effectExtent l="0" t="0" r="8255" b="1905"/>
            <wp:wrapSquare wrapText="bothSides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r="32748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/>
          <w:color w:val="auto"/>
          <w:szCs w:val="21"/>
        </w:rPr>
        <w:t>举一反三：</w:t>
      </w:r>
      <w:r>
        <w:rPr>
          <w:rFonts w:hint="eastAsia" w:ascii="宋体" w:hAnsi="宋体" w:cs="宋体"/>
          <w:kern w:val="0"/>
          <w:szCs w:val="21"/>
        </w:rPr>
        <w:t>　　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【变式】右图是甲、乙两种物质的溶解度曲线。在t</w:t>
      </w:r>
      <w:r>
        <w:rPr>
          <w:rFonts w:hint="eastAsia"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℃时往盛有100g水的烧杯中先后加入wg甲和wg乙（两种物质溶解时互不影响，且溶质仍是甲、乙），充分搅拌。将混合物的温度降低到t</w:t>
      </w:r>
      <w:r>
        <w:rPr>
          <w:rFonts w:hint="eastAsia"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℃。下列说法正确的是（　 ）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A.甲物质的溶解度随温度升高而减小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B.乙物质的溶解度随温度升高而增大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C.温度降低到t</w:t>
      </w:r>
      <w:r>
        <w:rPr>
          <w:rFonts w:hint="eastAsia"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℃时，甲、乙的溶质质量分数相等，得到甲、乙的不饱和溶液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D.t</w:t>
      </w:r>
      <w:r>
        <w:rPr>
          <w:rFonts w:hint="eastAsia"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℃时，甲物质的溶液为饱和溶液，乙物质的溶液为不饱和溶液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【答案】</w:t>
      </w:r>
      <w:r>
        <w:rPr>
          <w:rFonts w:hint="eastAsia" w:ascii="宋体" w:hAnsi="宋体" w:cs="宋体"/>
          <w:kern w:val="0"/>
          <w:szCs w:val="21"/>
        </w:rPr>
        <w:t>C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kern w:val="0"/>
          <w:szCs w:val="21"/>
        </w:rPr>
        <w:t>20℃时，KNO</w:t>
      </w:r>
      <w:r>
        <w:rPr>
          <w:rFonts w:hint="eastAsia" w:ascii="宋体" w:hAnsi="宋体" w:cs="宋体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kern w:val="0"/>
          <w:szCs w:val="21"/>
        </w:rPr>
        <w:t>的溶解度为31.6g，将20gKNO</w:t>
      </w:r>
      <w:r>
        <w:rPr>
          <w:rFonts w:hint="eastAsia" w:ascii="宋体" w:hAnsi="宋体" w:cs="宋体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kern w:val="0"/>
          <w:szCs w:val="21"/>
        </w:rPr>
        <w:t>投进50g水中，充分搅拌，制成20℃时的溶液，求该溶液中溶质的质量分数。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【答案】</w:t>
      </w:r>
      <w:r>
        <w:rPr>
          <w:rFonts w:hint="eastAsia" w:ascii="宋体" w:hAnsi="宋体" w:cs="宋体"/>
          <w:kern w:val="0"/>
          <w:szCs w:val="21"/>
        </w:rPr>
        <w:t>24％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kern w:val="0"/>
          <w:szCs w:val="21"/>
        </w:rPr>
        <w:t>实验室欲配制1000g溶质质量分数为4%的氢氧化钠溶液。配制步骤为：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⑴计算：需氢氧化钠固体_______g，水______mL(水的密度是1g/cm</w:t>
      </w:r>
      <w:r>
        <w:rPr>
          <w:rFonts w:hint="eastAsia" w:ascii="宋体" w:hAnsi="宋体" w:cs="宋体"/>
          <w:kern w:val="0"/>
          <w:szCs w:val="21"/>
          <w:vertAlign w:val="superscript"/>
        </w:rPr>
        <w:t>3</w:t>
      </w:r>
      <w:r>
        <w:rPr>
          <w:rFonts w:hint="eastAsia"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⑵称量：在托盘天平上称取氢氧化钠固体时，盛有氢氧化钠固体的烧杯应放在________盘。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⑶溶解：将氢氧化钠固体溶于水，用_________搅拌，使氢氧化钠全部溶解，冷却至室温。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⑷把配好的溶液装入试剂瓶，盖好瓶盖并贴上标签，放入试剂柜中。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【答案】（1）</w:t>
      </w:r>
      <w:r>
        <w:rPr>
          <w:rFonts w:hint="eastAsia" w:ascii="宋体" w:hAnsi="宋体" w:cs="宋体"/>
          <w:kern w:val="0"/>
          <w:szCs w:val="21"/>
        </w:rPr>
        <w:t>40　   960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     （2）左 　</w:t>
      </w:r>
    </w:p>
    <w:p>
      <w:pPr>
        <w:spacing w:line="360" w:lineRule="auto"/>
        <w:ind w:left="105" w:leftChars="5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  （3）玻璃棒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【解析】</w:t>
      </w:r>
      <w:r>
        <w:rPr>
          <w:rFonts w:hint="eastAsia" w:ascii="宋体" w:hAnsi="宋体" w:cs="宋体"/>
          <w:kern w:val="0"/>
          <w:szCs w:val="21"/>
        </w:rPr>
        <w:t>（1）氢氧化钠的质量为1000g×4%＝40g，需水的质量是1000g－40g＝960g，即960mL。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    （2）用托盘天平称量要“左物右码”。</w:t>
      </w:r>
    </w:p>
    <w:p>
      <w:pPr>
        <w:spacing w:line="360" w:lineRule="auto"/>
        <w:ind w:left="105" w:leftChars="50" w:firstLine="840" w:firstLineChars="4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（3）溶解时用玻璃棒搅拌加快溶解。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Style w:val="10"/>
          <w:rFonts w:hint="eastAsia" w:ascii="宋体" w:hAnsi="宋体"/>
          <w:color w:val="auto"/>
          <w:szCs w:val="21"/>
        </w:rPr>
        <w:t>举一反三：</w:t>
      </w:r>
      <w:r>
        <w:rPr>
          <w:rFonts w:hint="eastAsia" w:ascii="宋体" w:hAnsi="宋体" w:cs="宋体"/>
          <w:kern w:val="0"/>
          <w:szCs w:val="21"/>
        </w:rPr>
        <w:t>　　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【变式1】配制90g10％的硝酸钠溶液，需要硝酸钠的质量为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spacing w:line="360" w:lineRule="auto"/>
        <w:ind w:left="105" w:leftChars="5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/>
          <w:bCs/>
          <w:szCs w:val="21"/>
        </w:rPr>
        <w:t>【答案】</w:t>
      </w:r>
      <w:r>
        <w:rPr>
          <w:rFonts w:hint="eastAsia" w:ascii="宋体" w:hAnsi="宋体" w:cs="宋体"/>
          <w:kern w:val="0"/>
          <w:szCs w:val="21"/>
        </w:rPr>
        <w:t>9g</w:t>
      </w:r>
    </w:p>
    <w:p>
      <w:pPr>
        <w:spacing w:line="360" w:lineRule="auto"/>
        <w:ind w:left="105" w:leftChars="5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【变式2】用氯化钠配制lOOg溶质质量分数为20％的氯化钠溶液，现有下列操作：①溶解；②称取氯化钠；③过滤；④量取水；⑤计算；⑥蒸发结晶。正确的操作顺序是（　 ）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A．①②③④   　 B．⑤②④①　    C．①③⑤②④①　   D．①③⑥⑤②④①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/>
          <w:bCs/>
          <w:szCs w:val="21"/>
        </w:rPr>
        <w:t>【答案】</w:t>
      </w:r>
      <w:r>
        <w:rPr>
          <w:rFonts w:hint="eastAsia" w:ascii="宋体" w:hAnsi="宋体" w:cs="宋体"/>
          <w:kern w:val="0"/>
          <w:szCs w:val="21"/>
        </w:rPr>
        <w:t>B</w:t>
      </w:r>
    </w:p>
    <w:p>
      <w:pPr>
        <w:spacing w:line="360" w:lineRule="auto"/>
        <w:jc w:val="left"/>
        <w:rPr>
          <w:rFonts w:hint="eastAsia" w:ascii="宋体" w:hAnsi="宋体"/>
          <w:bCs/>
          <w:szCs w:val="21"/>
        </w:rPr>
      </w:pPr>
      <w:r>
        <w:rPr>
          <w:rFonts w:hint="eastAsia" w:ascii="宋体" w:hAnsi="宋体" w:cs="宋体"/>
          <w:kern w:val="0"/>
          <w:szCs w:val="21"/>
        </w:rPr>
        <w:t>【变式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】四川汶川抗震救灾期间，为了防止灾后疫情的发生，每天需要喷洒大量的消毒液。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（1）800Kg 质量分数为0.5% 的过氧乙酸消毒液中，过氧乙酸的质量为__________kg。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（2）要配制 800Kg 质量分数为0.5% 的过氧乙酸消毒液，需要质量分数为16% 的过氧乙酸溶液的质量是多少？</w:t>
      </w:r>
    </w:p>
    <w:p>
      <w:pPr>
        <w:spacing w:line="360" w:lineRule="auto"/>
        <w:jc w:val="left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【答案】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/>
          <w:kern w:val="0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4333875</wp:posOffset>
            </wp:positionH>
            <wp:positionV relativeFrom="paragraph">
              <wp:posOffset>1682750</wp:posOffset>
            </wp:positionV>
            <wp:extent cx="1767840" cy="1379220"/>
            <wp:effectExtent l="0" t="0" r="3810" b="1905"/>
            <wp:wrapSquare wrapText="bothSides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t>解：（1）800kg×0.5%=4kg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  　（2）解：设需要质量分数为16%过氧乙酸溶液的质量为X。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　　　　 X·16% = 4 Kg 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 　　　　　X = 25 Kg 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　　 答：需要质量分数为16%的过氧乙酸溶液的质量是25kg。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【变式4】过氧化氢溶液长期保存会自然分解，使得溶质质量分</w:t>
      </w:r>
      <w:r>
        <w:rPr>
          <w:rFonts w:hint="eastAsia"/>
          <w:kern w:val="0"/>
        </w:rPr>
        <w:t>数</w:t>
      </w:r>
    </w:p>
    <w:p>
      <w:pPr>
        <w:widowControl/>
        <w:shd w:val="clear" w:color="auto" w:fill="FFFFFF"/>
        <w:spacing w:line="360" w:lineRule="auto"/>
        <w:jc w:val="left"/>
        <w:rPr>
          <w:rFonts w:hint="eastAsia"/>
          <w:kern w:val="0"/>
        </w:rPr>
      </w:pPr>
      <w:r>
        <w:rPr>
          <w:rFonts w:hint="eastAsia"/>
          <w:kern w:val="0"/>
        </w:rPr>
        <w:t>减小。小军从家中拿来一瓶久置的医用过氧化氢溶液，和同学们一</w:t>
      </w:r>
    </w:p>
    <w:p>
      <w:pPr>
        <w:widowControl/>
        <w:shd w:val="clear" w:color="auto" w:fill="FFFFFF"/>
        <w:spacing w:line="360" w:lineRule="auto"/>
        <w:jc w:val="left"/>
        <w:rPr>
          <w:rFonts w:hint="eastAsia"/>
          <w:kern w:val="0"/>
        </w:rPr>
      </w:pPr>
      <w:r>
        <w:rPr>
          <w:rFonts w:hint="eastAsia"/>
          <w:kern w:val="0"/>
        </w:rPr>
        <w:t>起测定溶质质量分数。他们取出该溶液51g，加入适量二氧化锰，</w:t>
      </w:r>
    </w:p>
    <w:p>
      <w:pPr>
        <w:widowControl/>
        <w:shd w:val="clear" w:color="auto" w:fill="FFFFFF"/>
        <w:spacing w:line="360" w:lineRule="auto"/>
        <w:jc w:val="left"/>
        <w:rPr>
          <w:rFonts w:hint="eastAsia"/>
          <w:kern w:val="0"/>
        </w:rPr>
      </w:pPr>
      <w:r>
        <w:rPr>
          <w:rFonts w:hint="eastAsia"/>
          <w:kern w:val="0"/>
        </w:rPr>
        <w:t>生成氧气的质量与反应时间的关系如图所示。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(1)求完全反应后生成氧气的质量为________。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(2)计算该溶液中溶质的质量分数。</w:t>
      </w:r>
      <w:r>
        <w:rPr>
          <w:rFonts w:hint="eastAsia"/>
          <w:kern w:val="0"/>
        </w:rPr>
        <w:br w:type="textWrapping"/>
      </w:r>
      <w:r>
        <w:rPr>
          <w:rFonts w:hint="eastAsia"/>
          <w:bCs/>
        </w:rPr>
        <w:t>【答案】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(1)0.48g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(2)解：设51g过氧化氢溶液中含过氧化氢的质量为x。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 xml:space="preserve">　　　　　  </w:t>
      </w:r>
      <w:r>
        <w:t>2H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lang w:eastAsia="zh-Hans"/>
        </w:rPr>
        <w:fldChar w:fldCharType="begin"/>
      </w:r>
      <w:r>
        <w:rPr>
          <w:lang w:eastAsia="zh-Hans"/>
        </w:rPr>
        <w:instrText xml:space="preserve"> INCLUDEPICTURE  "http://img.blog.163.com/photo/YFSCtT4lRkgjdZosesv2Tg==/3386706919783294979.jpg" \* MERGEFORMATINET </w:instrText>
      </w:r>
      <w:r>
        <w:rPr>
          <w:lang w:eastAsia="zh-Hans"/>
        </w:rPr>
        <w:fldChar w:fldCharType="separate"/>
      </w:r>
      <w:r>
        <w:rPr>
          <w:lang w:eastAsia="zh-Hans"/>
        </w:rPr>
        <w:drawing>
          <wp:inline distT="0" distB="0" distL="114300" distR="114300">
            <wp:extent cx="381000" cy="230505"/>
            <wp:effectExtent l="0" t="0" r="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ans"/>
        </w:rPr>
        <w:fldChar w:fldCharType="end"/>
      </w:r>
      <w:r>
        <w:t>2H</w:t>
      </w:r>
      <w:r>
        <w:rPr>
          <w:vertAlign w:val="subscript"/>
        </w:rPr>
        <w:t>2</w:t>
      </w:r>
      <w:r>
        <w:t>O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O</w:t>
      </w:r>
      <w:r>
        <w:rPr>
          <w:vertAlign w:val="subscript"/>
        </w:rPr>
        <w:t>2</w:t>
      </w:r>
      <w:r>
        <w:t>↑</w:t>
      </w:r>
      <w:bookmarkStart w:id="0" w:name="_GoBack"/>
      <w:bookmarkEnd w:id="0"/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　　　 68　 　　　　　　32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　　　 x　　　　　　　 0.48g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　　　</w:t>
      </w:r>
      <w:r>
        <w:rPr>
          <w:kern w:val="0"/>
        </w:rPr>
        <w:fldChar w:fldCharType="begin"/>
      </w:r>
      <w:r>
        <w:rPr>
          <w:kern w:val="0"/>
        </w:rPr>
        <w:instrText xml:space="preserve"> INCLUDEPICTURE "https://resource.etiantian.com/ett20/resource/9f62231dcdddaf683ec0ce9a15432bab/tbjx.files/image010.gif" \* MERGEFORMATINET </w:instrText>
      </w:r>
      <w:r>
        <w:rPr>
          <w:kern w:val="0"/>
        </w:rPr>
        <w:fldChar w:fldCharType="separate"/>
      </w:r>
      <w:r>
        <w:rPr>
          <w:kern w:val="0"/>
        </w:rPr>
        <w:drawing>
          <wp:inline distT="0" distB="0" distL="114300" distR="114300">
            <wp:extent cx="762000" cy="419735"/>
            <wp:effectExtent l="0" t="0" r="0" b="0"/>
            <wp:docPr id="20" name="图片 4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age0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fldChar w:fldCharType="end"/>
      </w:r>
      <w:r>
        <w:rPr>
          <w:rFonts w:hint="eastAsia"/>
          <w:kern w:val="0"/>
        </w:rPr>
        <w:t>　　</w:t>
      </w:r>
      <w:r>
        <w:rPr>
          <w:kern w:val="0"/>
        </w:rPr>
        <w:fldChar w:fldCharType="begin"/>
      </w:r>
      <w:r>
        <w:rPr>
          <w:kern w:val="0"/>
        </w:rPr>
        <w:instrText xml:space="preserve"> INCLUDEPICTURE "https://resource.etiantian.com/ett20/resource/9f62231dcdddaf683ec0ce9a15432bab/tbjx.files/image011.gif" \* MERGEFORMATINET </w:instrText>
      </w:r>
      <w:r>
        <w:rPr>
          <w:kern w:val="0"/>
        </w:rPr>
        <w:fldChar w:fldCharType="separate"/>
      </w:r>
      <w:r>
        <w:rPr>
          <w:kern w:val="0"/>
        </w:rPr>
        <w:drawing>
          <wp:inline distT="0" distB="0" distL="114300" distR="114300">
            <wp:extent cx="1457325" cy="390525"/>
            <wp:effectExtent l="0" t="0" r="0" b="0"/>
            <wp:docPr id="21" name="图片 5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age0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fldChar w:fldCharType="end"/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　  过氧化氢溶液中溶质的质量分数为</w:t>
      </w:r>
    </w:p>
    <w:p>
      <w:pPr>
        <w:spacing w:line="360" w:lineRule="auto"/>
        <w:ind w:firstLine="3465" w:firstLineChars="1650"/>
        <w:rPr>
          <w:rFonts w:hint="eastAsia"/>
          <w:kern w:val="0"/>
        </w:rPr>
      </w:pPr>
      <w:r>
        <w:rPr>
          <w:kern w:val="0"/>
        </w:rPr>
        <w:fldChar w:fldCharType="begin"/>
      </w:r>
      <w:r>
        <w:rPr>
          <w:kern w:val="0"/>
        </w:rPr>
        <w:instrText xml:space="preserve"> INCLUDEPICTURE "https://resource.etiantian.com/ett20/resource/9f62231dcdddaf683ec0ce9a15432bab/tbjx.files/image012.gif" \* MERGEFORMATINET </w:instrText>
      </w:r>
      <w:r>
        <w:rPr>
          <w:kern w:val="0"/>
        </w:rPr>
        <w:fldChar w:fldCharType="separate"/>
      </w:r>
      <w:r>
        <w:rPr>
          <w:kern w:val="0"/>
        </w:rPr>
        <w:drawing>
          <wp:inline distT="0" distB="0" distL="114300" distR="114300">
            <wp:extent cx="1257300" cy="419735"/>
            <wp:effectExtent l="0" t="0" r="0" b="0"/>
            <wp:docPr id="23" name="图片 6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age0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fldChar w:fldCharType="end"/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 答：该溶液中溶质的质量分数为2％。</w:t>
      </w:r>
    </w:p>
    <w:p>
      <w:pPr>
        <w:spacing w:line="360" w:lineRule="auto"/>
        <w:rPr>
          <w:rFonts w:hint="eastAsia" w:ascii="宋体" w:hAnsi="宋体" w:eastAsia="宋体" w:cs="宋体"/>
        </w:rPr>
      </w:pPr>
    </w:p>
    <w:p>
      <w:pPr>
        <w:spacing w:line="360" w:lineRule="auto"/>
        <w:rPr>
          <w:rFonts w:hint="eastAsia" w:ascii="宋体" w:hAnsi="宋体" w:eastAsia="宋体" w:cs="宋体"/>
        </w:rPr>
      </w:pPr>
    </w:p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eastAsia="宋体" w:cs="宋体"/>
          <w:lang w:eastAsia="zh-CN"/>
        </w:rPr>
        <w:t>填空题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a</w:t>
      </w:r>
      <w:r>
        <w:rPr>
          <w:rFonts w:hint="eastAsia" w:ascii="宋体" w:hAnsi="宋体" w:cs="宋体"/>
          <w:color w:val="000000"/>
          <w:kern w:val="0"/>
          <w:szCs w:val="21"/>
        </w:rPr>
        <w:t>.多数物质热的饱和溶液降温后，就会有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Cs w:val="21"/>
        </w:rPr>
        <w:t>析出。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b</w:t>
      </w:r>
      <w:r>
        <w:rPr>
          <w:rFonts w:hint="eastAsia" w:ascii="宋体" w:hAnsi="宋体" w:cs="宋体"/>
          <w:color w:val="000000"/>
          <w:kern w:val="0"/>
          <w:szCs w:val="21"/>
        </w:rPr>
        <w:t>.对溶解度受温度影响变化不大的固体物质，欲获得晶体一般就采用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c</w:t>
      </w:r>
      <w:r>
        <w:rPr>
          <w:rFonts w:hint="eastAsia" w:ascii="宋体" w:hAnsi="宋体" w:cs="宋体"/>
          <w:color w:val="000000"/>
          <w:kern w:val="0"/>
          <w:szCs w:val="21"/>
        </w:rPr>
        <w:t>.固体溶解度表示在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下，某物质在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溶剂里达到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时所溶解的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4314190</wp:posOffset>
            </wp:positionH>
            <wp:positionV relativeFrom="paragraph">
              <wp:posOffset>110490</wp:posOffset>
            </wp:positionV>
            <wp:extent cx="1967230" cy="1447800"/>
            <wp:effectExtent l="0" t="0" r="4445" b="0"/>
            <wp:wrapSquare wrapText="bothSides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6776" r="7878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d</w:t>
      </w:r>
      <w:r>
        <w:rPr>
          <w:rFonts w:hint="eastAsia" w:ascii="宋体" w:hAnsi="宋体" w:cs="宋体"/>
          <w:color w:val="000000"/>
          <w:kern w:val="0"/>
          <w:szCs w:val="21"/>
        </w:rPr>
        <w:t>.20℃时，食盐的溶解度为36g。则20℃时，50g水中最多溶解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color w:val="000000"/>
          <w:kern w:val="0"/>
          <w:szCs w:val="21"/>
        </w:rPr>
        <w:t>g食盐。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e</w:t>
      </w:r>
      <w:r>
        <w:rPr>
          <w:rFonts w:hint="eastAsia" w:ascii="宋体" w:hAnsi="宋体" w:cs="宋体"/>
          <w:color w:val="000000"/>
          <w:kern w:val="0"/>
          <w:szCs w:val="21"/>
        </w:rPr>
        <w:t>.20℃时，向100g质量分数为26.5%的饱和氯化钠溶液中加入3.5g氯化钠，此时溶液中溶质的质量分数为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f</w:t>
      </w:r>
      <w:r>
        <w:rPr>
          <w:rFonts w:hint="eastAsia" w:ascii="宋体" w:hAnsi="宋体" w:cs="宋体"/>
          <w:color w:val="000000"/>
          <w:kern w:val="0"/>
          <w:szCs w:val="21"/>
        </w:rPr>
        <w:t>.下图所示为A、B、C三种固体物质的溶解度曲线，请回答：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（1）根据该图可知：在___________℃时，B和C物质的溶解度相等。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（2）在t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℃时，A物质的溶解度是___________g。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（3）t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℃时，将60gA（不含结晶水）物质溶于100g水中，所得溶液质量为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g</w:t>
      </w:r>
      <w:r>
        <w:rPr>
          <w:rFonts w:hint="eastAsia" w:ascii="宋体" w:hAnsi="宋体" w:cs="宋体"/>
          <w:color w:val="000000"/>
          <w:kern w:val="0"/>
          <w:szCs w:val="21"/>
        </w:rPr>
        <w:t>.下表是氯化钠和硝酸钾在不同温度时的溶解度，根据此表我能回答：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2"/>
        <w:gridCol w:w="797"/>
        <w:gridCol w:w="797"/>
        <w:gridCol w:w="797"/>
        <w:gridCol w:w="797"/>
        <w:gridCol w:w="797"/>
        <w:gridCol w:w="797"/>
        <w:gridCol w:w="797"/>
        <w:gridCol w:w="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9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温度/℃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60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70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62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溶解度/g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35.8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36.3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36.6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37.3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62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KNO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20.9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31.6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45.8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63.9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85.5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138</w:t>
            </w:r>
          </w:p>
        </w:tc>
      </w:tr>
    </w:tbl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⑴ 50℃时，硝酸钾的溶解度为___________g。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⑵ 由表中数据分析可知，硝酸钾和氯化钠在某一温度时具有相同的溶解度，则该溶解度可能是____g。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⑶ 在60℃时，100g水中加入120g硝酸钾，充分搅拌后所得溶液质量为_____________g。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⑷ 欲从海水中获得氯化钠晶体，应采取___________的方法。</w:t>
      </w:r>
    </w:p>
    <w:p>
      <w:pPr>
        <w:widowControl/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a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.【答案】晶体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b</w:t>
      </w:r>
      <w:r>
        <w:rPr>
          <w:rFonts w:hint="eastAsia" w:ascii="宋体" w:hAnsi="宋体" w:cs="宋体"/>
          <w:color w:val="000000"/>
          <w:kern w:val="0"/>
          <w:szCs w:val="21"/>
        </w:rPr>
        <w:t>.【答案】蒸发溶剂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c</w:t>
      </w:r>
      <w:r>
        <w:rPr>
          <w:rFonts w:hint="eastAsia" w:ascii="宋体" w:hAnsi="宋体" w:cs="宋体"/>
          <w:color w:val="000000"/>
          <w:kern w:val="0"/>
          <w:szCs w:val="21"/>
        </w:rPr>
        <w:t>.【答案】一定温度     100g     饱和状态      质量</w:t>
      </w:r>
    </w:p>
    <w:p>
      <w:pPr>
        <w:rPr>
          <w:rFonts w:hint="eastAsia"/>
          <w:kern w:val="0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d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.【答案】18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 xml:space="preserve">    e.</w:t>
      </w:r>
      <w:r>
        <w:rPr>
          <w:rFonts w:hint="eastAsia" w:ascii="宋体" w:hAnsi="宋体" w:cs="宋体"/>
          <w:color w:val="000000"/>
          <w:kern w:val="0"/>
          <w:szCs w:val="21"/>
        </w:rPr>
        <w:t>【答案】26.5%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f</w:t>
      </w:r>
      <w:r>
        <w:rPr>
          <w:rFonts w:hint="eastAsia" w:ascii="宋体" w:hAnsi="宋体" w:cs="宋体"/>
          <w:color w:val="000000"/>
          <w:kern w:val="0"/>
          <w:szCs w:val="21"/>
        </w:rPr>
        <w:t>．【答案】（1）t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　 (2)30 （3）150g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g</w:t>
      </w:r>
      <w:r>
        <w:rPr>
          <w:rFonts w:hint="eastAsia" w:ascii="宋体" w:hAnsi="宋体" w:cs="宋体"/>
          <w:color w:val="000000"/>
          <w:kern w:val="0"/>
          <w:szCs w:val="21"/>
        </w:rPr>
        <w:t>.【答案】⑴ 85.5　 ⑵ 36.1（或36.2）　 ⑶ 210　　 ⑷ 蒸发溶剂（或蒸发结晶或蒸发）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  <w:ind w:left="105" w:hanging="105" w:hanging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20℃时向氯化钠饱和溶液中加入一定量的水后，下列有关叙述正确的是（　　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A．溶液的质量不变　　            B．仍为饱和溶液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C．变成了不饱和溶液　            D．溶解度减小</w:t>
      </w:r>
    </w:p>
    <w:p>
      <w:pPr>
        <w:spacing w:line="360" w:lineRule="auto"/>
        <w:ind w:left="105" w:hanging="105" w:hanging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当温度不变时，在氯化钠饱和溶液中，加入少量氯化钠晶体，则（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A.溶液的质量增大          B.晶体的质量不变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C.晶体的质量增大          D.晶体溶解一部分         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计算物质的溶解度时，该溶液一定是（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A.浓溶液     B.稀溶液     Ｃ．饱和溶液　　　Ｄ．不饱和溶液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从100mL20%的食盐溶液中取出10mL，取出溶液中溶质的质量分数是（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A.2%       B.10%          C. 20　　　　D. 20%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t℃时有一杯接近饱和的澄清石灰水，下列做法不能使其变为饱和溶液的是(   )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A．往溶液中加入少量CaO　 　　　　　B．将溶液升温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C．将溶液降温　　　　　　　　　 　　D．恒温蒸发部分溶剂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木糖醇是一种理想的蔗糖替代品，它的溶解度曲线如下图所示。下列关于木糖醇溶解度的叙述正确的是（　　）</w:t>
      </w:r>
    </w:p>
    <w:p>
      <w:pPr>
        <w:spacing w:line="360" w:lineRule="auto"/>
        <w:ind w:left="105" w:left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A．30℃时溶解度是70克        B．60℃时溶解度是70克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C．溶解度不受温度影响         D．溶解度随温度的升高而降低   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把100mL10%的氯化钠溶液稀释50倍，稀释后溶液中的溶质质量（   ）</w:t>
      </w:r>
    </w:p>
    <w:p>
      <w:pPr>
        <w:spacing w:line="360" w:lineRule="auto"/>
        <w:ind w:firstLine="105" w:firstLine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A.减少50倍     B.增加50倍     C.不变     D.减少5倍</w:t>
      </w:r>
    </w:p>
    <w:p>
      <w:pPr>
        <w:spacing w:line="360" w:lineRule="auto"/>
        <w:rPr>
          <w:rFonts w:hint="eastAsia" w:ascii="宋体" w:hAnsi="宋体" w:cs="宋体"/>
          <w:b/>
          <w:color w:val="808000"/>
          <w:kern w:val="0"/>
          <w:szCs w:val="21"/>
        </w:rPr>
      </w:pPr>
      <w:r>
        <w:rPr>
          <w:rFonts w:hint="eastAsia" w:ascii="宋体" w:hAnsi="宋体" w:cs="宋体"/>
          <w:b/>
          <w:color w:val="808000"/>
          <w:kern w:val="0"/>
          <w:szCs w:val="21"/>
        </w:rPr>
        <w:t>【答案与解析】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.【答案】C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.【答案】B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．【答案】Ｃ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4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．【答案】Ｄ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5</w:t>
      </w:r>
      <w:r>
        <w:rPr>
          <w:rFonts w:hint="eastAsia" w:ascii="宋体" w:hAnsi="宋体" w:cs="宋体"/>
          <w:color w:val="000000"/>
          <w:kern w:val="0"/>
          <w:szCs w:val="21"/>
        </w:rPr>
        <w:t>．【答案】C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 xml:space="preserve">  6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．【答案】A 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7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.【答案】C </w:t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0F924BB"/>
    <w:rsid w:val="1E7B1B50"/>
    <w:rsid w:val="4B0B3D25"/>
    <w:rsid w:val="4F57463E"/>
    <w:rsid w:val="63582487"/>
    <w:rsid w:val="64162535"/>
    <w:rsid w:val="664A4668"/>
    <w:rsid w:val="6AB52260"/>
    <w:rsid w:val="713D32F0"/>
    <w:rsid w:val="72CC0E41"/>
    <w:rsid w:val="72FC6EBA"/>
    <w:rsid w:val="76A4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0">
    <w:name w:val="biaoti051"/>
    <w:qFormat/>
    <w:uiPriority w:val="0"/>
    <w:rPr>
      <w:b/>
      <w:bCs/>
      <w:color w:val="FF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6175</Words>
  <Characters>6893</Characters>
  <Lines>0</Lines>
  <Paragraphs>0</Paragraphs>
  <TotalTime>4</TotalTime>
  <ScaleCrop>false</ScaleCrop>
  <LinksUpToDate>false</LinksUpToDate>
  <CharactersWithSpaces>7545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2021-07-14T09:29:49Z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