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w:t>
      </w:r>
      <w:r>
        <w:rPr>
          <w:rFonts w:hint="eastAsia" w:ascii="宋体" w:hAnsi="宋体" w:eastAsia="宋体" w:cs="宋体"/>
          <w:sz w:val="21"/>
          <w:szCs w:val="21"/>
          <w:lang w:val="en-US" w:eastAsia="zh-CN"/>
        </w:rPr>
        <w:t>为实验部分复习，</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基本实验操作方法，各项操作的细节及注意事项；</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重点实验（粗盐提纯、空气中氧气含量测定、氧气性质和实验室制取）的原理及实验方法；</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质量守恒定律的实验验证。</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作业部分完成，化学方程式的配平方法基本掌握但速度一般，还要多加练习，根据化学方程式计算题要按照步骤和格式书写，不要偷懒。</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课上提问反馈比较积极，实验操作方法基本掌握，但有些操作细节记忆的不够准确，建议课后结合讲义再复习一下，几个重点实验的原理和实验方法从课堂练习来看掌握的不错，实验题作答时要注意用规范的化学语言而不是口语化的描述回答问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w:t>
      </w:r>
      <w:r>
        <w:rPr>
          <w:rFonts w:hint="eastAsia" w:ascii="宋体" w:hAnsi="宋体" w:eastAsia="宋体" w:cs="宋体"/>
          <w:sz w:val="21"/>
          <w:szCs w:val="21"/>
          <w:lang w:val="en-US" w:eastAsia="zh-CN"/>
        </w:rPr>
        <w:t>为实验部分复习，</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基本实验操作方法，各项操作的细节及注意事项；</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重点实验（粗盐提纯、空气中氧气含量测定、氧气性质和实验室制取）的原理及实验方法；</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质量守恒定律的实验验证。</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作业部分完成，化学方程式的配平方法基本掌握但速度一般，还要多加练习，根据化学方程式计算题要按照步骤和格式书写，不要偷懒。</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课上提问反馈比较积极，实验操作方法基本掌握，但有些操作细节记忆的不够准确，建议课后结合讲义再复习一下，几个重点实验的原理和实验方法从课堂练习来看掌握的不错，实验题作答时要注意用规范的化学语言而不是口语化的描述回答问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D3EB68"/>
    <w:multiLevelType w:val="singleLevel"/>
    <w:tmpl w:val="BDD3EB68"/>
    <w:lvl w:ilvl="0" w:tentative="0">
      <w:start w:val="1"/>
      <w:numFmt w:val="decimal"/>
      <w:lvlText w:val="%1."/>
      <w:lvlJc w:val="left"/>
      <w:pPr>
        <w:tabs>
          <w:tab w:val="left" w:pos="312"/>
        </w:tabs>
      </w:pPr>
    </w:lvl>
  </w:abstractNum>
  <w:abstractNum w:abstractNumId="1">
    <w:nsid w:val="3416E6B8"/>
    <w:multiLevelType w:val="singleLevel"/>
    <w:tmpl w:val="3416E6B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33432E"/>
    <w:rsid w:val="0205085E"/>
    <w:rsid w:val="0242550E"/>
    <w:rsid w:val="03A220DA"/>
    <w:rsid w:val="049A3DF5"/>
    <w:rsid w:val="04F63420"/>
    <w:rsid w:val="07DC3716"/>
    <w:rsid w:val="09B41F83"/>
    <w:rsid w:val="0A903835"/>
    <w:rsid w:val="0C055B89"/>
    <w:rsid w:val="0E1E6891"/>
    <w:rsid w:val="0E2B37E0"/>
    <w:rsid w:val="0FFC763A"/>
    <w:rsid w:val="103528C7"/>
    <w:rsid w:val="116D4D23"/>
    <w:rsid w:val="13487A58"/>
    <w:rsid w:val="15242F51"/>
    <w:rsid w:val="15AD04D4"/>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961BC"/>
    <w:rsid w:val="29BC36EF"/>
    <w:rsid w:val="2A314F63"/>
    <w:rsid w:val="2BEF5DD9"/>
    <w:rsid w:val="2C000774"/>
    <w:rsid w:val="2D271887"/>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F5274E8"/>
    <w:rsid w:val="40096044"/>
    <w:rsid w:val="45160202"/>
    <w:rsid w:val="471138D5"/>
    <w:rsid w:val="472C14AB"/>
    <w:rsid w:val="4B0A443F"/>
    <w:rsid w:val="4EE778CB"/>
    <w:rsid w:val="4FD65B07"/>
    <w:rsid w:val="4FF3646D"/>
    <w:rsid w:val="501D3F4C"/>
    <w:rsid w:val="506B4B4A"/>
    <w:rsid w:val="51182D32"/>
    <w:rsid w:val="52F11B48"/>
    <w:rsid w:val="54583DB6"/>
    <w:rsid w:val="54CE1AA8"/>
    <w:rsid w:val="57322FD7"/>
    <w:rsid w:val="58071563"/>
    <w:rsid w:val="5849750C"/>
    <w:rsid w:val="5B435141"/>
    <w:rsid w:val="5C245E58"/>
    <w:rsid w:val="5E257AAD"/>
    <w:rsid w:val="62BD0C99"/>
    <w:rsid w:val="63604865"/>
    <w:rsid w:val="638B6917"/>
    <w:rsid w:val="63A7479C"/>
    <w:rsid w:val="65FA0064"/>
    <w:rsid w:val="699500F2"/>
    <w:rsid w:val="6B1E1B19"/>
    <w:rsid w:val="6B992422"/>
    <w:rsid w:val="6CF42C95"/>
    <w:rsid w:val="6E9041B5"/>
    <w:rsid w:val="6FAB2703"/>
    <w:rsid w:val="6FF068E1"/>
    <w:rsid w:val="71C8198A"/>
    <w:rsid w:val="73731DCD"/>
    <w:rsid w:val="73922402"/>
    <w:rsid w:val="753A69DE"/>
    <w:rsid w:val="7685198B"/>
    <w:rsid w:val="76AB32C0"/>
    <w:rsid w:val="7949110F"/>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2021-10-30T08:30:07Z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