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溶解度曲线分析（曲线中点、线以及点的移动的意义）；</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晶体和结晶提纯的方法。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作业绝大部分全部完成，做的不错。</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溶解度和溶质质量分数之间的计算以及溶解度曲线相关的综合题目是这部分的重点，从课堂练习情况看，溶解度曲线的分析方法基本掌握，建议结合作业题目进行巩固。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本次作业：溶液基本概念讲义瓜熟蒂落部分以及溶解度曲线部分勾选的变式题。</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物质溶解度的影响因素；</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饱和溶液与不饱和溶液之间的转换方法；</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溶解度曲线分析（曲线中点、线以及点的移动的意义）；</w:t>
      </w:r>
    </w:p>
    <w:p>
      <w:pPr>
        <w:numPr>
          <w:ilvl w:val="0"/>
          <w:numId w:val="2"/>
        </w:numPr>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晶体和结晶提纯的方法。</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rPr>
        <w:t>课后作业：</w:t>
      </w:r>
      <w:r>
        <w:rPr>
          <w:rFonts w:hint="eastAsia" w:ascii="宋体" w:hAnsi="宋体" w:eastAsia="宋体" w:cs="宋体"/>
          <w:sz w:val="21"/>
          <w:szCs w:val="21"/>
          <w:lang w:val="en-US" w:eastAsia="zh-CN"/>
        </w:rPr>
        <w:t>作业绝大部分全部完成，做的不错。</w:t>
      </w:r>
    </w:p>
    <w:p>
      <w:pPr>
        <w:rPr>
          <w:rFonts w:hint="default" w:ascii="宋体" w:hAnsi="宋体" w:eastAsia="宋体" w:cs="宋体"/>
          <w:sz w:val="21"/>
          <w:szCs w:val="21"/>
          <w:lang w:val="en-US" w:eastAsia="zh-CN"/>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溶解度和溶质质量分数之间的计算以及溶解度曲线相关的综合题目是这部分的重点，从课堂练习情况看，溶解度曲线的分析方法基本掌握，建议结合作业题目进行巩固。</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本次作业：溶液基本概念讲义瓜熟蒂落部分以及溶解度曲线部分勾选的变式题。</w:t>
      </w: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66AA6"/>
    <w:multiLevelType w:val="singleLevel"/>
    <w:tmpl w:val="9E566AA6"/>
    <w:lvl w:ilvl="0" w:tentative="0">
      <w:start w:val="1"/>
      <w:numFmt w:val="decimal"/>
      <w:lvlText w:val="%1."/>
      <w:lvlJc w:val="left"/>
      <w:pPr>
        <w:tabs>
          <w:tab w:val="left" w:pos="312"/>
        </w:tabs>
      </w:pPr>
    </w:lvl>
  </w:abstractNum>
  <w:abstractNum w:abstractNumId="1">
    <w:nsid w:val="BDD3EB68"/>
    <w:multiLevelType w:val="singleLevel"/>
    <w:tmpl w:val="BDD3EB6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133432E"/>
    <w:rsid w:val="0205085E"/>
    <w:rsid w:val="0242550E"/>
    <w:rsid w:val="02E435A9"/>
    <w:rsid w:val="03A220DA"/>
    <w:rsid w:val="049A3DF5"/>
    <w:rsid w:val="04F63420"/>
    <w:rsid w:val="06720281"/>
    <w:rsid w:val="07DC3716"/>
    <w:rsid w:val="09B41F83"/>
    <w:rsid w:val="0A903835"/>
    <w:rsid w:val="0C055B89"/>
    <w:rsid w:val="0E1E6891"/>
    <w:rsid w:val="0E2B37E0"/>
    <w:rsid w:val="0FFC763A"/>
    <w:rsid w:val="103528C7"/>
    <w:rsid w:val="116D4D23"/>
    <w:rsid w:val="13487A58"/>
    <w:rsid w:val="15242F51"/>
    <w:rsid w:val="15AD04D4"/>
    <w:rsid w:val="192E7221"/>
    <w:rsid w:val="19333F60"/>
    <w:rsid w:val="1971030B"/>
    <w:rsid w:val="19C2329F"/>
    <w:rsid w:val="1A744BA5"/>
    <w:rsid w:val="1B197E00"/>
    <w:rsid w:val="1B6614E5"/>
    <w:rsid w:val="1BCE4DAD"/>
    <w:rsid w:val="20253B5B"/>
    <w:rsid w:val="219C44A6"/>
    <w:rsid w:val="21FB052C"/>
    <w:rsid w:val="238C2B1E"/>
    <w:rsid w:val="240876C2"/>
    <w:rsid w:val="27DB7C1F"/>
    <w:rsid w:val="29746D60"/>
    <w:rsid w:val="297961BC"/>
    <w:rsid w:val="29BC36EF"/>
    <w:rsid w:val="2A15748C"/>
    <w:rsid w:val="2A314F63"/>
    <w:rsid w:val="2A357758"/>
    <w:rsid w:val="2A534C2B"/>
    <w:rsid w:val="2BEF5DD9"/>
    <w:rsid w:val="2C000774"/>
    <w:rsid w:val="2D271887"/>
    <w:rsid w:val="2D455D33"/>
    <w:rsid w:val="2D4D36E8"/>
    <w:rsid w:val="2D65728E"/>
    <w:rsid w:val="2DC40138"/>
    <w:rsid w:val="2E4A13A5"/>
    <w:rsid w:val="2E890B10"/>
    <w:rsid w:val="2E8E5CCC"/>
    <w:rsid w:val="323D22F8"/>
    <w:rsid w:val="324F69DE"/>
    <w:rsid w:val="345234FF"/>
    <w:rsid w:val="3503007A"/>
    <w:rsid w:val="36760226"/>
    <w:rsid w:val="384F1B01"/>
    <w:rsid w:val="38850C4E"/>
    <w:rsid w:val="399F3B50"/>
    <w:rsid w:val="39D40ADF"/>
    <w:rsid w:val="3A4532C0"/>
    <w:rsid w:val="3BB55E11"/>
    <w:rsid w:val="3BF2711C"/>
    <w:rsid w:val="3C2D7E6F"/>
    <w:rsid w:val="3D412F37"/>
    <w:rsid w:val="3DC91139"/>
    <w:rsid w:val="3F5274E8"/>
    <w:rsid w:val="40096044"/>
    <w:rsid w:val="45160202"/>
    <w:rsid w:val="471138D5"/>
    <w:rsid w:val="472C14AB"/>
    <w:rsid w:val="4B0A443F"/>
    <w:rsid w:val="4EE778CB"/>
    <w:rsid w:val="4FD65B07"/>
    <w:rsid w:val="4FF3646D"/>
    <w:rsid w:val="501D3F4C"/>
    <w:rsid w:val="506B4B4A"/>
    <w:rsid w:val="51182D32"/>
    <w:rsid w:val="52F11B48"/>
    <w:rsid w:val="530850A5"/>
    <w:rsid w:val="54583DB6"/>
    <w:rsid w:val="54CE1AA8"/>
    <w:rsid w:val="57322FD7"/>
    <w:rsid w:val="58071563"/>
    <w:rsid w:val="5849750C"/>
    <w:rsid w:val="5B435141"/>
    <w:rsid w:val="5C245E58"/>
    <w:rsid w:val="5E257AAD"/>
    <w:rsid w:val="611F4B51"/>
    <w:rsid w:val="62BD0C99"/>
    <w:rsid w:val="63604865"/>
    <w:rsid w:val="638B6917"/>
    <w:rsid w:val="63A7479C"/>
    <w:rsid w:val="64D5208F"/>
    <w:rsid w:val="65FA0064"/>
    <w:rsid w:val="67A079EE"/>
    <w:rsid w:val="699500F2"/>
    <w:rsid w:val="6B1E1B19"/>
    <w:rsid w:val="6B992422"/>
    <w:rsid w:val="6CF42C95"/>
    <w:rsid w:val="6E9041B5"/>
    <w:rsid w:val="6FAB2703"/>
    <w:rsid w:val="6FF068E1"/>
    <w:rsid w:val="71C8198A"/>
    <w:rsid w:val="72A25906"/>
    <w:rsid w:val="73731DCD"/>
    <w:rsid w:val="73922402"/>
    <w:rsid w:val="753A69DE"/>
    <w:rsid w:val="7685198B"/>
    <w:rsid w:val="76AB32C0"/>
    <w:rsid w:val="76BC0F7F"/>
    <w:rsid w:val="77F46165"/>
    <w:rsid w:val="7949110F"/>
    <w:rsid w:val="7B8F2FAD"/>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2021-11-20T08:29:05Z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