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高佳宜家长好！这是本周的课后反馈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本周主要内容有：</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1.根据化学式计算、物质的量与质量和微粒数的转化计算复习；</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2.质量守恒定律和化学方程式计算复习。</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3.氧气和二氧化碳制备、氢气、一氧化碳和碳还原氧化铜实验以及混合气体检验题目复习。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【课后作业反馈、课堂表现和建议】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根据化学式计算部分，要注意化合物中某元素质量分数和混合物中某纯净物质量分数的计算，物质的量与质量和微粒数的转化计算部分，要牢记两个转化公式，将物质的量作为桥梁，化学方程式的计算则要注意所设的未知量分别是物质的量和质量情况下比例式的区别。关于还原氧化铜实验以及混合气体检验题目，建议重点复习气体的检验和吸收，尤其是混合气体的检验需要注意课上强调的检验顺序的问题。</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1.错题整理；</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2.气体制备和探究性实验题目查漏补缺。</w:t>
      </w:r>
    </w:p>
    <w:p>
      <w:pPr>
        <w:widowControl w:val="0"/>
        <w:numPr>
          <w:ilvl w:val="0"/>
          <w:numId w:val="0"/>
        </w:numPr>
        <w:tabs>
          <w:tab w:val="left" w:pos="312"/>
        </w:tabs>
        <w:jc w:val="both"/>
        <w:rPr>
          <w:rFonts w:hint="default"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朱俞婷家长好！这是本周的课后反馈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本周主要内容有：</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1.根据化学式计算、物质的量与质量和微粒数的转化计算复习；</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2.质量守恒定律和化学方程式计算复习。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【课后作业反馈、课堂表现和建议】</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化学方程式背的还</w:t>
      </w:r>
      <w:bookmarkStart w:id="0" w:name="_GoBack"/>
      <w:bookmarkEnd w:id="0"/>
      <w:r>
        <w:rPr>
          <w:rFonts w:hint="eastAsia" w:ascii="宋体" w:hAnsi="宋体" w:eastAsia="宋体" w:cs="宋体"/>
          <w:sz w:val="21"/>
          <w:szCs w:val="21"/>
          <w:lang w:val="en-US" w:eastAsia="zh-CN"/>
        </w:rPr>
        <w:t>不错，但要注意不仅要会写还要知道反应的用途和对应的实验装置。根据化学式计算部分，要注意化合物中某元素质量分数和混合物中某纯净物质量分数的计算，物质的量与质量和微粒数的转化计算部分，要牢记两个转化公式，将物质的量作为桥梁，化学方程式的计算则要注意未知量分别是物质的量和质量情况下比例式的区别。</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1.错题整理；</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2.讲义勾选的题目。</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1075326"/>
    <w:rsid w:val="0205085E"/>
    <w:rsid w:val="03A220DA"/>
    <w:rsid w:val="049A3DF5"/>
    <w:rsid w:val="04F63420"/>
    <w:rsid w:val="06F26658"/>
    <w:rsid w:val="07DC3716"/>
    <w:rsid w:val="07F05E60"/>
    <w:rsid w:val="09B41F83"/>
    <w:rsid w:val="0C055B89"/>
    <w:rsid w:val="0C5A0C95"/>
    <w:rsid w:val="0C7E0A70"/>
    <w:rsid w:val="0E1E6891"/>
    <w:rsid w:val="0E2B37E0"/>
    <w:rsid w:val="0EA07358"/>
    <w:rsid w:val="0F526174"/>
    <w:rsid w:val="0FED512A"/>
    <w:rsid w:val="0FFC763A"/>
    <w:rsid w:val="10AC40C4"/>
    <w:rsid w:val="11550351"/>
    <w:rsid w:val="116D4D23"/>
    <w:rsid w:val="11D213CB"/>
    <w:rsid w:val="12493E55"/>
    <w:rsid w:val="1310554D"/>
    <w:rsid w:val="13487A58"/>
    <w:rsid w:val="14090F7C"/>
    <w:rsid w:val="15242F51"/>
    <w:rsid w:val="15AD04D4"/>
    <w:rsid w:val="179D7F7A"/>
    <w:rsid w:val="17C675E7"/>
    <w:rsid w:val="18E504CC"/>
    <w:rsid w:val="192E7221"/>
    <w:rsid w:val="19333F60"/>
    <w:rsid w:val="1971030B"/>
    <w:rsid w:val="19C2329F"/>
    <w:rsid w:val="1A744BA5"/>
    <w:rsid w:val="1B003E91"/>
    <w:rsid w:val="1B197E00"/>
    <w:rsid w:val="1B644825"/>
    <w:rsid w:val="1B6614E5"/>
    <w:rsid w:val="1BCE4DAD"/>
    <w:rsid w:val="1EC36E4D"/>
    <w:rsid w:val="20253B5B"/>
    <w:rsid w:val="2048138F"/>
    <w:rsid w:val="20BA3323"/>
    <w:rsid w:val="219C44A6"/>
    <w:rsid w:val="21FB052C"/>
    <w:rsid w:val="223902BC"/>
    <w:rsid w:val="22A97ECE"/>
    <w:rsid w:val="238C2B1E"/>
    <w:rsid w:val="240876C2"/>
    <w:rsid w:val="27DB7C1F"/>
    <w:rsid w:val="28FF0D60"/>
    <w:rsid w:val="29356C08"/>
    <w:rsid w:val="297961BC"/>
    <w:rsid w:val="29BC36EF"/>
    <w:rsid w:val="2A314F63"/>
    <w:rsid w:val="2B7A41FD"/>
    <w:rsid w:val="2BB16003"/>
    <w:rsid w:val="2BEF5DD9"/>
    <w:rsid w:val="2C000774"/>
    <w:rsid w:val="2D4D36E8"/>
    <w:rsid w:val="2D65728E"/>
    <w:rsid w:val="2DC40138"/>
    <w:rsid w:val="2E4A13A5"/>
    <w:rsid w:val="2E890B10"/>
    <w:rsid w:val="2E8E5CCC"/>
    <w:rsid w:val="2EC16DA0"/>
    <w:rsid w:val="30EA72B9"/>
    <w:rsid w:val="323D22F8"/>
    <w:rsid w:val="324F69DE"/>
    <w:rsid w:val="345234FF"/>
    <w:rsid w:val="34EB4FD9"/>
    <w:rsid w:val="3503007A"/>
    <w:rsid w:val="3519211B"/>
    <w:rsid w:val="36760226"/>
    <w:rsid w:val="38850C4E"/>
    <w:rsid w:val="38874839"/>
    <w:rsid w:val="399F3B50"/>
    <w:rsid w:val="39D40ADF"/>
    <w:rsid w:val="3A4532C0"/>
    <w:rsid w:val="3BF2711C"/>
    <w:rsid w:val="3CD91B7E"/>
    <w:rsid w:val="3CED6CEE"/>
    <w:rsid w:val="3D3C3396"/>
    <w:rsid w:val="3D412F37"/>
    <w:rsid w:val="3DC91139"/>
    <w:rsid w:val="3DCC1914"/>
    <w:rsid w:val="3F5274E8"/>
    <w:rsid w:val="3F5E7352"/>
    <w:rsid w:val="40096044"/>
    <w:rsid w:val="42047F1D"/>
    <w:rsid w:val="4324664E"/>
    <w:rsid w:val="449E32C2"/>
    <w:rsid w:val="45160202"/>
    <w:rsid w:val="46691D09"/>
    <w:rsid w:val="471138D5"/>
    <w:rsid w:val="472C14AB"/>
    <w:rsid w:val="48111585"/>
    <w:rsid w:val="48933324"/>
    <w:rsid w:val="48C77FE5"/>
    <w:rsid w:val="49217C55"/>
    <w:rsid w:val="4A1D17C4"/>
    <w:rsid w:val="4B0A443F"/>
    <w:rsid w:val="4C565DBC"/>
    <w:rsid w:val="4CBA1CE8"/>
    <w:rsid w:val="4EE778CB"/>
    <w:rsid w:val="4FD65B07"/>
    <w:rsid w:val="4FF3646D"/>
    <w:rsid w:val="501D3F4C"/>
    <w:rsid w:val="506B4B4A"/>
    <w:rsid w:val="51182D32"/>
    <w:rsid w:val="52F11B48"/>
    <w:rsid w:val="54583DB6"/>
    <w:rsid w:val="54C96B68"/>
    <w:rsid w:val="54CE1AA8"/>
    <w:rsid w:val="55782CA7"/>
    <w:rsid w:val="5849750C"/>
    <w:rsid w:val="598F1651"/>
    <w:rsid w:val="5ADD70E4"/>
    <w:rsid w:val="5B435141"/>
    <w:rsid w:val="5BBB5AD3"/>
    <w:rsid w:val="5C245E58"/>
    <w:rsid w:val="5D8D79D5"/>
    <w:rsid w:val="5E257AAD"/>
    <w:rsid w:val="5E6C5B4B"/>
    <w:rsid w:val="5F710893"/>
    <w:rsid w:val="60533C21"/>
    <w:rsid w:val="626E2CEC"/>
    <w:rsid w:val="62BD0C99"/>
    <w:rsid w:val="63217A9E"/>
    <w:rsid w:val="63604865"/>
    <w:rsid w:val="638B6917"/>
    <w:rsid w:val="63A7479C"/>
    <w:rsid w:val="645778C1"/>
    <w:rsid w:val="64B71E54"/>
    <w:rsid w:val="65FA0064"/>
    <w:rsid w:val="667B52E6"/>
    <w:rsid w:val="67E26ED9"/>
    <w:rsid w:val="68A203FF"/>
    <w:rsid w:val="6974534D"/>
    <w:rsid w:val="699500F2"/>
    <w:rsid w:val="6AE269C8"/>
    <w:rsid w:val="6B1E1B19"/>
    <w:rsid w:val="6CF42C95"/>
    <w:rsid w:val="6E837F15"/>
    <w:rsid w:val="6E9041B5"/>
    <w:rsid w:val="6F441D3D"/>
    <w:rsid w:val="6F7437A5"/>
    <w:rsid w:val="6FAB2703"/>
    <w:rsid w:val="6FE85BD1"/>
    <w:rsid w:val="71C8198A"/>
    <w:rsid w:val="71DF0B82"/>
    <w:rsid w:val="73731DCD"/>
    <w:rsid w:val="73922402"/>
    <w:rsid w:val="753A69DE"/>
    <w:rsid w:val="765449DE"/>
    <w:rsid w:val="7685198B"/>
    <w:rsid w:val="768E7163"/>
    <w:rsid w:val="76AB32C0"/>
    <w:rsid w:val="787E3153"/>
    <w:rsid w:val="79D8418B"/>
    <w:rsid w:val="7C8750E9"/>
    <w:rsid w:val="7E5413C0"/>
    <w:rsid w:val="7E863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fontstyle01"/>
    <w:basedOn w:val="3"/>
    <w:qFormat/>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2</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2022-01-04T10:03:39Z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