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施佳豪家长好！这是今天的课后反馈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1.探究平面镜成像规律和探究凸透镜成像规律实验总结；</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w:t>
      </w:r>
      <w:r>
        <w:rPr>
          <w:rStyle w:val="4"/>
          <w:rFonts w:hint="eastAsia" w:eastAsia="宋体"/>
          <w:lang w:val="en-US" w:eastAsia="zh-CN"/>
        </w:rPr>
        <w:t>凸透镜相关题目类型解析</w:t>
      </w:r>
      <w:r>
        <w:rPr>
          <w:rFonts w:hint="eastAsia" w:ascii="宋体" w:hAnsi="宋体" w:eastAsia="宋体" w:cs="宋体"/>
          <w:sz w:val="21"/>
          <w:szCs w:val="21"/>
          <w:lang w:val="en-US" w:eastAsia="zh-CN"/>
        </w:rPr>
        <w:t>；</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3.运动和力部分基础知识复习。</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【课堂表现</w:t>
      </w:r>
      <w:r>
        <w:rPr>
          <w:rFonts w:hint="eastAsia" w:ascii="宋体" w:hAnsi="宋体" w:eastAsia="宋体" w:cs="宋体"/>
          <w:sz w:val="21"/>
          <w:szCs w:val="21"/>
          <w:lang w:val="en-US" w:eastAsia="zh-CN"/>
        </w:rPr>
        <w:t>与建议</w:t>
      </w:r>
      <w:r>
        <w:rPr>
          <w:rFonts w:hint="eastAsia" w:ascii="宋体" w:hAnsi="宋体" w:eastAsia="宋体" w:cs="宋体"/>
          <w:sz w:val="21"/>
          <w:szCs w:val="21"/>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凸透镜成像这部分的选择和填空题主要有三种类型：</w:t>
      </w:r>
    </w:p>
    <w:p>
      <w:pPr>
        <w:numPr>
          <w:ilvl w:val="0"/>
          <w:numId w:val="1"/>
        </w:numPr>
        <w:rPr>
          <w:rFonts w:hint="eastAsia" w:ascii="宋体" w:hAnsi="宋体" w:eastAsia="宋体" w:cs="宋体"/>
          <w:b w:val="0"/>
          <w:i w:val="0"/>
          <w:color w:val="000000"/>
          <w:sz w:val="22"/>
          <w:szCs w:val="22"/>
          <w:lang w:val="en-US" w:eastAsia="zh-CN"/>
        </w:rPr>
      </w:pPr>
      <w:r>
        <w:rPr>
          <w:rFonts w:hint="eastAsia" w:ascii="宋体" w:hAnsi="宋体" w:eastAsia="宋体" w:cs="宋体"/>
          <w:sz w:val="21"/>
          <w:szCs w:val="21"/>
          <w:lang w:val="en-US" w:eastAsia="zh-CN"/>
        </w:rPr>
        <w:t>利用</w:t>
      </w:r>
      <w:r>
        <w:rPr>
          <w:rFonts w:ascii="宋体" w:hAnsi="宋体" w:eastAsia="宋体" w:cs="宋体"/>
          <w:b w:val="0"/>
          <w:i w:val="0"/>
          <w:color w:val="000000"/>
          <w:sz w:val="22"/>
          <w:szCs w:val="22"/>
        </w:rPr>
        <w:t>规律判断成像</w:t>
      </w:r>
      <w:r>
        <w:rPr>
          <w:rFonts w:hint="eastAsia" w:ascii="宋体" w:hAnsi="宋体" w:eastAsia="宋体" w:cs="宋体"/>
          <w:b w:val="0"/>
          <w:i w:val="0"/>
          <w:color w:val="000000"/>
          <w:sz w:val="22"/>
          <w:szCs w:val="22"/>
          <w:lang w:val="en-US" w:eastAsia="zh-CN"/>
        </w:rPr>
        <w:t>特点</w:t>
      </w:r>
    </w:p>
    <w:p>
      <w:pPr>
        <w:numPr>
          <w:ilvl w:val="0"/>
          <w:numId w:val="1"/>
        </w:numPr>
        <w:rPr>
          <w:rFonts w:hint="eastAsia" w:ascii="宋体" w:hAnsi="宋体" w:eastAsia="宋体" w:cs="宋体"/>
          <w:b w:val="0"/>
          <w:i w:val="0"/>
          <w:color w:val="000000"/>
          <w:sz w:val="22"/>
          <w:szCs w:val="22"/>
          <w:lang w:val="en-US" w:eastAsia="zh-CN"/>
        </w:rPr>
      </w:pPr>
      <w:r>
        <w:rPr>
          <w:rFonts w:ascii="宋体" w:hAnsi="宋体" w:eastAsia="宋体" w:cs="宋体"/>
          <w:b w:val="0"/>
          <w:i w:val="0"/>
          <w:color w:val="000000"/>
          <w:sz w:val="22"/>
          <w:szCs w:val="22"/>
        </w:rPr>
        <w:t>根据物距</w:t>
      </w:r>
      <w:r>
        <w:rPr>
          <w:rFonts w:hint="eastAsia" w:ascii="宋体" w:hAnsi="宋体" w:eastAsia="宋体" w:cs="宋体"/>
          <w:b w:val="0"/>
          <w:i w:val="0"/>
          <w:color w:val="000000"/>
          <w:sz w:val="22"/>
          <w:szCs w:val="22"/>
          <w:lang w:eastAsia="zh-CN"/>
        </w:rPr>
        <w:t>、</w:t>
      </w:r>
      <w:r>
        <w:rPr>
          <w:rFonts w:ascii="宋体" w:hAnsi="宋体" w:eastAsia="宋体" w:cs="宋体"/>
          <w:b w:val="0"/>
          <w:i w:val="0"/>
          <w:color w:val="000000"/>
          <w:sz w:val="22"/>
          <w:szCs w:val="22"/>
        </w:rPr>
        <w:t>像距及成像特点判断焦距</w:t>
      </w:r>
      <w:r>
        <w:rPr>
          <w:rFonts w:ascii="宋体" w:hAnsi="宋体" w:eastAsia="宋体" w:cs="宋体"/>
          <w:sz w:val="24"/>
          <w:szCs w:val="24"/>
        </w:rPr>
        <w:t xml:space="preserve"> </w:t>
      </w:r>
    </w:p>
    <w:p>
      <w:pPr>
        <w:numPr>
          <w:ilvl w:val="0"/>
          <w:numId w:val="1"/>
        </w:numPr>
        <w:rPr>
          <w:rFonts w:hint="eastAsia" w:ascii="宋体" w:hAnsi="宋体" w:eastAsia="宋体" w:cs="宋体"/>
          <w:b w:val="0"/>
          <w:i w:val="0"/>
          <w:color w:val="000000"/>
          <w:sz w:val="22"/>
          <w:szCs w:val="22"/>
          <w:lang w:val="en-US" w:eastAsia="zh-CN"/>
        </w:rPr>
      </w:pPr>
      <w:r>
        <w:rPr>
          <w:rFonts w:ascii="宋体" w:hAnsi="宋体" w:eastAsia="宋体" w:cs="宋体"/>
          <w:b w:val="0"/>
          <w:i w:val="0"/>
          <w:color w:val="000000"/>
          <w:sz w:val="22"/>
          <w:szCs w:val="22"/>
        </w:rPr>
        <w:t>物距大小对像和像距大小的影响</w:t>
      </w:r>
      <w:r>
        <w:rPr>
          <w:rFonts w:ascii="宋体" w:hAnsi="宋体" w:eastAsia="宋体" w:cs="宋体"/>
          <w:sz w:val="24"/>
          <w:szCs w:val="24"/>
        </w:rPr>
        <w:t xml:space="preserve"> </w:t>
      </w:r>
    </w:p>
    <w:p>
      <w:pPr>
        <w:numPr>
          <w:ilvl w:val="0"/>
          <w:numId w:val="0"/>
        </w:numPr>
        <w:rPr>
          <w:rFonts w:hint="eastAsia" w:ascii="宋体" w:hAnsi="宋体" w:eastAsia="宋体" w:cs="宋体"/>
          <w:b w:val="0"/>
          <w:i w:val="0"/>
          <w:color w:val="000000"/>
          <w:sz w:val="22"/>
          <w:szCs w:val="22"/>
          <w:lang w:val="en-US" w:eastAsia="zh-CN"/>
        </w:rPr>
      </w:pPr>
      <w:r>
        <w:rPr>
          <w:rFonts w:hint="eastAsia" w:ascii="宋体" w:hAnsi="宋体" w:eastAsia="宋体" w:cs="宋体"/>
          <w:sz w:val="21"/>
          <w:szCs w:val="21"/>
          <w:lang w:val="en-US" w:eastAsia="zh-CN"/>
        </w:rPr>
        <w:t>施同学</w:t>
      </w:r>
      <w:r>
        <w:rPr>
          <w:rFonts w:hint="eastAsia" w:ascii="宋体" w:hAnsi="宋体" w:eastAsia="宋体" w:cs="宋体"/>
          <w:b w:val="0"/>
          <w:i w:val="0"/>
          <w:color w:val="000000"/>
          <w:sz w:val="22"/>
          <w:szCs w:val="22"/>
          <w:lang w:val="en-US" w:eastAsia="zh-CN"/>
        </w:rPr>
        <w:t>前两种类型已经掌握</w:t>
      </w:r>
      <w:bookmarkStart w:id="0" w:name="_GoBack"/>
      <w:bookmarkEnd w:id="0"/>
      <w:r>
        <w:rPr>
          <w:rFonts w:hint="eastAsia" w:ascii="宋体" w:hAnsi="宋体" w:eastAsia="宋体" w:cs="宋体"/>
          <w:b w:val="0"/>
          <w:i w:val="0"/>
          <w:color w:val="000000"/>
          <w:sz w:val="22"/>
          <w:szCs w:val="22"/>
          <w:lang w:val="en-US" w:eastAsia="zh-CN"/>
        </w:rPr>
        <w:t>，对于第三种，课上总结了不同条件（u&gt;f和u&lt;f）下的判断方法和结论，建议回去再复习一下。</w:t>
      </w:r>
    </w:p>
    <w:p>
      <w:pPr>
        <w:numPr>
          <w:ilvl w:val="0"/>
          <w:numId w:val="0"/>
        </w:numPr>
        <w:rPr>
          <w:rFonts w:hint="default" w:ascii="宋体" w:hAnsi="宋体" w:eastAsia="宋体" w:cs="宋体"/>
          <w:b w:val="0"/>
          <w:i w:val="0"/>
          <w:color w:val="000000"/>
          <w:sz w:val="22"/>
          <w:szCs w:val="22"/>
          <w:lang w:val="en-US" w:eastAsia="zh-CN"/>
        </w:rPr>
      </w:pPr>
      <w:r>
        <w:rPr>
          <w:rFonts w:hint="eastAsia" w:ascii="宋体" w:hAnsi="宋体" w:eastAsia="宋体" w:cs="宋体"/>
          <w:b w:val="0"/>
          <w:i w:val="0"/>
          <w:color w:val="000000"/>
          <w:sz w:val="22"/>
          <w:szCs w:val="22"/>
          <w:lang w:val="en-US" w:eastAsia="zh-CN"/>
        </w:rPr>
        <w:t>实验题的重点有两个，一个是实验步骤的准确物理语言描述，需要熟记，另一个是多组实验的比较与结论，这类题目要注意根据题干找出各组实验的前提条件和共同点（即“当满足XXX条件时”），再通过比较各组的差异得出结论。</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运动和力部分的基础知识，从课堂练习完成情况看掌握的不错</w:t>
      </w:r>
    </w:p>
    <w:p>
      <w:pPr>
        <w:widowControl w:val="0"/>
        <w:numPr>
          <w:ilvl w:val="0"/>
          <w:numId w:val="0"/>
        </w:numPr>
        <w:tabs>
          <w:tab w:val="left" w:pos="312"/>
        </w:tabs>
        <w:jc w:val="both"/>
        <w:rPr>
          <w:rFonts w:hint="default"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1.掌握光的反射定律、折射定律和凸透镜成像规律及平面镜成像和凸透镜成像实验各自的器材与步骤；</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2.运动和力讲义勾选的题目。</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A2FAF2"/>
    <w:multiLevelType w:val="singleLevel"/>
    <w:tmpl w:val="B4A2FAF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205085E"/>
    <w:rsid w:val="03A220DA"/>
    <w:rsid w:val="049A3DF5"/>
    <w:rsid w:val="04F63420"/>
    <w:rsid w:val="07DC3716"/>
    <w:rsid w:val="09B41F83"/>
    <w:rsid w:val="0B1F6D6A"/>
    <w:rsid w:val="0C055B89"/>
    <w:rsid w:val="0CDB7A07"/>
    <w:rsid w:val="0E1E6891"/>
    <w:rsid w:val="0E2B37E0"/>
    <w:rsid w:val="0F464777"/>
    <w:rsid w:val="0FCB33A5"/>
    <w:rsid w:val="0FFC763A"/>
    <w:rsid w:val="116D4D23"/>
    <w:rsid w:val="146B607C"/>
    <w:rsid w:val="15242F51"/>
    <w:rsid w:val="15AD04D4"/>
    <w:rsid w:val="17236693"/>
    <w:rsid w:val="192E7221"/>
    <w:rsid w:val="19333F60"/>
    <w:rsid w:val="1971030B"/>
    <w:rsid w:val="19C2329F"/>
    <w:rsid w:val="1A744BA5"/>
    <w:rsid w:val="1B197E00"/>
    <w:rsid w:val="1B6614E5"/>
    <w:rsid w:val="1BCE4DAD"/>
    <w:rsid w:val="1C8455DB"/>
    <w:rsid w:val="20253B5B"/>
    <w:rsid w:val="219C44A6"/>
    <w:rsid w:val="21FB052C"/>
    <w:rsid w:val="238C2B1E"/>
    <w:rsid w:val="240876C2"/>
    <w:rsid w:val="25526377"/>
    <w:rsid w:val="27DB7C1F"/>
    <w:rsid w:val="297961BC"/>
    <w:rsid w:val="29BC36EF"/>
    <w:rsid w:val="2A2D48BD"/>
    <w:rsid w:val="2A314F63"/>
    <w:rsid w:val="2AA314FF"/>
    <w:rsid w:val="2BEF5DD9"/>
    <w:rsid w:val="2C000774"/>
    <w:rsid w:val="2D4D36E8"/>
    <w:rsid w:val="2D65728E"/>
    <w:rsid w:val="2DC40138"/>
    <w:rsid w:val="2E0C0C97"/>
    <w:rsid w:val="2E4A13A5"/>
    <w:rsid w:val="2E890B10"/>
    <w:rsid w:val="2E8E5CCC"/>
    <w:rsid w:val="323D22F8"/>
    <w:rsid w:val="324F69DE"/>
    <w:rsid w:val="345234FF"/>
    <w:rsid w:val="3503007A"/>
    <w:rsid w:val="36760226"/>
    <w:rsid w:val="369E6881"/>
    <w:rsid w:val="38850C4E"/>
    <w:rsid w:val="399F3B50"/>
    <w:rsid w:val="39D40ADF"/>
    <w:rsid w:val="3A4532C0"/>
    <w:rsid w:val="3BF2711C"/>
    <w:rsid w:val="3D412F37"/>
    <w:rsid w:val="3DC91139"/>
    <w:rsid w:val="3E280A91"/>
    <w:rsid w:val="3ECC28B8"/>
    <w:rsid w:val="3F5274E8"/>
    <w:rsid w:val="3FEC5753"/>
    <w:rsid w:val="40096044"/>
    <w:rsid w:val="43A065B5"/>
    <w:rsid w:val="43A90ECD"/>
    <w:rsid w:val="45160202"/>
    <w:rsid w:val="471138D5"/>
    <w:rsid w:val="472C14AB"/>
    <w:rsid w:val="48832E86"/>
    <w:rsid w:val="4B0A443F"/>
    <w:rsid w:val="4B2359E3"/>
    <w:rsid w:val="4EE778CB"/>
    <w:rsid w:val="4FD65B07"/>
    <w:rsid w:val="4FF3646D"/>
    <w:rsid w:val="501D3F4C"/>
    <w:rsid w:val="50F12BA5"/>
    <w:rsid w:val="51182D32"/>
    <w:rsid w:val="517850DA"/>
    <w:rsid w:val="52F11B48"/>
    <w:rsid w:val="54583DB6"/>
    <w:rsid w:val="54CE1AA8"/>
    <w:rsid w:val="5849750C"/>
    <w:rsid w:val="5B435141"/>
    <w:rsid w:val="5C245E58"/>
    <w:rsid w:val="5CFB1540"/>
    <w:rsid w:val="5E257AAD"/>
    <w:rsid w:val="5EDD49DE"/>
    <w:rsid w:val="600B2542"/>
    <w:rsid w:val="616B46E6"/>
    <w:rsid w:val="62BD0C99"/>
    <w:rsid w:val="63604865"/>
    <w:rsid w:val="638B6917"/>
    <w:rsid w:val="63A7479C"/>
    <w:rsid w:val="6405109F"/>
    <w:rsid w:val="65FA0064"/>
    <w:rsid w:val="699500F2"/>
    <w:rsid w:val="6B1E1B19"/>
    <w:rsid w:val="6BF5434D"/>
    <w:rsid w:val="6CA62A57"/>
    <w:rsid w:val="6CF42C95"/>
    <w:rsid w:val="6E9041B5"/>
    <w:rsid w:val="6FAB2703"/>
    <w:rsid w:val="700F123F"/>
    <w:rsid w:val="73731DCD"/>
    <w:rsid w:val="73922402"/>
    <w:rsid w:val="753A69DE"/>
    <w:rsid w:val="755D1299"/>
    <w:rsid w:val="7685198B"/>
    <w:rsid w:val="76AB32C0"/>
    <w:rsid w:val="76BA32B9"/>
    <w:rsid w:val="76FD438F"/>
    <w:rsid w:val="7C8750E9"/>
    <w:rsid w:val="7CDC05C4"/>
    <w:rsid w:val="7EED0659"/>
    <w:rsid w:val="7EED3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customStyle="1" w:styleId="4">
    <w:name w:val="fontstyle01"/>
    <w:basedOn w:val="3"/>
    <w:uiPriority w:val="0"/>
    <w:rPr>
      <w:rFonts w:ascii="宋体" w:hAnsi="宋体" w:eastAsia="宋体" w:cs="宋体"/>
      <w:color w:val="000000"/>
      <w:sz w:val="2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4</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2021-10-30T08:32:45Z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