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盐酸与氢氧化钠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盐酸与氢氧化钠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7"/>
        <w:spacing w:before="312" w:after="156" w:line="360" w:lineRule="auto"/>
        <w:jc w:val="left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2016 年的奥运会在巴西的首都里约热内卢举行，跳水女子双人</w:t>
      </w:r>
      <w:r>
        <w:rPr>
          <w:rFonts w:hint="eastAsia" w:ascii="宋体" w:hAnsi="宋体" w:eastAsia="宋体" w:cs="宋体"/>
          <w:b w:val="0"/>
          <w:bCs w:val="0"/>
          <w:color w:val="000000"/>
          <w:spacing w:val="1"/>
          <w:sz w:val="21"/>
          <w:szCs w:val="21"/>
          <w:lang w:val="en-US" w:eastAsia="en-US" w:bidi="ar-SA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000000"/>
          <w:spacing w:val="-2"/>
          <w:sz w:val="21"/>
          <w:szCs w:val="21"/>
          <w:lang w:val="en-US" w:eastAsia="en-US" w:bidi="ar-SA"/>
        </w:rPr>
        <w:t>10</w:t>
      </w:r>
      <w:r>
        <w:rPr>
          <w:rFonts w:hint="eastAsia" w:ascii="宋体" w:hAnsi="宋体" w:eastAsia="宋体" w:cs="宋体"/>
          <w:b w:val="0"/>
          <w:bCs w:val="0"/>
          <w:color w:val="000000"/>
          <w:spacing w:val="3"/>
          <w:sz w:val="21"/>
          <w:szCs w:val="21"/>
          <w:lang w:val="en-US" w:eastAsia="en-US" w:bidi="ar-SA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米台决赛中，跳水池里的水忽然变绿了。里约奥委会大咧咧地表示，他们也不知道这是为什么。周二上午，池子还是清澈的蓝色，但到了下午就成了浑浊的绿色，网友吐槽就像是亚马逊河的河水。其中原因究竟是什么，网友总说纷纭。有网友认为，池水变绿可能是因为水里氯气不足，导致海藻爆发，而跳水池里的水温比游泳池高了</w:t>
      </w:r>
      <w:r>
        <w:rPr>
          <w:rFonts w:hint="eastAsia" w:ascii="宋体" w:hAnsi="宋体" w:eastAsia="宋体" w:cs="宋体"/>
          <w:b w:val="0"/>
          <w:bCs w:val="0"/>
          <w:color w:val="000000"/>
          <w:spacing w:val="2"/>
          <w:sz w:val="21"/>
          <w:szCs w:val="21"/>
          <w:lang w:val="en-US" w:eastAsia="en-US" w:bidi="ar-SA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5~10</w:t>
      </w:r>
      <w:r>
        <w:rPr>
          <w:rFonts w:hint="eastAsia" w:ascii="宋体" w:hAnsi="宋体" w:eastAsia="宋体" w:cs="宋体"/>
          <w:b w:val="0"/>
          <w:bCs w:val="0"/>
          <w:color w:val="000000"/>
          <w:spacing w:val="-1"/>
          <w:sz w:val="21"/>
          <w:szCs w:val="21"/>
          <w:lang w:val="en-US" w:eastAsia="en-US" w:bidi="ar-SA"/>
        </w:rPr>
        <w:t>℃，更加适宜海藻的生长，此外，跳水池是露天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的，阳光直射也会加速海藻的生长。</w:t>
      </w:r>
    </w:p>
    <w:p>
      <w:pPr>
        <w:spacing w:before="180" w:line="221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一般来说，游泳池消毒有两种方法：</w:t>
      </w:r>
    </w:p>
    <w:p>
      <w:pPr>
        <w:spacing w:before="173" w:line="244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pacing w:val="1"/>
          <w:sz w:val="21"/>
          <w:szCs w:val="21"/>
          <w:lang w:val="en-US" w:eastAsia="en-US" w:bidi="ar-SA"/>
        </w:rPr>
        <w:t>1</w:t>
      </w:r>
      <w:r>
        <w:rPr>
          <w:rFonts w:hint="eastAsia" w:ascii="宋体" w:hAnsi="宋体" w:eastAsia="宋体" w:cs="宋体"/>
          <w:b w:val="0"/>
          <w:bCs w:val="0"/>
          <w:color w:val="000000"/>
          <w:spacing w:val="-2"/>
          <w:sz w:val="21"/>
          <w:szCs w:val="21"/>
          <w:lang w:val="en-US" w:eastAsia="en-US" w:bidi="ar-SA"/>
        </w:rPr>
        <w:t>、用氯系消毒剂，比如用像自来水厂一样用少量的氯气，或者用漂白粉次氯酸钙等等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……</w:t>
      </w:r>
      <w:r>
        <w:rPr>
          <w:rFonts w:hint="eastAsia" w:ascii="宋体" w:hAnsi="宋体" w:eastAsia="宋体" w:cs="宋体"/>
          <w:b w:val="0"/>
          <w:bCs w:val="0"/>
          <w:color w:val="000000"/>
          <w:spacing w:val="-1"/>
          <w:sz w:val="21"/>
          <w:szCs w:val="21"/>
          <w:lang w:val="en-US" w:eastAsia="en-US" w:bidi="ar-SA"/>
        </w:rPr>
        <w:t>总之</w:t>
      </w:r>
    </w:p>
    <w:p>
      <w:pPr>
        <w:spacing w:before="161" w:line="221" w:lineRule="exact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原理原理就是在水中产生次氯酸离子消毒灭菌</w:t>
      </w:r>
    </w:p>
    <w:p>
      <w:pPr>
        <w:spacing w:before="173" w:line="244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pacing w:val="1"/>
          <w:sz w:val="21"/>
          <w:szCs w:val="21"/>
          <w:lang w:val="en-US" w:eastAsia="en-US" w:bidi="ar-SA"/>
        </w:rPr>
        <w:t>2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、用双氧水消毒。利用双氧水的强氧化性来消毒</w:t>
      </w:r>
    </w:p>
    <w:p>
      <w:pPr>
        <w:spacing w:before="164" w:line="221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其实这两种消毒方式，单独用都有效果，然而，里约官方称所谓的临时工把这两个弄混了，这</w:t>
      </w:r>
    </w:p>
    <w:p>
      <w:pPr>
        <w:spacing w:before="177" w:line="221" w:lineRule="exact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个哥们万万没搞懂，这两个池子之前并没有用双氧水来消毒，而用的是氯。双氧水一加，刚刚好抵</w:t>
      </w:r>
    </w:p>
    <w:p>
      <w:pPr>
        <w:spacing w:before="180" w:line="221" w:lineRule="exact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消掉了池水中氯的杀菌作用。没了杀菌消毒剂，自然导致池水中绿藻繁殖，这才变绿了。</w:t>
      </w:r>
    </w:p>
    <w:p>
      <w:pPr>
        <w:spacing w:before="173" w:line="244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敲黑板，咳咳……大胆预测今年年化学考试题：</w:t>
      </w:r>
    </w:p>
    <w:p>
      <w:pPr>
        <w:spacing w:before="161" w:line="221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里约奥运会的跳水池先是使用了氯系消毒剂做池水消毒，后来又往池水中加入双氧水，请问为</w:t>
      </w:r>
    </w:p>
    <w:p>
      <w:pPr>
        <w:spacing w:before="180" w:line="221" w:lineRule="exact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何池水会变绿？（试写出其中的化学反应原理并解释）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pPr w:leftFromText="180" w:rightFromText="180" w:vertAnchor="text" w:horzAnchor="page" w:tblpX="1612" w:tblpY="741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 氯化氢和盐酸的性质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 喷泉实验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 氯化氢气体的制备方法：工业制法和实验室制法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4． 常见气体的制备方法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5． 氢氧化钠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 喷泉实验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 氯化氢的实验室制法</w:t>
            </w:r>
          </w:p>
        </w:tc>
      </w:tr>
    </w:tbl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r>
        <w:drawing>
          <wp:inline distT="0" distB="0" distL="114300" distR="114300">
            <wp:extent cx="6223000" cy="3841750"/>
            <wp:effectExtent l="0" t="0" r="0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6223000" cy="3435350"/>
            <wp:effectExtent l="0" t="0" r="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</w:pPr>
      <w:r>
        <w:drawing>
          <wp:inline distT="0" distB="0" distL="114300" distR="114300">
            <wp:extent cx="6248400" cy="1720850"/>
            <wp:effectExtent l="0" t="0" r="0" b="635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</w:pPr>
    </w:p>
    <w:p>
      <w:pPr>
        <w:pStyle w:val="5"/>
        <w:spacing w:line="360" w:lineRule="auto"/>
        <w:jc w:val="both"/>
      </w:pPr>
      <w:r>
        <w:drawing>
          <wp:inline distT="0" distB="0" distL="114300" distR="114300">
            <wp:extent cx="6121400" cy="5689600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</w:pPr>
    </w:p>
    <w:p>
      <w:pPr>
        <w:pStyle w:val="5"/>
        <w:spacing w:line="360" w:lineRule="auto"/>
        <w:jc w:val="both"/>
      </w:pPr>
    </w:p>
    <w:p>
      <w:pPr>
        <w:pStyle w:val="5"/>
        <w:spacing w:line="360" w:lineRule="auto"/>
        <w:jc w:val="both"/>
      </w:pPr>
      <w:r>
        <w:drawing>
          <wp:inline distT="0" distB="0" distL="114300" distR="114300">
            <wp:extent cx="6348095" cy="8422640"/>
            <wp:effectExtent l="0" t="0" r="1905" b="1016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842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76950" cy="7232650"/>
            <wp:effectExtent l="0" t="0" r="6350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70600" cy="6299200"/>
            <wp:effectExtent l="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</w:pPr>
    </w:p>
    <w:p/>
    <w:p/>
    <w:p/>
    <w:p/>
    <w:p/>
    <w:p/>
    <w:p/>
    <w:p/>
    <w:p/>
    <w:p/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r>
        <w:drawing>
          <wp:inline distT="0" distB="0" distL="114300" distR="114300">
            <wp:extent cx="6108700" cy="6991350"/>
            <wp:effectExtent l="0" t="0" r="0" b="635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6057900" cy="8356600"/>
            <wp:effectExtent l="0" t="0" r="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3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026150" cy="5695950"/>
            <wp:effectExtent l="0" t="0" r="6350" b="635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6013450" cy="8108950"/>
            <wp:effectExtent l="0" t="0" r="6350" b="635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810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1700" cy="514350"/>
            <wp:effectExtent l="0" t="0" r="0" b="635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en-US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2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  <w:r>
        <w:drawing>
          <wp:inline distT="0" distB="0" distL="114300" distR="114300">
            <wp:extent cx="6057900" cy="8020050"/>
            <wp:effectExtent l="0" t="0" r="0" b="635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line="400" w:lineRule="atLeast"/>
        <w:rPr>
          <w:rFonts w:hint="default"/>
          <w:b/>
          <w:bCs/>
        </w:rPr>
      </w:pPr>
      <w:r>
        <w:drawing>
          <wp:inline distT="0" distB="0" distL="114300" distR="114300">
            <wp:extent cx="6000750" cy="7797800"/>
            <wp:effectExtent l="0" t="0" r="635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45200" cy="8597900"/>
            <wp:effectExtent l="0" t="0" r="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26150" cy="3276600"/>
            <wp:effectExtent l="0" t="0" r="635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VGQL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VOBOGI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ASWPN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ILURN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EARPVK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OWFHDR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PPIRWV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PPSPT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PKKFF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ASMDS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KCSW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NNGFP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GDJP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VBEBMJ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BCKJN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3C87773"/>
    <w:rsid w:val="04993B00"/>
    <w:rsid w:val="05CD2577"/>
    <w:rsid w:val="0689319D"/>
    <w:rsid w:val="08AF75B6"/>
    <w:rsid w:val="09934FC3"/>
    <w:rsid w:val="0D2F7C1F"/>
    <w:rsid w:val="13060A60"/>
    <w:rsid w:val="14EA6037"/>
    <w:rsid w:val="1507342B"/>
    <w:rsid w:val="1A596C4A"/>
    <w:rsid w:val="1D9A308E"/>
    <w:rsid w:val="1E7B1B50"/>
    <w:rsid w:val="1F4164EF"/>
    <w:rsid w:val="210F63CF"/>
    <w:rsid w:val="22C559FB"/>
    <w:rsid w:val="27A114BA"/>
    <w:rsid w:val="2F320A4F"/>
    <w:rsid w:val="33724EE9"/>
    <w:rsid w:val="339A4CBA"/>
    <w:rsid w:val="33C92F71"/>
    <w:rsid w:val="3AF6792E"/>
    <w:rsid w:val="43B738BE"/>
    <w:rsid w:val="4B0B3D25"/>
    <w:rsid w:val="4CBC234D"/>
    <w:rsid w:val="4CFB5379"/>
    <w:rsid w:val="4E3E5C48"/>
    <w:rsid w:val="4F5F4872"/>
    <w:rsid w:val="4F9E5F47"/>
    <w:rsid w:val="50E67B4B"/>
    <w:rsid w:val="51C101F0"/>
    <w:rsid w:val="52DC7D9A"/>
    <w:rsid w:val="53554B71"/>
    <w:rsid w:val="59FF233F"/>
    <w:rsid w:val="5BB27254"/>
    <w:rsid w:val="5BC2308D"/>
    <w:rsid w:val="5D842D20"/>
    <w:rsid w:val="5F2A467C"/>
    <w:rsid w:val="5F640A35"/>
    <w:rsid w:val="61913958"/>
    <w:rsid w:val="63582487"/>
    <w:rsid w:val="64162535"/>
    <w:rsid w:val="664A4668"/>
    <w:rsid w:val="66F83CD0"/>
    <w:rsid w:val="6AB52260"/>
    <w:rsid w:val="713D32F0"/>
    <w:rsid w:val="71EE4432"/>
    <w:rsid w:val="72CC0E41"/>
    <w:rsid w:val="744D4F2F"/>
    <w:rsid w:val="7F5E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9">
    <w:name w:val="Table Grid"/>
    <w:basedOn w:val="8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1">
    <w:name w:val="Emphasis"/>
    <w:basedOn w:val="10"/>
    <w:qFormat/>
    <w:uiPriority w:val="20"/>
    <w:rPr>
      <w:i/>
      <w:iCs/>
    </w:rPr>
  </w:style>
  <w:style w:type="character" w:styleId="12">
    <w:name w:val="Hyperlink"/>
    <w:qFormat/>
    <w:uiPriority w:val="0"/>
    <w:rPr>
      <w:color w:val="3366CC"/>
      <w:u w:val="single"/>
    </w:r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6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paragraph" w:customStyle="1" w:styleId="18">
    <w:name w:val="p0"/>
    <w:basedOn w:val="1"/>
    <w:qFormat/>
    <w:uiPriority w:val="0"/>
    <w:pPr>
      <w:widowControl/>
    </w:pPr>
    <w:rPr>
      <w:rFonts w:ascii="Times New Roman" w:hAnsi="Times New Roman" w:cs="Times New Roman"/>
      <w:kern w:val="0"/>
      <w:szCs w:val="21"/>
    </w:rPr>
  </w:style>
  <w:style w:type="character" w:customStyle="1" w:styleId="19">
    <w:name w:val="uc_q_object1"/>
    <w:basedOn w:val="10"/>
    <w:uiPriority w:val="0"/>
    <w:rPr>
      <w:rFonts w:hint="default" w:ascii="Times" w:hAnsi="Time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2021-10-16T11:21:17Z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