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许韵卓家长好！这是今天的课后反馈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1.物质的量浓度的定义、 计算公式及与其他物质的量相关公式之间的转化；</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2.溶液中离子浓度的计算和气体溶于水情况的计算；</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3.溶液物质的量浓度与溶质质量分数之间的转换。</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和</w:t>
      </w:r>
      <w:r>
        <w:rPr>
          <w:rFonts w:hint="eastAsia" w:ascii="宋体" w:hAnsi="宋体" w:eastAsia="宋体" w:cs="宋体"/>
          <w:sz w:val="21"/>
          <w:szCs w:val="21"/>
        </w:rPr>
        <w:t>课堂表现】</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作业部分完成，有几题学生表示没有思路，讲解时意识到用到的公式其实已经掌握了，但对于如何应用去处理题目的解法不够熟悉</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以</w:t>
      </w:r>
      <w:r>
        <w:rPr>
          <w:rFonts w:hint="eastAsia" w:ascii="宋体" w:hAnsi="宋体" w:eastAsia="宋体" w:cs="宋体"/>
          <w:sz w:val="21"/>
          <w:szCs w:val="21"/>
          <w:lang w:eastAsia="zh-CN"/>
        </w:rPr>
        <w:t>物质的量</w:t>
      </w:r>
      <w:r>
        <w:rPr>
          <w:rFonts w:hint="eastAsia" w:ascii="宋体" w:hAnsi="宋体" w:eastAsia="宋体" w:cs="宋体"/>
          <w:sz w:val="21"/>
          <w:szCs w:val="21"/>
          <w:lang w:val="en-US" w:eastAsia="zh-CN"/>
        </w:rPr>
        <w:t>作为桥梁，连接质量、体积、粒子数和浓度的公式及变形掌握得很好，关于物质的量浓度计算部分，离子浓度和物质浓度的转换以及溶液的稀释浓缩题目处理方法基本掌握，混合溶液及浓度与质量分数转换部分有一些计算题目的过程比较繁琐但难度一般，对此不要有畏惧心理，在熟练掌握计算公式（最好能独立推导）的基础上，注意单位的处理，建议课后以此为重点加以练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1.关于混合溶液浓度计算、物质的量浓度与质量分数之间的转换计算部分的公式自己再独立推导一遍；</w:t>
      </w: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2.讲义枝繁叶茂部分知识点1到知识点5的题目。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9B41F83"/>
    <w:rsid w:val="0C055B89"/>
    <w:rsid w:val="0E1E6891"/>
    <w:rsid w:val="0E2B37E0"/>
    <w:rsid w:val="0FFC763A"/>
    <w:rsid w:val="116D4D23"/>
    <w:rsid w:val="15242F51"/>
    <w:rsid w:val="15AD04D4"/>
    <w:rsid w:val="192E7221"/>
    <w:rsid w:val="19333F60"/>
    <w:rsid w:val="1971030B"/>
    <w:rsid w:val="19C2329F"/>
    <w:rsid w:val="1A744BA5"/>
    <w:rsid w:val="1B197E00"/>
    <w:rsid w:val="1B6614E5"/>
    <w:rsid w:val="1BCE4DAD"/>
    <w:rsid w:val="20253B5B"/>
    <w:rsid w:val="219C44A6"/>
    <w:rsid w:val="21FB052C"/>
    <w:rsid w:val="238C2B1E"/>
    <w:rsid w:val="240876C2"/>
    <w:rsid w:val="27DB7C1F"/>
    <w:rsid w:val="297961BC"/>
    <w:rsid w:val="29BC36EF"/>
    <w:rsid w:val="2A2D48BD"/>
    <w:rsid w:val="2A314F63"/>
    <w:rsid w:val="2AA314FF"/>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E280A91"/>
    <w:rsid w:val="3F5274E8"/>
    <w:rsid w:val="40096044"/>
    <w:rsid w:val="45160202"/>
    <w:rsid w:val="471138D5"/>
    <w:rsid w:val="472C14AB"/>
    <w:rsid w:val="4B0A443F"/>
    <w:rsid w:val="4EE778CB"/>
    <w:rsid w:val="4FD65B07"/>
    <w:rsid w:val="4FF3646D"/>
    <w:rsid w:val="501D3F4C"/>
    <w:rsid w:val="51182D32"/>
    <w:rsid w:val="517850DA"/>
    <w:rsid w:val="52F11B48"/>
    <w:rsid w:val="54583DB6"/>
    <w:rsid w:val="54CE1AA8"/>
    <w:rsid w:val="5849750C"/>
    <w:rsid w:val="5B435141"/>
    <w:rsid w:val="5C245E58"/>
    <w:rsid w:val="5CFB1540"/>
    <w:rsid w:val="5E257AAD"/>
    <w:rsid w:val="62BD0C99"/>
    <w:rsid w:val="63604865"/>
    <w:rsid w:val="638B6917"/>
    <w:rsid w:val="63A7479C"/>
    <w:rsid w:val="65FA0064"/>
    <w:rsid w:val="699500F2"/>
    <w:rsid w:val="6B1E1B19"/>
    <w:rsid w:val="6BF5434D"/>
    <w:rsid w:val="6CF42C95"/>
    <w:rsid w:val="6E9041B5"/>
    <w:rsid w:val="6FAB2703"/>
    <w:rsid w:val="73731DCD"/>
    <w:rsid w:val="73922402"/>
    <w:rsid w:val="753A69DE"/>
    <w:rsid w:val="7685198B"/>
    <w:rsid w:val="76AB32C0"/>
    <w:rsid w:val="76BA32B9"/>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25</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2021-10-10T10:50:48Z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