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钠的化合物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钠的化合物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 w:ascii="Times New Roman" w:hAnsi="Times New Roman" w:eastAsia="宋体"/>
          <w:b/>
          <w:bCs/>
          <w:szCs w:val="21"/>
          <w:lang w:eastAsia="zh-CN"/>
        </w:rPr>
      </w:pPr>
      <w:r>
        <w:rPr>
          <w:rFonts w:hint="eastAsia" w:ascii="Times New Roman" w:hAnsi="Times New Roman"/>
          <w:b/>
          <w:bCs/>
          <w:szCs w:val="21"/>
          <w:lang w:eastAsia="zh-CN"/>
        </w:rPr>
        <w:t>一、完成下列填空</w:t>
      </w:r>
    </w:p>
    <w:p>
      <w:pPr>
        <w:pStyle w:val="16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金属钠的颜色：________，氧化钠的颜色：_________，过氧化钠的颜色：__________。</w:t>
      </w:r>
    </w:p>
    <w:p>
      <w:pPr>
        <w:pStyle w:val="16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金属钠在实验室中保存在__________________中。</w:t>
      </w:r>
    </w:p>
    <w:p>
      <w:pPr>
        <w:pStyle w:val="16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如何准备得到金属钠？______________________________</w:t>
      </w:r>
    </w:p>
    <w:p>
      <w:pPr>
        <w:pStyle w:val="16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过氧化钠的电子式：__________________</w:t>
      </w:r>
    </w:p>
    <w:p>
      <w:pPr>
        <w:pStyle w:val="16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金属钠露置在空气中依次会发生什么反应？</w:t>
      </w:r>
    </w:p>
    <w:p>
      <w:pPr>
        <w:pStyle w:val="16"/>
        <w:numPr>
          <w:ilvl w:val="0"/>
          <w:numId w:val="0"/>
        </w:numPr>
        <w:spacing w:line="400" w:lineRule="atLeast"/>
        <w:ind w:leftChars="0" w:firstLine="42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_________________________________________________________________________________</w:t>
      </w:r>
    </w:p>
    <w:p>
      <w:pPr>
        <w:pStyle w:val="16"/>
        <w:numPr>
          <w:ilvl w:val="0"/>
          <w:numId w:val="0"/>
        </w:numPr>
        <w:spacing w:line="400" w:lineRule="atLeast"/>
        <w:ind w:leftChars="0"/>
        <w:rPr>
          <w:rFonts w:hint="eastAsia" w:ascii="Times New Roman" w:hAnsi="Times New Roman" w:eastAsia="宋体"/>
          <w:b/>
          <w:bCs/>
          <w:szCs w:val="21"/>
          <w:lang w:eastAsia="zh-CN"/>
        </w:rPr>
      </w:pPr>
      <w:r>
        <w:rPr>
          <w:rFonts w:hint="eastAsia" w:ascii="Times New Roman" w:hAnsi="Times New Roman"/>
          <w:b/>
          <w:bCs/>
          <w:szCs w:val="21"/>
          <w:lang w:eastAsia="zh-CN"/>
        </w:rPr>
        <w:t>二、默写下列反应方程式</w:t>
      </w:r>
    </w:p>
    <w:p>
      <w:pPr>
        <w:pStyle w:val="16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eastAsia="zh-CN"/>
        </w:rPr>
        <w:t>点燃条件下金属钠与氧气反应：</w:t>
      </w:r>
      <w:r>
        <w:rPr>
          <w:rFonts w:hint="eastAsia" w:ascii="Times New Roman" w:hAnsi="Times New Roman"/>
          <w:szCs w:val="21"/>
          <w:lang w:val="en-US" w:eastAsia="zh-CN"/>
        </w:rPr>
        <w:t>_________________________________________</w:t>
      </w:r>
    </w:p>
    <w:p>
      <w:pPr>
        <w:pStyle w:val="16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eastAsia="zh-CN"/>
        </w:rPr>
        <w:t>金属钠与水的反应：</w:t>
      </w:r>
      <w:r>
        <w:rPr>
          <w:rFonts w:hint="eastAsia" w:ascii="Times New Roman" w:hAnsi="Times New Roman"/>
          <w:szCs w:val="21"/>
          <w:lang w:val="en-US" w:eastAsia="zh-CN"/>
        </w:rPr>
        <w:t>___________________________________</w:t>
      </w:r>
    </w:p>
    <w:p>
      <w:pPr>
        <w:pStyle w:val="16"/>
        <w:numPr>
          <w:ilvl w:val="0"/>
          <w:numId w:val="1"/>
        </w:numPr>
        <w:spacing w:line="400" w:lineRule="atLeast"/>
        <w:ind w:left="425" w:leftChars="0" w:hanging="425" w:firstLineChars="0"/>
        <w:rPr>
          <w:rFonts w:ascii="Times New Roman" w:hAnsi="Times New Roman"/>
          <w:szCs w:val="21"/>
        </w:rPr>
      </w:pPr>
      <w:r>
        <w:rPr>
          <w:rFonts w:hint="eastAsia"/>
          <w:bCs/>
          <w:color w:val="000000"/>
          <w:kern w:val="0"/>
          <w:szCs w:val="21"/>
          <w:lang w:eastAsia="zh-CN"/>
        </w:rPr>
        <w:t>金属</w:t>
      </w:r>
      <w:r>
        <w:rPr>
          <w:bCs/>
          <w:color w:val="000000"/>
          <w:kern w:val="0"/>
          <w:szCs w:val="21"/>
        </w:rPr>
        <w:t>钠与硫酸铜溶液</w:t>
      </w:r>
      <w:r>
        <w:rPr>
          <w:rFonts w:hint="eastAsia"/>
          <w:bCs/>
          <w:color w:val="000000"/>
          <w:kern w:val="0"/>
          <w:szCs w:val="21"/>
          <w:lang w:eastAsia="zh-CN"/>
        </w:rPr>
        <w:t>反应：</w:t>
      </w:r>
      <w:r>
        <w:rPr>
          <w:rFonts w:hint="eastAsia"/>
          <w:bCs/>
          <w:color w:val="000000"/>
          <w:kern w:val="0"/>
          <w:szCs w:val="21"/>
          <w:lang w:val="en-US" w:eastAsia="zh-CN"/>
        </w:rPr>
        <w:t>________________________________________</w:t>
      </w:r>
    </w:p>
    <w:p>
      <w:pPr>
        <w:pStyle w:val="16"/>
        <w:numPr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p>
      <w:pPr>
        <w:pStyle w:val="16"/>
        <w:numPr>
          <w:numId w:val="0"/>
        </w:numPr>
        <w:spacing w:line="400" w:lineRule="atLeast"/>
        <w:ind w:leftChars="0"/>
        <w:rPr>
          <w:rFonts w:hint="eastAsia"/>
          <w:bCs/>
          <w:color w:val="000000"/>
          <w:kern w:val="0"/>
          <w:szCs w:val="21"/>
          <w:lang w:val="en-US" w:eastAsia="zh-CN"/>
        </w:rPr>
      </w:pPr>
    </w:p>
    <w:tbl>
      <w:tblPr>
        <w:tblStyle w:val="10"/>
        <w:tblpPr w:leftFromText="180" w:rightFromText="180" w:vertAnchor="text" w:horzAnchor="page" w:tblpX="1632" w:tblpY="41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1、熟练掌握钠的氧化物、钠的化合物的性质。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2、掌握过氧化钠的计算相关技巧。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3、了解碳酸钠、碳酸氢钠与盐酸反应的先后顺序以及图像问题。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1、过氧化钠的性质与计算。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2、碳酸钠与碳酸氢钠的性质。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7620</wp:posOffset>
            </wp:positionV>
            <wp:extent cx="5899150" cy="6921500"/>
            <wp:effectExtent l="0" t="0" r="6350" b="0"/>
            <wp:wrapTight wrapText="bothSides">
              <wp:wrapPolygon>
                <wp:start x="0" y="0"/>
                <wp:lineTo x="0" y="21560"/>
                <wp:lineTo x="21577" y="21560"/>
                <wp:lineTo x="21577" y="0"/>
                <wp:lineTo x="0" y="0"/>
              </wp:wrapPolygon>
            </wp:wrapTight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69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spacing w:before="130" w:line="248" w:lineRule="exact"/>
        <w:rPr>
          <w:rFonts w:hint="default" w:ascii="RWTVJC+å®ä½" w:hAnsi="RWTVJC+å®ä½" w:cs="RWTVJC+å®ä½"/>
          <w:color w:val="FF0000"/>
          <w:spacing w:val="-1"/>
          <w:sz w:val="21"/>
          <w:szCs w:val="22"/>
          <w:lang w:val="en-US" w:eastAsia="en-US" w:bidi="ar-SA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spacing w:before="592" w:line="248" w:lineRule="exact"/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</w:pPr>
    </w:p>
    <w:p>
      <w:pPr>
        <w:spacing w:before="592" w:line="248" w:lineRule="exact"/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</w:pPr>
    </w:p>
    <w:p>
      <w:pPr>
        <w:spacing w:before="592" w:line="248" w:lineRule="exact"/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</w:pPr>
    </w:p>
    <w:p>
      <w:pPr>
        <w:spacing w:before="592" w:line="248" w:lineRule="exact"/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  <w:t>规律总结——过氧化钠与</w:t>
      </w:r>
      <w:r>
        <w:rPr>
          <w:rFonts w:hint="eastAsia" w:ascii="黑体" w:hAnsi="黑体" w:eastAsia="黑体" w:cs="黑体"/>
          <w:color w:val="000000"/>
          <w:spacing w:val="-1"/>
          <w:sz w:val="22"/>
          <w:szCs w:val="24"/>
          <w:lang w:val="en-US" w:eastAsia="en-US" w:bidi="ar-SA"/>
        </w:rPr>
        <w:t xml:space="preserve"> </w:t>
      </w:r>
      <w:r>
        <w:rPr>
          <w:rFonts w:hint="eastAsia" w:ascii="黑体" w:hAnsi="黑体" w:eastAsia="黑体" w:cs="黑体"/>
          <w:color w:val="000000"/>
          <w:spacing w:val="2"/>
          <w:sz w:val="22"/>
          <w:szCs w:val="24"/>
          <w:lang w:val="en-US" w:eastAsia="en-US" w:bidi="ar-SA"/>
        </w:rPr>
        <w:t>CO</w:t>
      </w:r>
      <w:r>
        <w:rPr>
          <w:rFonts w:hint="eastAsia" w:ascii="黑体" w:hAnsi="黑体" w:eastAsia="黑体" w:cs="黑体"/>
          <w:color w:val="000000"/>
          <w:spacing w:val="-3"/>
          <w:sz w:val="22"/>
          <w:szCs w:val="24"/>
          <w:vertAlign w:val="subscript"/>
          <w:lang w:val="en-US" w:eastAsia="en-US" w:bidi="ar-SA"/>
        </w:rPr>
        <w:t>2</w:t>
      </w:r>
      <w:r>
        <w:rPr>
          <w:rFonts w:hint="eastAsia" w:ascii="黑体" w:hAnsi="黑体" w:eastAsia="黑体" w:cs="黑体"/>
          <w:color w:val="000000"/>
          <w:spacing w:val="-1"/>
          <w:sz w:val="22"/>
          <w:szCs w:val="24"/>
          <w:lang w:val="en-US" w:eastAsia="en-US" w:bidi="ar-SA"/>
        </w:rPr>
        <w:t>、</w:t>
      </w:r>
      <w:r>
        <w:rPr>
          <w:rFonts w:hint="eastAsia" w:ascii="黑体" w:hAnsi="黑体" w:eastAsia="黑体" w:cs="黑体"/>
          <w:color w:val="000000"/>
          <w:spacing w:val="2"/>
          <w:sz w:val="22"/>
          <w:szCs w:val="24"/>
          <w:lang w:val="en-US" w:eastAsia="en-US" w:bidi="ar-SA"/>
        </w:rPr>
        <w:t>H</w:t>
      </w:r>
      <w:r>
        <w:rPr>
          <w:rFonts w:hint="eastAsia" w:ascii="黑体" w:hAnsi="黑体" w:eastAsia="黑体" w:cs="黑体"/>
          <w:color w:val="000000"/>
          <w:sz w:val="22"/>
          <w:szCs w:val="24"/>
          <w:vertAlign w:val="subscript"/>
          <w:lang w:val="en-US" w:eastAsia="en-US" w:bidi="ar-SA"/>
        </w:rPr>
        <w:t>2</w:t>
      </w:r>
      <w:r>
        <w:rPr>
          <w:rFonts w:hint="eastAsia" w:ascii="黑体" w:hAnsi="黑体" w:eastAsia="黑体" w:cs="黑体"/>
          <w:color w:val="000000"/>
          <w:sz w:val="22"/>
          <w:szCs w:val="24"/>
          <w:lang w:val="en-US" w:eastAsia="en-US" w:bidi="ar-SA"/>
        </w:rPr>
        <w:t>O 反应的四个角度探究</w:t>
      </w:r>
    </w:p>
    <w:p>
      <w:pPr>
        <w:spacing w:before="170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从氧化还原角度</w:t>
      </w:r>
    </w:p>
    <w:p>
      <w:pPr>
        <w:spacing w:before="153" w:line="248" w:lineRule="exact"/>
        <w:ind w:left="57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①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ascii="QRQOLP+å®ä½" w:hAnsi="QRQOLP+å®ä½" w:cs="QRQOLP+å®ä½"/>
          <w:color w:val="000000"/>
          <w:spacing w:val="-83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反应均有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pacing w:val="-12"/>
          <w:sz w:val="21"/>
          <w:szCs w:val="22"/>
          <w:lang w:val="en-US" w:eastAsia="en-US" w:bidi="ar-SA"/>
        </w:rPr>
        <w:t>生成，在反应中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既表现氧化性也表现还原性，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、</w:t>
      </w:r>
    </w:p>
    <w:p>
      <w:pPr>
        <w:spacing w:before="150" w:line="248" w:lineRule="exact"/>
        <w:ind w:left="57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在此反应中既不是氧化剂，也不是还原剂。</w:t>
      </w:r>
    </w:p>
    <w:p>
      <w:pPr>
        <w:spacing w:before="147" w:line="248" w:lineRule="exact"/>
        <w:ind w:left="57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mol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不论与水还是与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反应均生成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mol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，转移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_____mol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的电子。</w:t>
      </w:r>
    </w:p>
    <w:p>
      <w:pPr>
        <w:spacing w:before="153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从物质的量的角度</w:t>
      </w:r>
    </w:p>
    <w:p>
      <w:pPr>
        <w:spacing w:before="153" w:line="248" w:lineRule="exact"/>
        <w:ind w:left="57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mol</w:t>
      </w:r>
      <w:r>
        <w:rPr>
          <w:rFonts w:hAnsi="Calibri"/>
          <w:color w:val="000000"/>
          <w:spacing w:val="-7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的</w:t>
      </w:r>
      <w:r>
        <w:rPr>
          <w:rFonts w:hAnsi="Calibri"/>
          <w:color w:val="000000"/>
          <w:spacing w:val="-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不论与水还是与</w:t>
      </w:r>
      <w:r>
        <w:rPr>
          <w:rFonts w:hAnsi="Calibri"/>
          <w:color w:val="000000"/>
          <w:spacing w:val="-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反应均生成</w:t>
      </w:r>
      <w:r>
        <w:rPr>
          <w:rFonts w:hAnsi="Calibri"/>
          <w:color w:val="000000"/>
          <w:spacing w:val="-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mol</w:t>
      </w:r>
      <w:r>
        <w:rPr>
          <w:rFonts w:hAnsi="Calibri"/>
          <w:color w:val="000000"/>
          <w:spacing w:val="-7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的</w:t>
      </w:r>
      <w:r>
        <w:rPr>
          <w:rFonts w:hAnsi="Calibri"/>
          <w:color w:val="000000"/>
          <w:spacing w:val="-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pacing w:val="-34"/>
          <w:sz w:val="21"/>
          <w:szCs w:val="22"/>
          <w:lang w:val="en-US" w:eastAsia="en-US" w:bidi="ar-SA"/>
        </w:rPr>
        <w:t>，消耗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___mol</w:t>
      </w:r>
      <w:r>
        <w:rPr>
          <w:rFonts w:hAnsi="Calibri"/>
          <w:color w:val="000000"/>
          <w:spacing w:val="-8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的</w:t>
      </w:r>
      <w:r>
        <w:rPr>
          <w:rFonts w:hAnsi="Calibri"/>
          <w:color w:val="000000"/>
          <w:spacing w:val="-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-7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___mol</w:t>
      </w:r>
    </w:p>
    <w:p>
      <w:pPr>
        <w:spacing w:before="147" w:line="248" w:lineRule="exact"/>
        <w:ind w:left="57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0" w:line="248" w:lineRule="exact"/>
        <w:ind w:left="57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②若</w:t>
      </w:r>
      <w:r>
        <w:rPr>
          <w:rFonts w:hAnsi="Calibri"/>
          <w:color w:val="00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和水蒸气的混合气体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或单一气体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>)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通过足量的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，气体体积减少的量等于原混</w:t>
      </w:r>
    </w:p>
    <w:p>
      <w:pPr>
        <w:spacing w:line="244" w:lineRule="exact"/>
        <w:ind w:left="183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</w:p>
    <w:p>
      <w:pPr>
        <w:spacing w:line="221" w:lineRule="exact"/>
        <w:ind w:left="57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合气体体积的</w:t>
      </w:r>
      <w:r>
        <w:rPr>
          <w:rFonts w:hAnsi="Calibri"/>
          <w:color w:val="000000"/>
          <w:spacing w:val="51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，且等于生成氧气的体积。</w:t>
      </w:r>
    </w:p>
    <w:p>
      <w:pPr>
        <w:spacing w:line="244" w:lineRule="exact"/>
        <w:ind w:left="183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2</w:t>
      </w:r>
    </w:p>
    <w:p>
      <w:pPr>
        <w:spacing w:before="161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(3)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从先后顺序的角度</w:t>
      </w:r>
    </w:p>
    <w:p>
      <w:pPr>
        <w:spacing w:before="153" w:line="248" w:lineRule="exact"/>
        <w:ind w:left="57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pacing w:val="-2"/>
          <w:sz w:val="21"/>
          <w:szCs w:val="22"/>
          <w:lang w:val="en-US" w:eastAsia="en-US" w:bidi="ar-SA"/>
        </w:rPr>
        <w:t>与水蒸气、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混合气体反应时，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应视为首先与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反应生成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QRQOLP+å®ä½" w:hAnsi="QRQOLP+å®ä½" w:cs="QRQOLP+å®ä½"/>
          <w:color w:val="000000"/>
          <w:spacing w:val="-1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反</w:t>
      </w:r>
    </w:p>
    <w:p>
      <w:pPr>
        <w:spacing w:before="150" w:line="248" w:lineRule="exact"/>
        <w:ind w:left="57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应完后，剩余的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再与水蒸气反应生成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1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(4)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从质量的角度</w:t>
      </w:r>
    </w:p>
    <w:p>
      <w:pPr>
        <w:spacing w:before="153" w:line="248" w:lineRule="exact"/>
        <w:ind w:left="57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每摩尔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与足量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O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分别完全反应时相当于吸收了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______g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____g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539" w:line="22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【练一练】</w:t>
      </w:r>
    </w:p>
    <w:p>
      <w:pPr>
        <w:spacing w:before="192" w:line="244" w:lineRule="exact"/>
        <w:ind w:left="264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．判断正误，正确的划</w:t>
      </w:r>
      <w:r>
        <w:rPr>
          <w:color w:val="000000"/>
          <w:spacing w:val="-1"/>
          <w:sz w:val="21"/>
          <w:szCs w:val="22"/>
          <w:lang w:val="en-US" w:eastAsia="en-US" w:bidi="ar-SA"/>
        </w:rPr>
        <w:t>“√”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，错误的划</w:t>
      </w:r>
      <w:r>
        <w:rPr>
          <w:color w:val="000000"/>
          <w:sz w:val="21"/>
          <w:szCs w:val="22"/>
          <w:lang w:val="en-US" w:eastAsia="en-US" w:bidi="ar-SA"/>
        </w:rPr>
        <w:t>“×”</w:t>
      </w:r>
    </w:p>
    <w:p>
      <w:pPr>
        <w:spacing w:before="154" w:line="248" w:lineRule="exact"/>
        <w:ind w:left="264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在潮湿的空气中放置一段时间，变成白色粘稠物的原因是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545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0" w:line="248" w:lineRule="exact"/>
        <w:ind w:left="264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color w:val="000000"/>
          <w:spacing w:val="-3"/>
          <w:sz w:val="21"/>
          <w:szCs w:val="22"/>
          <w:lang w:val="en-US" w:eastAsia="en-US" w:bidi="ar-SA"/>
        </w:rPr>
        <w:t>―→4NaOH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↑</w:t>
      </w:r>
      <w:r>
        <w:rPr>
          <w:rFonts w:hAnsi="Calibri"/>
          <w:color w:val="000000"/>
          <w:spacing w:val="28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既不是氧化剂也不是还原剂（</w:t>
      </w:r>
      <w:r>
        <w:rPr>
          <w:rFonts w:hAnsi="Calibri"/>
          <w:color w:val="000000"/>
          <w:spacing w:val="571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16" w:line="265" w:lineRule="exact"/>
        <w:ind w:left="264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O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反应制备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的离子方程式：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2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ascii="QRQOLP+å®ä½" w:hAnsi="QRQOLP+å®ä½" w:cs="QRQOLP+å®ä½"/>
          <w:color w:val="000000"/>
          <w:spacing w:val="-32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2Na</w:t>
      </w:r>
      <w:r>
        <w:rPr>
          <w:rFonts w:ascii="QRQOLP+å®ä½" w:hAnsi="QRQOLP+å®ä½" w:cs="QRQOL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2OH</w:t>
      </w:r>
      <w:r>
        <w:rPr>
          <w:rFonts w:ascii="QRQOLP+å®ä½" w:hAnsi="QRQOLP+å®ä½" w:cs="QRQOLP+å®ä½"/>
          <w:color w:val="000000"/>
          <w:spacing w:val="-2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↑</w:t>
      </w:r>
      <w:r>
        <w:rPr>
          <w:rFonts w:hAnsi="Calibri"/>
          <w:color w:val="000000"/>
          <w:spacing w:val="83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47" w:line="248" w:lineRule="exact"/>
        <w:ind w:left="264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组成元素相同，与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反应产物也相同（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260" w:line="248" w:lineRule="exact"/>
        <w:ind w:left="264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的电子式为（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548" w:line="248" w:lineRule="exact"/>
        <w:ind w:left="264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．设阿伏加德罗常数的值为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000000"/>
          <w:spacing w:val="2"/>
          <w:sz w:val="21"/>
          <w:szCs w:val="22"/>
          <w:lang w:val="en-US" w:eastAsia="en-US" w:bidi="ar-SA"/>
        </w:rPr>
        <w:t>N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A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，下列说法正确的是</w:t>
      </w:r>
      <w:r>
        <w:rPr>
          <w:rFonts w:hAnsi="Calibri"/>
          <w:color w:val="000000"/>
          <w:spacing w:val="179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0" w:line="248" w:lineRule="exact"/>
        <w:ind w:left="684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mol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钠与氧气反应生成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O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或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时，失电子数目均为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000000"/>
          <w:spacing w:val="2"/>
          <w:sz w:val="21"/>
          <w:szCs w:val="22"/>
          <w:lang w:val="en-US" w:eastAsia="en-US" w:bidi="ar-SA"/>
        </w:rPr>
        <w:t>N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A</w:t>
      </w:r>
    </w:p>
    <w:p>
      <w:pPr>
        <w:spacing w:before="150" w:line="248" w:lineRule="exact"/>
        <w:ind w:left="684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mol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与足量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反应时，转移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hAnsi="Calibri"/>
          <w:i/>
          <w:color w:val="000000"/>
          <w:spacing w:val="2"/>
          <w:sz w:val="21"/>
          <w:szCs w:val="22"/>
          <w:lang w:val="en-US" w:eastAsia="en-US" w:bidi="ar-SA"/>
        </w:rPr>
        <w:t>N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A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个电子</w:t>
      </w:r>
    </w:p>
    <w:p>
      <w:pPr>
        <w:spacing w:before="114" w:line="265" w:lineRule="exact"/>
        <w:ind w:left="684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QRQOLP+å®ä½" w:hAnsi="QRQOLP+å®ä½" w:cs="QRQOLP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color w:val="000000"/>
          <w:spacing w:val="-1"/>
          <w:sz w:val="21"/>
          <w:szCs w:val="22"/>
          <w:lang w:val="en-US" w:eastAsia="en-US" w:bidi="ar-SA"/>
        </w:rPr>
        <w:t>mol·L</w:t>
      </w:r>
      <w:r>
        <w:rPr>
          <w:rFonts w:ascii="QRQOLP+å®ä½" w:hAnsi="QRQOLP+å®ä½" w:cs="QRQOLP+å®ä½"/>
          <w:color w:val="00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1</w:t>
      </w:r>
      <w:r>
        <w:rPr>
          <w:rFonts w:hAnsi="Calibri"/>
          <w:color w:val="000000"/>
          <w:spacing w:val="-17"/>
          <w:sz w:val="21"/>
          <w:szCs w:val="22"/>
          <w:vertAlign w:val="super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NaOH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溶液中含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ascii="QRQOLP+å®ä½" w:hAnsi="QRQOLP+å®ä½" w:cs="QRQOL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数目为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000000"/>
          <w:spacing w:val="2"/>
          <w:sz w:val="21"/>
          <w:szCs w:val="22"/>
          <w:lang w:val="en-US" w:eastAsia="en-US" w:bidi="ar-SA"/>
        </w:rPr>
        <w:t>N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A</w:t>
      </w:r>
    </w:p>
    <w:p>
      <w:pPr>
        <w:spacing w:before="150" w:line="248" w:lineRule="exact"/>
        <w:ind w:left="684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QRQOLP+å®ä½" w:hAnsi="QRQOLP+å®ä½" w:cs="QRQOLP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mol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QRQOLP+å®ä½" w:hAnsi="QRQOLP+å®ä½" w:cs="QRQOLP+å®ä½"/>
          <w:color w:val="000000"/>
          <w:sz w:val="21"/>
          <w:szCs w:val="22"/>
          <w:lang w:val="en-US" w:eastAsia="en-US" w:bidi="ar-SA"/>
        </w:rPr>
        <w:t>晶体中含有的阴离子数目为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2</w:t>
      </w:r>
      <w:r>
        <w:rPr>
          <w:rFonts w:hAnsi="Calibri"/>
          <w:i/>
          <w:color w:val="000000"/>
          <w:spacing w:val="2"/>
          <w:sz w:val="21"/>
          <w:szCs w:val="22"/>
          <w:lang w:val="en-US" w:eastAsia="en-US" w:bidi="ar-SA"/>
        </w:rPr>
        <w:t>N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A</w:t>
      </w:r>
    </w:p>
    <w:p>
      <w:pPr>
        <w:pStyle w:val="7"/>
        <w:spacing w:line="360" w:lineRule="auto"/>
        <w:jc w:val="left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</w:pPr>
      <w:r>
        <w:drawing>
          <wp:inline distT="0" distB="0" distL="114300" distR="114300">
            <wp:extent cx="5873750" cy="8674100"/>
            <wp:effectExtent l="0" t="0" r="635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67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44920" cy="4975860"/>
            <wp:effectExtent l="0" t="0" r="5080" b="254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92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QNLLIL+é»ä½" w:hAnsi="QNLLIL+é»ä½" w:cs="QNLLIL+é»ä½"/>
          <w:color w:val="000000"/>
          <w:spacing w:val="1"/>
          <w:szCs w:val="22"/>
          <w:lang w:val="en-US" w:eastAsia="en-US" w:bidi="ar-SA"/>
        </w:rPr>
        <w:t>三、钠的其他化合物</w:t>
      </w:r>
    </w:p>
    <w:p>
      <w:pPr>
        <w:spacing w:before="342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UONNCE+å®ä½" w:hAnsi="UONNCE+å®ä½" w:cs="UONNCE+å®ä½"/>
          <w:color w:val="000000"/>
          <w:spacing w:val="1"/>
          <w:sz w:val="21"/>
          <w:szCs w:val="22"/>
          <w:lang w:val="en-US" w:eastAsia="en-US" w:bidi="ar-SA"/>
        </w:rPr>
        <w:t>．氢氧化钠（</w:t>
      </w:r>
      <w:r>
        <w:rPr>
          <w:rFonts w:hAnsi="Calibri"/>
          <w:b/>
          <w:color w:val="000000"/>
          <w:spacing w:val="-1"/>
          <w:sz w:val="21"/>
          <w:szCs w:val="22"/>
          <w:lang w:val="en-US" w:eastAsia="en-US" w:bidi="ar-SA"/>
        </w:rPr>
        <w:t>NaOH</w:t>
      </w:r>
      <w:r>
        <w:rPr>
          <w:rFonts w:ascii="UONNCE+å®ä½" w:hAnsi="UONNCE+å®ä½" w:cs="UONNCE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4" w:lineRule="exact"/>
        <w:ind w:left="59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ONNCE+å®ä½" w:hAnsi="UONNCE+å®ä½" w:cs="UONNCE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UONNCE+å®ä½" w:hAnsi="UONNCE+å®ä½" w:cs="UONNCE+å®ä½"/>
          <w:color w:val="000000"/>
          <w:sz w:val="21"/>
          <w:szCs w:val="22"/>
          <w:lang w:val="en-US" w:eastAsia="en-US" w:bidi="ar-SA"/>
        </w:rPr>
        <w:t>）物理性质：</w:t>
      </w:r>
    </w:p>
    <w:p>
      <w:pPr>
        <w:spacing w:before="164" w:line="221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ONNCE+å®ä½" w:hAnsi="UONNCE+å®ä½" w:cs="UONNCE+å®ä½"/>
          <w:color w:val="000000"/>
          <w:spacing w:val="1"/>
          <w:sz w:val="21"/>
          <w:szCs w:val="22"/>
          <w:lang w:val="en-US" w:eastAsia="en-US" w:bidi="ar-SA"/>
        </w:rPr>
        <w:t>俗名苛性钠、火碱、烧碱，是一种白色固体，极易潮解；有强烈的腐蚀性，能腐蚀磨</w:t>
      </w:r>
    </w:p>
    <w:p>
      <w:pPr>
        <w:spacing w:before="177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ONNCE+å®ä½" w:hAnsi="UONNCE+å®ä½" w:cs="UONNCE+å®ä½"/>
          <w:color w:val="000000"/>
          <w:sz w:val="21"/>
          <w:szCs w:val="22"/>
          <w:lang w:val="en-US" w:eastAsia="en-US" w:bidi="ar-SA"/>
        </w:rPr>
        <w:t>口玻璃瓶，使瓶口与瓶塞粘结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ONNCE+å®ä½" w:hAnsi="UONNCE+å®ä½" w:cs="UONNCE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UONNCE+å®ä½" w:hAnsi="UONNCE+å®ä½" w:cs="UONNCE+å®ä½"/>
          <w:color w:val="000000"/>
          <w:sz w:val="21"/>
          <w:szCs w:val="22"/>
          <w:lang w:val="en-US" w:eastAsia="en-US" w:bidi="ar-SA"/>
        </w:rPr>
        <w:t>）化学性质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UONNCE+å®ä½" w:hAnsi="UONNCE+å®ä½" w:cs="UONNCE+å®ä½"/>
          <w:color w:val="000000"/>
          <w:sz w:val="21"/>
          <w:szCs w:val="22"/>
          <w:lang w:val="en-US" w:eastAsia="en-US" w:bidi="ar-SA"/>
        </w:rPr>
        <w:t>．与酸碱指示剂作用，使紫色的石蕊溶液变蓝，无色的酚酞变红</w:t>
      </w:r>
    </w:p>
    <w:p>
      <w:pPr>
        <w:spacing w:before="155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UONNCE+å®ä½" w:hAnsi="UONNCE+å®ä½" w:cs="UONNCE+å®ä½"/>
          <w:color w:val="000000"/>
          <w:sz w:val="21"/>
          <w:szCs w:val="22"/>
          <w:lang w:val="en-US" w:eastAsia="en-US" w:bidi="ar-SA"/>
        </w:rPr>
        <w:t>．与酸性氧化物作用，生成盐和水</w:t>
      </w:r>
    </w:p>
    <w:p>
      <w:pPr>
        <w:spacing w:before="158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UONNCE+å®ä½" w:hAnsi="UONNCE+å®ä½" w:cs="UONNCE+å®ä½"/>
          <w:color w:val="000000"/>
          <w:sz w:val="21"/>
          <w:szCs w:val="22"/>
          <w:lang w:val="en-US" w:eastAsia="en-US" w:bidi="ar-SA"/>
        </w:rPr>
        <w:t>．与酸作用，生成盐和水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d</w:t>
      </w:r>
      <w:r>
        <w:rPr>
          <w:rFonts w:ascii="UONNCE+å®ä½" w:hAnsi="UONNCE+å®ä½" w:cs="UONNCE+å®ä½"/>
          <w:color w:val="000000"/>
          <w:spacing w:val="-2"/>
          <w:sz w:val="21"/>
          <w:szCs w:val="22"/>
          <w:lang w:val="en-US" w:eastAsia="en-US" w:bidi="ar-SA"/>
        </w:rPr>
        <w:t>．与盐作用，生成新碱和新盐。（要满足复分解反应发生的条件，同时参加反应的碱和盐</w:t>
      </w:r>
    </w:p>
    <w:p>
      <w:pPr>
        <w:spacing w:before="16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ONNCE+å®ä½" w:hAnsi="UONNCE+å®ä½" w:cs="UONNCE+å®ä½"/>
          <w:color w:val="000000"/>
          <w:sz w:val="21"/>
          <w:szCs w:val="22"/>
          <w:lang w:val="en-US" w:eastAsia="en-US" w:bidi="ar-SA"/>
        </w:rPr>
        <w:t>一般是易溶解的碱和盐）</w:t>
      </w:r>
    </w:p>
    <w:p>
      <w:pPr>
        <w:spacing w:before="173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e</w:t>
      </w:r>
      <w:r>
        <w:rPr>
          <w:rFonts w:ascii="UONNCE+å®ä½" w:hAnsi="UONNCE+å®ä½" w:cs="UONNCE+å®ä½"/>
          <w:color w:val="000000"/>
          <w:sz w:val="21"/>
          <w:szCs w:val="22"/>
          <w:lang w:val="en-US" w:eastAsia="en-US" w:bidi="ar-SA"/>
        </w:rPr>
        <w:t>．与一些单质的反应</w:t>
      </w:r>
      <w:r>
        <w:rPr>
          <w:rFonts w:hAnsi="Calibri"/>
          <w:color w:val="000000"/>
          <w:spacing w:val="48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2Al</w:t>
      </w:r>
      <w:r>
        <w:rPr>
          <w:rFonts w:ascii="UONNCE+å®ä½" w:hAnsi="UONNCE+å®ä½" w:cs="UONNCE+å®ä½"/>
          <w:color w:val="00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2NaOH</w:t>
      </w:r>
      <w:r>
        <w:rPr>
          <w:rFonts w:ascii="UONNCE+å®ä½" w:hAnsi="UONNCE+å®ä½" w:cs="UONNCE+å®ä½"/>
          <w:color w:val="00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</w:t>
      </w:r>
    </w:p>
    <w:p>
      <w:pPr>
        <w:spacing w:before="153" w:line="248" w:lineRule="exact"/>
        <w:ind w:left="342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UONNCE+å®ä½" w:hAnsi="UONNCE+å®ä½" w:cs="UONNCE+å®ä½"/>
          <w:color w:val="00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2NaOH</w:t>
      </w:r>
      <w:r>
        <w:rPr>
          <w:rFonts w:hAnsi="Calibri"/>
          <w:color w:val="000000"/>
          <w:spacing w:val="-19"/>
          <w:sz w:val="21"/>
          <w:szCs w:val="22"/>
          <w:lang w:val="en-US" w:eastAsia="en-US" w:bidi="ar-SA"/>
        </w:rPr>
        <w:t xml:space="preserve"> </w:t>
      </w:r>
      <w:r>
        <w:rPr>
          <w:color w:val="000000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19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32"/>
          <w:sz w:val="21"/>
          <w:szCs w:val="22"/>
          <w:lang w:val="en-US" w:eastAsia="en-US" w:bidi="ar-SA"/>
        </w:rPr>
        <w:t>____________________________________________</w:t>
      </w:r>
    </w:p>
    <w:p>
      <w:pPr>
        <w:spacing w:before="615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MKEK+å®ä½" w:hAnsi="DKMKEK+å®ä½" w:cs="DKMKEK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DKMKEK+å®ä½" w:hAnsi="DKMKEK+å®ä½" w:cs="DKMKEK+å®ä½"/>
          <w:color w:val="000000"/>
          <w:sz w:val="21"/>
          <w:szCs w:val="22"/>
          <w:lang w:val="en-US" w:eastAsia="en-US" w:bidi="ar-SA"/>
        </w:rPr>
        <w:t>）制法：</w:t>
      </w:r>
    </w:p>
    <w:p>
      <w:pPr>
        <w:spacing w:before="182" w:line="307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2NaCl</w:t>
      </w:r>
      <w:r>
        <w:rPr>
          <w:rFonts w:ascii="DKMKEK+å®ä½" w:hAnsi="DKMKEK+å®ä½" w:cs="DKMKEK+å®ä½"/>
          <w:color w:val="00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22"/>
          <w:sz w:val="21"/>
          <w:szCs w:val="22"/>
          <w:lang w:val="en-US" w:eastAsia="en-US" w:bidi="ar-SA"/>
        </w:rPr>
        <w:t xml:space="preserve"> </w:t>
      </w:r>
      <w:r>
        <w:rPr>
          <w:rFonts w:ascii="SMAPIK+Symbol" w:hAnsi="SMAPIK+Symbol" w:cs="SMAPIK+Symbol"/>
          <w:color w:val="000000"/>
          <w:spacing w:val="-17"/>
          <w:szCs w:val="22"/>
          <w:lang w:val="en-US" w:eastAsia="en-US" w:bidi="ar-SA"/>
        </w:rPr>
        <w:sym w:font="SMAPIK+Symbol" w:char="F0BE"/>
      </w:r>
      <w:r>
        <w:rPr>
          <w:rFonts w:ascii="DKMKEK+å®ä½" w:hAnsi="DKMKEK+å®ä½" w:cs="DKMKEK+å®ä½"/>
          <w:color w:val="000000"/>
          <w:spacing w:val="-123"/>
          <w:sz w:val="21"/>
          <w:szCs w:val="22"/>
          <w:vertAlign w:val="superscript"/>
          <w:lang w:val="en-US" w:eastAsia="en-US" w:bidi="ar-SA"/>
        </w:rPr>
        <w:t>通</w:t>
      </w:r>
      <w:r>
        <w:rPr>
          <w:rFonts w:ascii="SMAPIK+Symbol" w:hAnsi="SMAPIK+Symbol" w:cs="SMAPIK+Symbol"/>
          <w:color w:val="000000"/>
          <w:spacing w:val="-119"/>
          <w:szCs w:val="22"/>
          <w:lang w:val="en-US" w:eastAsia="en-US" w:bidi="ar-SA"/>
        </w:rPr>
        <w:sym w:font="SMAPIK+Symbol" w:char="F0BE"/>
      </w:r>
      <w:r>
        <w:rPr>
          <w:rFonts w:ascii="DKMKEK+å®ä½" w:hAnsi="DKMKEK+å®ä½" w:cs="DKMKEK+å®ä½"/>
          <w:color w:val="000000"/>
          <w:spacing w:val="-46"/>
          <w:sz w:val="21"/>
          <w:szCs w:val="22"/>
          <w:vertAlign w:val="superscript"/>
          <w:lang w:val="en-US" w:eastAsia="en-US" w:bidi="ar-SA"/>
        </w:rPr>
        <w:t>电</w:t>
      </w:r>
      <w:r>
        <w:rPr>
          <w:rFonts w:ascii="SMAPIK+Symbol" w:hAnsi="SMAPIK+Symbol" w:cs="SMAPIK+Symbol"/>
          <w:color w:val="000000"/>
          <w:spacing w:val="-191"/>
          <w:szCs w:val="22"/>
          <w:lang w:val="en-US" w:eastAsia="en-US" w:bidi="ar-SA"/>
        </w:rPr>
        <w:sym w:font="SMAPIK+Symbol" w:char="F0BE"/>
      </w:r>
      <w:r>
        <w:rPr>
          <w:rFonts w:ascii="SMAPIK+Symbol" w:hAnsi="SMAPIK+Symbol" w:cs="SMAPIK+Symbol"/>
          <w:color w:val="000000"/>
          <w:spacing w:val="-191"/>
          <w:szCs w:val="22"/>
          <w:lang w:val="en-US" w:eastAsia="en-US" w:bidi="ar-SA"/>
        </w:rPr>
        <w:sym w:font="SMAPIK+Symbol" w:char="F0AE"/>
      </w:r>
      <w:r>
        <w:rPr>
          <w:rFonts w:hAnsi="Calibri"/>
          <w:color w:val="000000"/>
          <w:spacing w:val="178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2NaOH</w:t>
      </w:r>
      <w:r>
        <w:rPr>
          <w:rFonts w:ascii="DKMKEK+å®ä½" w:hAnsi="DKMKEK+å®ä½" w:cs="DKMKEK+å®ä½"/>
          <w:color w:val="00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pacing w:val="-4"/>
          <w:sz w:val="21"/>
          <w:szCs w:val="22"/>
          <w:lang w:val="en-US" w:eastAsia="en-US" w:bidi="ar-SA"/>
        </w:rPr>
        <w:t>↑</w:t>
      </w:r>
      <w:r>
        <w:rPr>
          <w:rFonts w:ascii="DKMKEK+å®ä½" w:hAnsi="DKMKEK+å®ä½" w:cs="DKMKEK+å®ä½"/>
          <w:color w:val="00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Cl</w:t>
      </w:r>
      <w:r>
        <w:rPr>
          <w:rFonts w:hAnsi="Calibri"/>
          <w:color w:val="000000"/>
          <w:spacing w:val="2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000000"/>
          <w:sz w:val="21"/>
          <w:szCs w:val="22"/>
          <w:lang w:val="en-US" w:eastAsia="en-US" w:bidi="ar-SA"/>
        </w:rPr>
        <w:t>↑</w:t>
      </w:r>
    </w:p>
    <w:p>
      <w:pPr>
        <w:spacing w:before="284" w:line="248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DKMKEK+å®ä½" w:hAnsi="DKMKEK+å®ä½" w:cs="DKMKEK+å®ä½"/>
          <w:color w:val="00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color w:val="000000"/>
          <w:sz w:val="21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CaCO</w:t>
      </w:r>
      <w:r>
        <w:rPr>
          <w:rFonts w:hAnsi="Calibri"/>
          <w:color w:val="000000"/>
          <w:spacing w:val="2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000000"/>
          <w:spacing w:val="-4"/>
          <w:sz w:val="21"/>
          <w:szCs w:val="22"/>
          <w:lang w:val="en-US" w:eastAsia="en-US" w:bidi="ar-SA"/>
        </w:rPr>
        <w:t>↓</w:t>
      </w:r>
      <w:r>
        <w:rPr>
          <w:rFonts w:ascii="DKMKEK+å®ä½" w:hAnsi="DKMKEK+å®ä½" w:cs="DKMKEK+å®ä½"/>
          <w:color w:val="00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2NaOH</w:t>
      </w:r>
    </w:p>
    <w:p>
      <w:pPr>
        <w:spacing w:before="153" w:line="244" w:lineRule="exact"/>
        <w:ind w:left="264"/>
        <w:rPr>
          <w:rFonts w:hAnsi="Calibri"/>
          <w:b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DKMKEK+å®ä½" w:hAnsi="DKMKEK+å®ä½" w:cs="DKMKEK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NaCl</w:t>
      </w:r>
    </w:p>
    <w:p>
      <w:pPr>
        <w:spacing w:before="157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MKEK+å®ä½" w:hAnsi="DKMKEK+å®ä½" w:cs="DKMKEK+å®ä½"/>
          <w:color w:val="000000"/>
          <w:spacing w:val="-1"/>
          <w:sz w:val="21"/>
          <w:szCs w:val="22"/>
          <w:lang w:val="en-US" w:eastAsia="en-US" w:bidi="ar-SA"/>
        </w:rPr>
        <w:t>典型的离子晶体，纯净的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NaCl_____</w:t>
      </w:r>
      <w:r>
        <w:rPr>
          <w:rFonts w:ascii="DKMKEK+å®ä½" w:hAnsi="DKMKEK+å®ä½" w:cs="DKMKEK+å®ä½"/>
          <w:color w:val="000000"/>
          <w:spacing w:val="-1"/>
          <w:sz w:val="21"/>
          <w:szCs w:val="22"/>
          <w:lang w:val="en-US" w:eastAsia="en-US" w:bidi="ar-SA"/>
        </w:rPr>
        <w:t>潮解，粗盐中因含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</w:t>
      </w:r>
      <w:r>
        <w:rPr>
          <w:rFonts w:ascii="DKMKEK+å®ä½" w:hAnsi="DKMKEK+å®ä½" w:cs="DKMKEK+å®ä½"/>
          <w:color w:val="000000"/>
          <w:spacing w:val="-2"/>
          <w:sz w:val="21"/>
          <w:szCs w:val="22"/>
          <w:lang w:val="en-US" w:eastAsia="en-US" w:bidi="ar-SA"/>
        </w:rPr>
        <w:t>等杂质，吸收空</w:t>
      </w:r>
    </w:p>
    <w:p>
      <w:pPr>
        <w:spacing w:before="161" w:line="22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MKEK+å®ä½" w:hAnsi="DKMKEK+å®ä½" w:cs="DKMKEK+å®ä½"/>
          <w:color w:val="000000"/>
          <w:sz w:val="21"/>
          <w:szCs w:val="22"/>
          <w:lang w:val="en-US" w:eastAsia="en-US" w:bidi="ar-SA"/>
        </w:rPr>
        <w:t>气中的水分而潮解。食盐在生活和医疗上有重要用途，如日常生活中用于菜肴调味，腌制鱼、</w:t>
      </w:r>
    </w:p>
    <w:p>
      <w:pPr>
        <w:spacing w:before="173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MKEK+å®ä½" w:hAnsi="DKMKEK+å®ä½" w:cs="DKMKEK+å®ä½"/>
          <w:color w:val="000000"/>
          <w:sz w:val="21"/>
          <w:szCs w:val="22"/>
          <w:lang w:val="en-US" w:eastAsia="en-US" w:bidi="ar-SA"/>
        </w:rPr>
        <w:t>肉等，医用生理盐水即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DKMKEK+å®ä½" w:hAnsi="DKMKEK+å®ä½" w:cs="DKMKEK+å®ä½"/>
          <w:color w:val="000000"/>
          <w:sz w:val="21"/>
          <w:szCs w:val="22"/>
          <w:lang w:val="en-US" w:eastAsia="en-US" w:bidi="ar-SA"/>
        </w:rPr>
        <w:t>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NaCl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DKMKEK+å®ä½" w:hAnsi="DKMKEK+å®ä½" w:cs="DKMKEK+å®ä½"/>
          <w:color w:val="000000"/>
          <w:sz w:val="21"/>
          <w:szCs w:val="22"/>
          <w:lang w:val="en-US" w:eastAsia="en-US" w:bidi="ar-SA"/>
        </w:rPr>
        <w:t>溶液，此外，食盐还是重要的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DKMKEK+å®ä½" w:hAnsi="DKMKEK+å®ä½" w:cs="DKMKEK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3" w:line="248" w:lineRule="exact"/>
        <w:ind w:left="264"/>
        <w:rPr>
          <w:rFonts w:hAnsi="Calibri"/>
          <w:b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DKMKEK+å®ä½" w:hAnsi="DKMKEK+å®ä½" w:cs="DKMKEK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b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b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b/>
          <w:color w:val="000000"/>
          <w:sz w:val="21"/>
          <w:szCs w:val="22"/>
          <w:vertAlign w:val="subscript"/>
          <w:lang w:val="en-US" w:eastAsia="en-US" w:bidi="ar-SA"/>
        </w:rPr>
        <w:t>4</w:t>
      </w:r>
    </w:p>
    <w:p>
      <w:pPr>
        <w:spacing w:before="151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2"/>
          <w:sz w:val="15"/>
          <w:szCs w:val="22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pacing w:val="2"/>
          <w:sz w:val="15"/>
          <w:szCs w:val="22"/>
          <w:lang w:val="en-US" w:eastAsia="en-US" w:bidi="ar-SA"/>
        </w:rPr>
        <w:t>4</w:t>
      </w:r>
      <w:r>
        <w:rPr>
          <w:color w:val="000000"/>
          <w:sz w:val="21"/>
          <w:szCs w:val="22"/>
          <w:lang w:val="en-US" w:eastAsia="en-US" w:bidi="ar-SA"/>
        </w:rPr>
        <w:t>·10H</w:t>
      </w:r>
      <w:r>
        <w:rPr>
          <w:rFonts w:hAnsi="Calibri"/>
          <w:color w:val="000000"/>
          <w:spacing w:val="2"/>
          <w:sz w:val="15"/>
          <w:szCs w:val="22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ascii="DKMKEK+å®ä½" w:hAnsi="DKMKEK+å®ä½" w:cs="DKMKEK+å®ä½"/>
          <w:color w:val="000000"/>
          <w:sz w:val="21"/>
          <w:szCs w:val="22"/>
          <w:lang w:val="en-US" w:eastAsia="en-US" w:bidi="ar-SA"/>
        </w:rPr>
        <w:t>，俗名：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</w:t>
      </w:r>
      <w:r>
        <w:rPr>
          <w:rFonts w:ascii="DKMKEK+å®ä½" w:hAnsi="DKMKEK+å®ä½" w:cs="DKMKEK+å®ä½"/>
          <w:color w:val="000000"/>
          <w:sz w:val="21"/>
          <w:szCs w:val="22"/>
          <w:lang w:val="en-US" w:eastAsia="en-US" w:bidi="ar-SA"/>
        </w:rPr>
        <w:t>，为无色晶体。</w:t>
      </w:r>
    </w:p>
    <w:p>
      <w:pPr>
        <w:spacing w:before="164" w:line="22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MKEK+å®ä½" w:hAnsi="DKMKEK+å®ä½" w:cs="DKMKEK+å®ä½"/>
          <w:color w:val="000000"/>
          <w:sz w:val="21"/>
          <w:szCs w:val="22"/>
          <w:lang w:val="en-US" w:eastAsia="en-US" w:bidi="ar-SA"/>
        </w:rPr>
        <w:t>硫酸钠用途：制玻璃、造纸、染色、纺织、制水玻璃，在医药上用作缓泻剂等。</w:t>
      </w:r>
    </w:p>
    <w:p>
      <w:pPr>
        <w:spacing w:before="180" w:line="22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MKEK+å®ä½" w:hAnsi="DKMKEK+å®ä½" w:cs="DKMKEK+å®ä½"/>
          <w:color w:val="000000"/>
          <w:sz w:val="21"/>
          <w:szCs w:val="22"/>
          <w:lang w:val="en-US" w:eastAsia="en-US" w:bidi="ar-SA"/>
        </w:rPr>
        <w:t>硫酸钠分布：盐湖、海水及矿物中。</w:t>
      </w:r>
    </w:p>
    <w:p>
      <w:pPr>
        <w:spacing w:before="167" w:line="248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MKEK+å®ä½" w:hAnsi="DKMKEK+å®ä½" w:cs="DKMKEK+å®ä½"/>
          <w:color w:val="FF0000"/>
          <w:spacing w:val="1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2H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pacing w:val="-17"/>
          <w:sz w:val="21"/>
          <w:szCs w:val="22"/>
          <w:lang w:val="en-US" w:eastAsia="en-US" w:bidi="ar-SA"/>
        </w:rPr>
        <w:t xml:space="preserve"> </w:t>
      </w:r>
      <w:r>
        <w:rPr>
          <w:color w:val="FF0000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2NaAlO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DKMKEK+å®ä½" w:hAnsi="DKMKEK+å®ä½" w:cs="DKMKEK+å®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3H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↑</w:t>
      </w:r>
      <w:r>
        <w:rPr>
          <w:rFonts w:hAnsi="Calibri"/>
          <w:color w:val="FF0000"/>
          <w:spacing w:val="69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NaClO</w:t>
      </w:r>
      <w:r>
        <w:rPr>
          <w:rFonts w:ascii="DKMKEK+å®ä½" w:hAnsi="DKMKEK+å®ä½" w:cs="DKMKEK+å®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NaCl</w:t>
      </w:r>
      <w:r>
        <w:rPr>
          <w:rFonts w:ascii="DKMKEK+å®ä½" w:hAnsi="DKMKEK+å®ä½" w:cs="DKMKEK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</w:p>
    <w:p>
      <w:pPr>
        <w:spacing w:before="150" w:line="248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KMKEK+å®ä½" w:hAnsi="DKMKEK+å®ä½" w:cs="DKMKEK+å®ä½"/>
          <w:color w:val="FF0000"/>
          <w:sz w:val="21"/>
          <w:szCs w:val="22"/>
          <w:lang w:val="en-US" w:eastAsia="en-US" w:bidi="ar-SA"/>
        </w:rPr>
        <w:t>不</w:t>
      </w:r>
      <w:r>
        <w:rPr>
          <w:rFonts w:hAnsi="Calibri"/>
          <w:color w:val="FF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CaCl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DKMKEK+å®ä½" w:hAnsi="DKMKEK+å®ä½" w:cs="DKMKEK+å®ä½"/>
          <w:color w:val="FF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MgCl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77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0.9%</w:t>
      </w:r>
      <w:r>
        <w:rPr>
          <w:rFonts w:hAnsi="Calibri"/>
          <w:color w:val="FF0000"/>
          <w:spacing w:val="768"/>
          <w:sz w:val="21"/>
          <w:szCs w:val="22"/>
          <w:lang w:val="en-US" w:eastAsia="en-US" w:bidi="ar-SA"/>
        </w:rPr>
        <w:t xml:space="preserve"> </w:t>
      </w:r>
      <w:r>
        <w:rPr>
          <w:rFonts w:ascii="DKMKEK+å®ä½" w:hAnsi="DKMKEK+å®ä½" w:cs="DKMKEK+å®ä½"/>
          <w:color w:val="FF0000"/>
          <w:spacing w:val="1"/>
          <w:sz w:val="21"/>
          <w:szCs w:val="22"/>
          <w:lang w:val="en-US" w:eastAsia="en-US" w:bidi="ar-SA"/>
        </w:rPr>
        <w:t>防腐剂</w:t>
      </w:r>
      <w:r>
        <w:rPr>
          <w:rFonts w:hAnsi="Calibri"/>
          <w:color w:val="FF0000"/>
          <w:spacing w:val="574"/>
          <w:sz w:val="21"/>
          <w:szCs w:val="22"/>
          <w:lang w:val="en-US" w:eastAsia="en-US" w:bidi="ar-SA"/>
        </w:rPr>
        <w:t xml:space="preserve"> </w:t>
      </w:r>
      <w:r>
        <w:rPr>
          <w:rFonts w:ascii="DKMKEK+å®ä½" w:hAnsi="DKMKEK+å®ä½" w:cs="DKMKEK+å®ä½"/>
          <w:color w:val="FF0000"/>
          <w:spacing w:val="1"/>
          <w:sz w:val="21"/>
          <w:szCs w:val="22"/>
          <w:lang w:val="en-US" w:eastAsia="en-US" w:bidi="ar-SA"/>
        </w:rPr>
        <w:t>芒硝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jc w:val="both"/>
      </w:pPr>
      <w:r>
        <w:drawing>
          <wp:inline distT="0" distB="0" distL="114300" distR="114300">
            <wp:extent cx="5943600" cy="76454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949950" cy="8883650"/>
            <wp:effectExtent l="0" t="0" r="6350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888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6300" cy="1568450"/>
            <wp:effectExtent l="0" t="0" r="0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75350" cy="6788150"/>
            <wp:effectExtent l="0" t="0" r="6350" b="635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18200" cy="1892300"/>
            <wp:effectExtent l="0" t="0" r="0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47460" cy="3661410"/>
            <wp:effectExtent l="0" t="0" r="2540" b="889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94400" cy="2482850"/>
            <wp:effectExtent l="0" t="0" r="0" b="635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</w:rPr>
      </w:pPr>
      <w:bookmarkStart w:id="0" w:name="_GoBack"/>
      <w:bookmarkEnd w:id="0"/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0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before="469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下列关于钠的氧化物的叙述正确的是（</w:t>
      </w:r>
      <w:r>
        <w:rPr>
          <w:rFonts w:hAnsi="Calibri"/>
          <w:color w:val="000000"/>
          <w:spacing w:val="570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是白色固体，和冷水作用得到Ｏ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与水的反应中，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既是氧化剂，又是还原剂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中氧的化合价是</w:t>
      </w:r>
      <w:r>
        <w:rPr>
          <w:color w:val="000000"/>
          <w:spacing w:val="1"/>
          <w:sz w:val="21"/>
          <w:szCs w:val="22"/>
          <w:lang w:val="en-US" w:eastAsia="en-US" w:bidi="ar-SA"/>
        </w:rPr>
        <w:t>―2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价。</w:t>
      </w:r>
    </w:p>
    <w:p>
      <w:pPr>
        <w:spacing w:before="15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．都能与酸反应，生成含氧酸盐，都是碱性氧化物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DFFSV+å®ä½" w:hAnsi="BDFFSV+å®ä½" w:cs="BDFFSV+å®ä½"/>
          <w:color w:val="FF0000"/>
          <w:spacing w:val="1"/>
          <w:sz w:val="21"/>
          <w:szCs w:val="22"/>
          <w:lang w:val="en-US" w:eastAsia="en-US" w:bidi="ar-SA"/>
        </w:rPr>
        <w:t>【难度】★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DFFSV+å®ä½" w:hAnsi="BDFFSV+å®ä½" w:cs="BDFFSV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在下列物质的溶液中分别加入一定量的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固体，不会出现浑浊现象的是</w:t>
      </w:r>
      <w:r>
        <w:rPr>
          <w:rFonts w:hAnsi="Calibri"/>
          <w:color w:val="000000"/>
          <w:spacing w:val="155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．饱和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pacing w:val="1"/>
          <w:sz w:val="21"/>
          <w:szCs w:val="22"/>
          <w:lang w:val="en-US" w:eastAsia="en-US" w:bidi="ar-SA"/>
        </w:rPr>
        <w:t>溶液</w:t>
      </w:r>
      <w:r>
        <w:rPr>
          <w:rFonts w:hAnsi="Calibri"/>
          <w:color w:val="000000"/>
          <w:spacing w:val="207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Ca(HCO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溶液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稀溶液</w:t>
      </w:r>
      <w:r>
        <w:rPr>
          <w:rFonts w:hAnsi="Calibri"/>
          <w:color w:val="000000"/>
          <w:spacing w:val="205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．饱和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溶液</w:t>
      </w:r>
    </w:p>
    <w:p>
      <w:pPr>
        <w:spacing w:before="158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DFFSV+å®ä½" w:hAnsi="BDFFSV+å®ä½" w:cs="BDFFSV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DFFSV+å®ä½" w:hAnsi="BDFFSV+å®ä½" w:cs="BDFFSV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</w:p>
    <w:p>
      <w:pPr>
        <w:spacing w:before="119" w:line="265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钡和钠相似，也能形成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3"/>
          <w:sz w:val="21"/>
          <w:szCs w:val="22"/>
          <w:vertAlign w:val="superscript"/>
          <w:lang w:val="en-US" w:eastAsia="en-US" w:bidi="ar-SA"/>
        </w:rPr>
        <w:t>2</w:t>
      </w:r>
      <w:r>
        <w:rPr>
          <w:rFonts w:ascii="BDFFSV+å®ä½" w:hAnsi="BDFFSV+å®ä½" w:cs="BDFFSV+å®ä½"/>
          <w:color w:val="00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离子的过氧化物，则下列叙述错误的是（</w:t>
      </w:r>
      <w:r>
        <w:rPr>
          <w:rFonts w:hAnsi="Calibri"/>
          <w:color w:val="000000"/>
          <w:spacing w:val="748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．过氧化钡的化学式是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BDFFSV+å®ä½" w:hAnsi="BDFFSV+å®ä½" w:cs="BDFFSV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1mol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过氧化钠或过氧化钡跟足量水反应都生成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0.5mol </w:t>
      </w:r>
      <w:r>
        <w:rPr>
          <w:rFonts w:ascii="BDFFSV+å®ä½" w:hAnsi="BDFFSV+å®ä½" w:cs="BDFFSV+å®ä½"/>
          <w:color w:val="000000"/>
          <w:spacing w:val="1"/>
          <w:sz w:val="21"/>
          <w:szCs w:val="22"/>
          <w:lang w:val="en-US" w:eastAsia="en-US" w:bidi="ar-SA"/>
        </w:rPr>
        <w:t>氧气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．过氧化钡是离子化合物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．过氧化钠和过氧化钡都是强氧化剂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DFFSV+å®ä½" w:hAnsi="BDFFSV+å®ä½" w:cs="BDFFSV+å®ä½"/>
          <w:color w:val="FF0000"/>
          <w:spacing w:val="1"/>
          <w:sz w:val="21"/>
          <w:szCs w:val="22"/>
          <w:lang w:val="en-US" w:eastAsia="en-US" w:bidi="ar-SA"/>
        </w:rPr>
        <w:t>【难度】★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DFFSV+å®ä½" w:hAnsi="BDFFSV+å®ä½" w:cs="BDFFSV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</w:t>
      </w:r>
    </w:p>
    <w:p>
      <w:pPr>
        <w:spacing w:before="155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下列对于过氧化钠的叙述中，正确的是（</w:t>
      </w:r>
      <w:r>
        <w:rPr>
          <w:rFonts w:hAnsi="Calibri"/>
          <w:color w:val="000000"/>
          <w:spacing w:val="779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．过氧化钠能与酸反应生成盐和水，所以过氧化钠是碱性氧化物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．过氧化钠能与水反应，所以过氧化钠可以作气体的干燥剂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．过氧化钠与水反应时，过氧化钠是氧化剂，水是还原剂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．过氧化钠与二氧化碳反应时，过氧化钠既是氧化剂又是还原剂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DFFSV+å®ä½" w:hAnsi="BDFFSV+å®ä½" w:cs="BDFFSV+å®ä½"/>
          <w:color w:val="FF0000"/>
          <w:spacing w:val="1"/>
          <w:sz w:val="21"/>
          <w:szCs w:val="22"/>
          <w:lang w:val="en-US" w:eastAsia="en-US" w:bidi="ar-SA"/>
        </w:rPr>
        <w:t>【难度】★</w:t>
      </w:r>
    </w:p>
    <w:p>
      <w:pPr>
        <w:spacing w:before="17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DFFSV+å®ä½" w:hAnsi="BDFFSV+å®ä½" w:cs="BDFFSV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D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下列物质露置在空气中，质量会减轻的是（</w:t>
      </w:r>
      <w:r>
        <w:rPr>
          <w:rFonts w:hAnsi="Calibri"/>
          <w:color w:val="000000"/>
          <w:spacing w:val="570"/>
          <w:sz w:val="21"/>
          <w:szCs w:val="22"/>
          <w:lang w:val="en-US" w:eastAsia="en-US" w:bidi="ar-SA"/>
        </w:rPr>
        <w:t xml:space="preserve"> 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113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15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BDFFSV+å®ä½" w:hAnsi="BDFFSV+å®ä½" w:cs="BDFFSV+å®ä½"/>
          <w:color w:val="000000"/>
          <w:sz w:val="21"/>
          <w:szCs w:val="22"/>
          <w:lang w:val="en-US" w:eastAsia="en-US" w:bidi="ar-SA"/>
        </w:rPr>
        <w:t>．无水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72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BDFFSV+å®ä½" w:hAnsi="BDFFSV+å®ä½" w:cs="BDFFSV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000000"/>
          <w:sz w:val="21"/>
          <w:szCs w:val="22"/>
          <w:lang w:val="en-US" w:eastAsia="en-US" w:bidi="ar-SA"/>
        </w:rPr>
        <w:t>·10H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</w:p>
    <w:p>
      <w:pPr>
        <w:spacing w:before="158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DFFSV+å®ä½" w:hAnsi="BDFFSV+å®ä½" w:cs="BDFFSV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DFFSV+å®ä½" w:hAnsi="BDFFSV+å®ä½" w:cs="BDFFSV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D</w:t>
      </w:r>
    </w:p>
    <w:p>
      <w:pPr>
        <w:spacing w:before="615" w:line="244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615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6.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下列各组物质混合后，既有气体生成，最终又有沉淀生成的是（</w:t>
      </w:r>
      <w:r>
        <w:rPr>
          <w:rFonts w:hAnsi="Calibri"/>
          <w:color w:val="000000"/>
          <w:spacing w:val="779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①金属钠投入到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FeCl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溶液</w:t>
      </w:r>
      <w:r>
        <w:rPr>
          <w:rFonts w:hint="eastAsia" w:ascii="UGLDTQ+å®ä½" w:hAnsi="UGLDTQ+å®ä½" w:cs="UGLDTQ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UGLDTQ+å®ä½" w:hAnsi="UGLDTQ+å®ä½" w:cs="UGLDTQ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UGLDTQ+å®ä½" w:hAnsi="UGLDTQ+å®ä½" w:cs="UGLDTQ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UGLDTQ+å®ä½" w:hAnsi="UGLDTQ+å®ä½" w:cs="UGLDTQ+å®ä½"/>
          <w:color w:val="000000"/>
          <w:spacing w:val="1"/>
          <w:sz w:val="21"/>
          <w:szCs w:val="22"/>
          <w:lang w:val="en-US" w:eastAsia="zh-CN" w:bidi="ar-SA"/>
        </w:rPr>
        <w:tab/>
        <w:t/>
      </w:r>
      <w:r>
        <w:rPr>
          <w:rFonts w:hint="eastAsia" w:ascii="UGLDTQ+å®ä½" w:hAnsi="UGLDTQ+å®ä½" w:cs="UGLDTQ+å®ä½"/>
          <w:color w:val="000000"/>
          <w:spacing w:val="1"/>
          <w:sz w:val="21"/>
          <w:szCs w:val="22"/>
          <w:lang w:val="en-US" w:eastAsia="zh-CN" w:bidi="ar-SA"/>
        </w:rPr>
        <w:tab/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②过量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NaOH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溶液和明矾溶液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③过量生石灰投入到少量饱和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溶液</w:t>
      </w:r>
      <w:r>
        <w:rPr>
          <w:rFonts w:hAnsi="Calibri"/>
          <w:color w:val="000000"/>
          <w:spacing w:val="20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④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2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投入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FeCl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溶液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．只有①</w:t>
      </w:r>
      <w:r>
        <w:rPr>
          <w:rFonts w:hAnsi="Calibri"/>
          <w:color w:val="000000"/>
          <w:spacing w:val="105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．只有③</w:t>
      </w:r>
      <w:r>
        <w:rPr>
          <w:rFonts w:hAnsi="Calibri"/>
          <w:color w:val="000000"/>
          <w:spacing w:val="106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．只有②③</w:t>
      </w:r>
      <w:r>
        <w:rPr>
          <w:rFonts w:hAnsi="Calibri"/>
          <w:color w:val="000000"/>
          <w:spacing w:val="85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．只有①③④</w:t>
      </w:r>
    </w:p>
    <w:p>
      <w:pPr>
        <w:spacing w:before="16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D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7.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在一定温度下，向饱和烧碱溶液中放入少量过氧化钠，反应后恢复到原来的温度，下列说法正</w:t>
      </w:r>
    </w:p>
    <w:p>
      <w:pPr>
        <w:spacing w:before="161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确的是（</w:t>
      </w:r>
      <w:r>
        <w:rPr>
          <w:rFonts w:hAnsi="Calibri"/>
          <w:color w:val="000000"/>
          <w:spacing w:val="781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．溶液的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pH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增大，有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放出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．溶液的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pH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不变，有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放出</w:t>
      </w:r>
    </w:p>
    <w:p>
      <w:pPr>
        <w:spacing w:before="136" w:line="25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．溶液的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c(Na</w:t>
      </w:r>
      <w:r>
        <w:rPr>
          <w:rFonts w:hAnsi="Calibri"/>
          <w:color w:val="000000"/>
          <w:sz w:val="14"/>
          <w:szCs w:val="22"/>
          <w:lang w:val="en-US" w:eastAsia="en-US" w:bidi="ar-SA"/>
        </w:rPr>
        <w:t>+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增大，有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放出</w:t>
      </w:r>
    </w:p>
    <w:p>
      <w:pPr>
        <w:spacing w:before="139" w:line="25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．溶液的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c(Na</w:t>
      </w:r>
      <w:r>
        <w:rPr>
          <w:rFonts w:hAnsi="Calibri"/>
          <w:color w:val="000000"/>
          <w:sz w:val="14"/>
          <w:szCs w:val="22"/>
          <w:lang w:val="en-US" w:eastAsia="en-US" w:bidi="ar-SA"/>
        </w:rPr>
        <w:t>+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不变，无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放出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0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8.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把一瓶不饱和的烧碱溶液分成</w:t>
      </w:r>
      <w:r>
        <w:rPr>
          <w:rFonts w:hAnsi="Calibri"/>
          <w:color w:val="000000"/>
          <w:spacing w:val="-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</w:t>
      </w:r>
      <w:r>
        <w:rPr>
          <w:rFonts w:hAnsi="Calibri"/>
          <w:color w:val="000000"/>
          <w:spacing w:val="-9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19"/>
          <w:sz w:val="21"/>
          <w:szCs w:val="22"/>
          <w:lang w:val="en-US" w:eastAsia="en-US" w:bidi="ar-SA"/>
        </w:rPr>
        <w:t>等份，保持温度不变，向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</w:t>
      </w:r>
      <w:r>
        <w:rPr>
          <w:rFonts w:hAnsi="Calibri"/>
          <w:color w:val="000000"/>
          <w:spacing w:val="-9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份溶液中分别加入一定量的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固</w:t>
      </w:r>
    </w:p>
    <w:p>
      <w:pPr>
        <w:spacing w:before="153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体、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，使溶液均恰好饱和，下列说法正确的是（</w:t>
      </w:r>
      <w:r>
        <w:rPr>
          <w:rFonts w:hAnsi="Calibri"/>
          <w:color w:val="000000"/>
          <w:spacing w:val="580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．加入的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质量一定最小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．加入的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O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的物质的量之比为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1:1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．制成饱和溶液后，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份溶液中所含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NaOH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质量相同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．加入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的物质的量之比为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2:1:1:2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9.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将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gNa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溶于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93.8g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水中，完全反应后溶液为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100g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，则该溶液的溶质质量分数为（</w:t>
      </w:r>
      <w:r>
        <w:rPr>
          <w:rFonts w:hAnsi="Calibri"/>
          <w:color w:val="000000"/>
          <w:spacing w:val="537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4%</w:t>
      </w:r>
      <w:r>
        <w:rPr>
          <w:rFonts w:hAnsi="Calibri"/>
          <w:color w:val="000000"/>
          <w:spacing w:val="140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4.2%</w:t>
      </w:r>
      <w:r>
        <w:rPr>
          <w:rFonts w:hAnsi="Calibri"/>
          <w:color w:val="000000"/>
          <w:spacing w:val="167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8%</w:t>
      </w:r>
      <w:r>
        <w:rPr>
          <w:rFonts w:hAnsi="Calibri"/>
          <w:color w:val="000000"/>
          <w:spacing w:val="141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12%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0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</w:p>
    <w:p>
      <w:pPr>
        <w:spacing w:before="153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10.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向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溶液中加入足量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粉末，充分反应后溶液中离子浓度减少的是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忽略溶液体积变</w:t>
      </w:r>
    </w:p>
    <w:p>
      <w:pPr>
        <w:spacing w:before="153" w:line="244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712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41" w:line="253" w:lineRule="exact"/>
        <w:ind w:left="43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14"/>
          <w:szCs w:val="22"/>
          <w:lang w:val="en-US" w:eastAsia="en-US" w:bidi="ar-SA"/>
        </w:rPr>
        <w:t>+</w:t>
      </w:r>
      <w:r>
        <w:rPr>
          <w:rFonts w:hAnsi="Calibri"/>
          <w:color w:val="000000"/>
          <w:spacing w:val="1363"/>
          <w:sz w:val="14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GLDTQ+å®ä½" w:hAnsi="UGLDTQ+å®ä½" w:cs="UGLDTQ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2</w:t>
      </w:r>
      <w:r>
        <w:rPr>
          <w:color w:val="000000"/>
          <w:sz w:val="21"/>
          <w:szCs w:val="22"/>
          <w:vertAlign w:val="superscript"/>
          <w:lang w:val="en-US" w:eastAsia="en-US" w:bidi="ar-SA"/>
        </w:rPr>
        <w:t>—</w:t>
      </w:r>
      <w:r>
        <w:rPr>
          <w:rFonts w:hAnsi="Calibri"/>
          <w:color w:val="000000"/>
          <w:spacing w:val="1514"/>
          <w:sz w:val="21"/>
          <w:szCs w:val="22"/>
          <w:vertAlign w:val="super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OH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-</w:t>
      </w:r>
      <w:r>
        <w:rPr>
          <w:rFonts w:hAnsi="Calibri"/>
          <w:color w:val="000000"/>
          <w:spacing w:val="1346"/>
          <w:sz w:val="21"/>
          <w:szCs w:val="22"/>
          <w:vertAlign w:val="super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GLDTQ+å®ä½" w:hAnsi="UGLDTQ+å®ä½" w:cs="UGLDT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2</w:t>
      </w:r>
      <w:r>
        <w:rPr>
          <w:color w:val="000000"/>
          <w:sz w:val="21"/>
          <w:szCs w:val="22"/>
          <w:vertAlign w:val="superscript"/>
          <w:lang w:val="en-US" w:eastAsia="en-US" w:bidi="ar-SA"/>
        </w:rPr>
        <w:t>—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GLDTQ+å®ä½" w:hAnsi="UGLDTQ+å®ä½" w:cs="UGLDTQ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</w:p>
    <w:p>
      <w:pPr>
        <w:spacing w:before="140" w:line="25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11.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某溶液含有①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、②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、③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2-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、④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2-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、⑤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2</w:t>
      </w:r>
      <w:r>
        <w:rPr>
          <w:color w:val="000000"/>
          <w:spacing w:val="-1"/>
          <w:sz w:val="21"/>
          <w:szCs w:val="22"/>
          <w:vertAlign w:val="superscript"/>
          <w:lang w:val="en-US" w:eastAsia="en-US" w:bidi="ar-SA"/>
        </w:rPr>
        <w:t>—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五种阴离子。现向其中加入少量的</w:t>
      </w:r>
    </w:p>
    <w:p>
      <w:pPr>
        <w:spacing w:before="150" w:line="248" w:lineRule="exact"/>
        <w:ind w:left="425"/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pacing w:val="-4"/>
          <w:sz w:val="21"/>
          <w:szCs w:val="22"/>
          <w:lang w:val="en-US" w:eastAsia="en-US" w:bidi="ar-SA"/>
        </w:rPr>
        <w:t>固体后，溶液中离子浓度增大的是（设溶液体积无变化）（</w:t>
      </w:r>
      <w:r>
        <w:rPr>
          <w:rFonts w:hAnsi="Calibri"/>
          <w:color w:val="000000"/>
          <w:spacing w:val="737"/>
          <w:sz w:val="21"/>
          <w:szCs w:val="22"/>
          <w:lang w:val="en-US" w:eastAsia="en-US" w:bidi="ar-SA"/>
        </w:rPr>
        <w:t xml:space="preserve"> </w:t>
      </w:r>
      <w:r>
        <w:rPr>
          <w:rFonts w:ascii="UGLDTQ+å®ä½" w:hAnsi="UGLDTQ+å®ä½" w:cs="UGLDT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0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．①</w:t>
      </w:r>
      <w:r>
        <w:rPr>
          <w:rFonts w:hAnsi="Calibri"/>
          <w:color w:val="000000"/>
          <w:spacing w:val="147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．④</w:t>
      </w:r>
      <w:r>
        <w:rPr>
          <w:rFonts w:hAnsi="Calibri"/>
          <w:color w:val="000000"/>
          <w:spacing w:val="190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．①④⑤</w:t>
      </w:r>
      <w:r>
        <w:rPr>
          <w:rFonts w:hAnsi="Calibri"/>
          <w:color w:val="000000"/>
          <w:spacing w:val="148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．④⑤</w:t>
      </w:r>
    </w:p>
    <w:p>
      <w:pPr>
        <w:spacing w:before="16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FF0000"/>
          <w:sz w:val="21"/>
          <w:szCs w:val="22"/>
          <w:lang w:val="en-US" w:eastAsia="en-US" w:bidi="ar-SA"/>
        </w:rPr>
        <w:t>【难度】★★【答案】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D</w:t>
      </w:r>
    </w:p>
    <w:p>
      <w:pPr>
        <w:spacing w:before="151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将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7.2</w:t>
      </w:r>
      <w:r>
        <w:rPr>
          <w:rFonts w:hAnsi="Calibri"/>
          <w:color w:val="000000"/>
          <w:spacing w:val="5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g</w:t>
      </w:r>
      <w:r>
        <w:rPr>
          <w:rFonts w:hint="eastAsia"/>
          <w:color w:val="000000"/>
          <w:sz w:val="21"/>
          <w:szCs w:val="22"/>
          <w:lang w:val="en-US" w:eastAsia="zh-CN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的混合气体与足量</w:t>
      </w:r>
      <w:r>
        <w:rPr>
          <w:rFonts w:hAnsi="Calibri"/>
          <w:color w:val="000000"/>
          <w:spacing w:val="1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充分燃烧后，立即通入足量的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固体中，固体的质</w:t>
      </w:r>
    </w:p>
    <w:p>
      <w:pPr>
        <w:spacing w:before="161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量增加（</w:t>
      </w:r>
      <w:r>
        <w:rPr>
          <w:rFonts w:hAnsi="Calibri"/>
          <w:color w:val="000000"/>
          <w:spacing w:val="781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2.lg</w:t>
      </w:r>
      <w:r>
        <w:rPr>
          <w:rFonts w:hAnsi="Calibri"/>
          <w:color w:val="000000"/>
          <w:spacing w:val="136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3.6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g</w:t>
      </w:r>
      <w:r>
        <w:rPr>
          <w:rFonts w:hAnsi="Calibri"/>
          <w:color w:val="000000"/>
          <w:spacing w:val="127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7.2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g</w:t>
      </w:r>
      <w:r>
        <w:rPr>
          <w:rFonts w:hAnsi="Calibri"/>
          <w:color w:val="000000"/>
          <w:spacing w:val="127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．无法确定</w:t>
      </w:r>
    </w:p>
    <w:p>
      <w:pPr>
        <w:spacing w:before="16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</w:p>
    <w:p>
      <w:pPr>
        <w:spacing w:before="107" w:line="31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3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的混合气体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5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g</w:t>
      </w:r>
      <w:r>
        <w:rPr>
          <w:rFonts w:ascii="HUAHHM+å®ä½" w:hAnsi="HUAHHM+å®ä½" w:cs="HUAHHM+å®ä½"/>
          <w:color w:val="000000"/>
          <w:spacing w:val="-13"/>
          <w:sz w:val="21"/>
          <w:szCs w:val="22"/>
          <w:lang w:val="en-US" w:eastAsia="en-US" w:bidi="ar-SA"/>
        </w:rPr>
        <w:t>，在</w:t>
      </w:r>
      <w:r>
        <w:rPr>
          <w:rFonts w:hAnsi="Calibri"/>
          <w:color w:val="000000"/>
          <w:spacing w:val="1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150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℃时和足量的氧气混合，用电火花充分引燃，在相同状况下</w:t>
      </w:r>
    </w:p>
    <w:p>
      <w:pPr>
        <w:spacing w:before="241" w:line="313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再将反应后所得混合气体通入到足量的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中，测得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固体增重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3.4</w:t>
      </w:r>
      <w:r>
        <w:rPr>
          <w:rFonts w:hAnsi="Calibri"/>
          <w:color w:val="000000"/>
          <w:spacing w:val="2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g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，则原混合气体</w:t>
      </w:r>
    </w:p>
    <w:p>
      <w:pPr>
        <w:spacing w:before="241" w:line="313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中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CO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的物质的量分数为（</w:t>
      </w:r>
      <w:r>
        <w:rPr>
          <w:rFonts w:hAnsi="Calibri"/>
          <w:color w:val="000000"/>
          <w:spacing w:val="700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292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75%</w:t>
      </w:r>
      <w:r>
        <w:rPr>
          <w:rFonts w:hAnsi="Calibri"/>
          <w:color w:val="000000"/>
          <w:spacing w:val="129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25%</w:t>
      </w:r>
      <w:r>
        <w:rPr>
          <w:rFonts w:hAnsi="Calibri"/>
          <w:color w:val="000000"/>
          <w:spacing w:val="173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88%</w:t>
      </w:r>
      <w:r>
        <w:rPr>
          <w:rFonts w:hAnsi="Calibri"/>
          <w:color w:val="000000"/>
          <w:spacing w:val="173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32%</w:t>
      </w:r>
    </w:p>
    <w:p>
      <w:pPr>
        <w:spacing w:before="16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</w:p>
    <w:p>
      <w:pPr>
        <w:spacing w:before="153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4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在密闭容器中充入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6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的混合气体，其密度是相同条件下氦气密度的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8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倍，这时测得容</w:t>
      </w:r>
    </w:p>
    <w:p>
      <w:pPr>
        <w:spacing w:before="147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器内的压强为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。若控制容器的体积不变，加入足量的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,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充分振荡并不断用电火花点燃至</w:t>
      </w:r>
    </w:p>
    <w:p>
      <w:pPr>
        <w:spacing w:before="150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完全反应，恢复到开始时的温度，再次测得容器内的压强为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p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。则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之间的关系是</w:t>
      </w:r>
    </w:p>
    <w:p>
      <w:pPr>
        <w:spacing w:before="160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3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=8p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11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=4p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121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pacing w:val="-2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=2p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121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=p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FF0000"/>
          <w:sz w:val="21"/>
          <w:szCs w:val="22"/>
          <w:lang w:val="en-US" w:eastAsia="en-US" w:bidi="ar-SA"/>
        </w:rPr>
        <w:t>【难度】★★★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</w:t>
      </w: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5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pacing w:val="1"/>
          <w:sz w:val="21"/>
          <w:szCs w:val="22"/>
          <w:lang w:val="en-US" w:eastAsia="en-US" w:bidi="ar-SA"/>
        </w:rPr>
        <w:t>除去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固体中少量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的最佳方法是</w:t>
      </w:r>
      <w:r>
        <w:rPr>
          <w:rFonts w:hAnsi="Calibri"/>
          <w:color w:val="000000"/>
          <w:spacing w:val="222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．加入适量盐酸</w:t>
      </w:r>
      <w:r>
        <w:rPr>
          <w:rFonts w:hint="eastAsia" w:ascii="HUAHHM+å®ä½" w:hAnsi="HUAHHM+å®ä½" w:cs="HUAHHM+å®ä½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HUAHHM+å®ä½" w:hAnsi="HUAHHM+å®ä½" w:cs="HUAHHM+å®ä½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．加入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HUAHHM+å®ä½" w:hAnsi="HUAHHM+å®ä½" w:cs="HUAHHM+å®ä½"/>
          <w:color w:val="000000"/>
          <w:spacing w:val="-1"/>
          <w:sz w:val="21"/>
          <w:szCs w:val="22"/>
          <w:lang w:val="en-US" w:eastAsia="en-US" w:bidi="ar-SA"/>
        </w:rPr>
        <w:t>溶液</w:t>
      </w:r>
      <w:r>
        <w:rPr>
          <w:rFonts w:hint="eastAsia" w:ascii="HUAHHM+å®ä½" w:hAnsi="HUAHHM+å®ä½" w:cs="HUAHHM+å®ä½"/>
          <w:color w:val="000000"/>
          <w:spacing w:val="-1"/>
          <w:sz w:val="21"/>
          <w:szCs w:val="22"/>
          <w:lang w:val="en-US" w:eastAsia="zh-CN" w:bidi="ar-SA"/>
        </w:rPr>
        <w:tab/>
        <w:t/>
      </w:r>
      <w:r>
        <w:rPr>
          <w:rFonts w:hint="eastAsia" w:ascii="HUAHHM+å®ä½" w:hAnsi="HUAHHM+å®ä½" w:cs="HUAHHM+å®ä½"/>
          <w:color w:val="000000"/>
          <w:spacing w:val="-1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．加热</w:t>
      </w:r>
      <w:r>
        <w:rPr>
          <w:rFonts w:hint="eastAsia" w:ascii="HUAHHM+å®ä½" w:hAnsi="HUAHHM+å®ä½" w:cs="HUAHHM+å®ä½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HUAHHM+å®ä½" w:hAnsi="HUAHHM+å®ä½" w:cs="HUAHHM+å®ä½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 w:ascii="HUAHHM+å®ä½" w:hAnsi="HUAHHM+å®ä½" w:cs="HUAHHM+å®ä½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UAHHM+å®ä½" w:hAnsi="HUAHHM+å®ä½" w:cs="HUAHHM+å®ä½"/>
          <w:color w:val="000000"/>
          <w:sz w:val="21"/>
          <w:szCs w:val="22"/>
          <w:lang w:val="en-US" w:eastAsia="en-US" w:bidi="ar-SA"/>
        </w:rPr>
        <w:t>．配成溶液后通入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58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FF0000"/>
          <w:spacing w:val="1"/>
          <w:sz w:val="21"/>
          <w:szCs w:val="22"/>
          <w:lang w:val="en-US" w:eastAsia="en-US" w:bidi="ar-SA"/>
        </w:rPr>
        <w:t>【难度】★</w:t>
      </w:r>
    </w:p>
    <w:p>
      <w:pPr>
        <w:spacing w:before="173" w:line="244" w:lineRule="exact"/>
        <w:ind w:left="420"/>
        <w:rPr>
          <w:rFonts w:hAnsi="Calibri"/>
          <w:color w:val="FF0000"/>
          <w:sz w:val="21"/>
          <w:szCs w:val="22"/>
          <w:lang w:val="en-US" w:eastAsia="en-US" w:bidi="ar-SA"/>
        </w:rPr>
      </w:pPr>
      <w:r>
        <w:rPr>
          <w:rFonts w:ascii="HUAHHM+å®ä½" w:hAnsi="HUAHHM+å®ä½" w:cs="HUAHHM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</w:p>
    <w:p>
      <w:pPr>
        <w:spacing w:before="17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6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既能跟盐酸反应，又能跟氢氧化钠溶液反应的盐是（</w:t>
      </w:r>
      <w:r>
        <w:rPr>
          <w:rFonts w:hAnsi="Calibri"/>
          <w:color w:val="000000"/>
          <w:spacing w:val="570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100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936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MgO</w:t>
      </w:r>
      <w:r>
        <w:rPr>
          <w:rFonts w:hAnsi="Calibri"/>
          <w:color w:val="000000"/>
          <w:spacing w:val="125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FF0000"/>
          <w:spacing w:val="1"/>
          <w:sz w:val="21"/>
          <w:szCs w:val="22"/>
          <w:lang w:val="en-US" w:eastAsia="en-US" w:bidi="ar-SA"/>
        </w:rPr>
        <w:t>【难度】★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7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下列关于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</w:t>
      </w:r>
      <w:r>
        <w:rPr>
          <w:rFonts w:hAnsi="Calibri"/>
          <w:color w:val="000000"/>
          <w:spacing w:val="-2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性质的说法错误的是</w:t>
      </w:r>
      <w:r>
        <w:rPr>
          <w:rFonts w:hAnsi="Calibri"/>
          <w:color w:val="000000"/>
          <w:spacing w:val="-1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．热稳定性：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＜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．与同浓度盐酸反应的剧烈程度：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＜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．相同温度时，在水中的溶解性：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＜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．等物质的量浓度溶液的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pH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000000"/>
          <w:spacing w:val="28"/>
          <w:sz w:val="21"/>
          <w:szCs w:val="22"/>
          <w:lang w:val="en-US" w:eastAsia="en-US" w:bidi="ar-SA"/>
        </w:rPr>
        <w:t>＜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6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FF0000"/>
          <w:spacing w:val="1"/>
          <w:sz w:val="21"/>
          <w:szCs w:val="22"/>
          <w:lang w:val="en-US" w:eastAsia="en-US" w:bidi="ar-SA"/>
        </w:rPr>
        <w:t>【难度】★</w:t>
      </w:r>
    </w:p>
    <w:p>
      <w:pPr>
        <w:spacing w:before="170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FF0000"/>
          <w:sz w:val="21"/>
          <w:szCs w:val="22"/>
          <w:lang w:val="en-US" w:eastAsia="en-US" w:bidi="ar-SA"/>
        </w:rPr>
        <w:t>【解析】与同浓度盐酸反应的剧烈程度：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FF0000"/>
          <w:spacing w:val="-1"/>
          <w:sz w:val="21"/>
          <w:szCs w:val="22"/>
          <w:lang w:val="en-US" w:eastAsia="en-US" w:bidi="ar-SA"/>
        </w:rPr>
        <w:t>＜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FF0000"/>
          <w:sz w:val="21"/>
          <w:szCs w:val="22"/>
          <w:lang w:val="en-US" w:eastAsia="en-US" w:bidi="ar-SA"/>
        </w:rPr>
        <w:t>。</w:t>
      </w:r>
    </w:p>
    <w:p>
      <w:pPr>
        <w:spacing w:before="15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8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下列化学实验事实及其解释不正确的是（</w:t>
      </w:r>
      <w:r>
        <w:rPr>
          <w:rFonts w:hAnsi="Calibri"/>
          <w:color w:val="000000"/>
          <w:spacing w:val="779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．滴有酚酞的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溶液呈浅红色，微热后红色加深，是因为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分解生成了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B</w:t>
      </w:r>
      <w:r>
        <w:rPr>
          <w:rFonts w:ascii="LGSLUS+å®ä½" w:hAnsi="LGSLUS+å®ä½" w:cs="LGSLUS+å®ä½"/>
          <w:color w:val="000000"/>
          <w:spacing w:val="-2"/>
          <w:sz w:val="21"/>
          <w:szCs w:val="22"/>
          <w:lang w:val="en-US" w:eastAsia="en-US" w:bidi="ar-SA"/>
        </w:rPr>
        <w:t>．钠保存在煤油中，是因为煤油不与钠发生反应，钠比煤油密度大，煤油可以使钠隔绝空气和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水蒸气</w:t>
      </w:r>
    </w:p>
    <w:p>
      <w:pPr>
        <w:spacing w:before="16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LGSLUS+å®ä½" w:hAnsi="LGSLUS+å®ä½" w:cs="LGSLUS+å®ä½"/>
          <w:color w:val="000000"/>
          <w:spacing w:val="-2"/>
          <w:sz w:val="21"/>
          <w:szCs w:val="22"/>
          <w:lang w:val="en-US" w:eastAsia="en-US" w:bidi="ar-SA"/>
        </w:rPr>
        <w:t>．用洁净的玻璃管向包有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pacing w:val="-3"/>
          <w:sz w:val="21"/>
          <w:szCs w:val="22"/>
          <w:lang w:val="en-US" w:eastAsia="en-US" w:bidi="ar-SA"/>
        </w:rPr>
        <w:t>的脱脂棉吹气，脱脂棉燃烧，说明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LGSLUS+å®ä½" w:hAnsi="LGSLUS+å®ä½" w:cs="LGSLUS+å®ä½"/>
          <w:color w:val="000000"/>
          <w:spacing w:val="-23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的反应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是放热反应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．钠长期暴露在空气中的产物是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，原因是钠与氧气生成的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O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与水和二氧化碳反应</w:t>
      </w:r>
    </w:p>
    <w:p>
      <w:pPr>
        <w:spacing w:before="158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FF0000"/>
          <w:spacing w:val="1"/>
          <w:sz w:val="21"/>
          <w:szCs w:val="22"/>
          <w:lang w:val="en-US" w:eastAsia="en-US" w:bidi="ar-SA"/>
        </w:rPr>
        <w:t>【难度】★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FF0000"/>
          <w:sz w:val="21"/>
          <w:szCs w:val="22"/>
          <w:lang w:val="en-US" w:eastAsia="en-US" w:bidi="ar-SA"/>
        </w:rPr>
        <w:t>【解析】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FF0000"/>
          <w:spacing w:val="-1"/>
          <w:sz w:val="21"/>
          <w:szCs w:val="22"/>
          <w:lang w:val="en-US" w:eastAsia="en-US" w:bidi="ar-SA"/>
        </w:rPr>
        <w:t>项，对</w:t>
      </w:r>
      <w:r>
        <w:rPr>
          <w:rFonts w:hAnsi="Calibri"/>
          <w:color w:val="FF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FF0000"/>
          <w:sz w:val="21"/>
          <w:szCs w:val="22"/>
          <w:lang w:val="en-US" w:eastAsia="en-US" w:bidi="ar-SA"/>
        </w:rPr>
        <w:t>溶液微热，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HCO</w:t>
      </w:r>
    </w:p>
    <w:p>
      <w:pPr>
        <w:spacing w:line="120" w:lineRule="exact"/>
        <w:ind w:left="4433"/>
        <w:rPr>
          <w:rFonts w:hAnsi="Calibri"/>
          <w:color w:val="000000"/>
          <w:sz w:val="1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FF0000"/>
          <w:sz w:val="11"/>
          <w:szCs w:val="22"/>
          <w:lang w:val="en-US" w:eastAsia="en-US" w:bidi="ar-SA"/>
        </w:rPr>
        <w:t>－</w:t>
      </w:r>
    </w:p>
    <w:p>
      <w:pPr>
        <w:spacing w:before="295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19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（双选）下列叙述中正确的是（</w:t>
      </w:r>
      <w:r>
        <w:rPr>
          <w:rFonts w:hAnsi="Calibri"/>
          <w:color w:val="000000"/>
          <w:spacing w:val="779"/>
          <w:sz w:val="21"/>
          <w:szCs w:val="22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．向含有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沉淀的水中通入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至沉淀恰好溶解，再向溶液中加入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饱和溶液，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又有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CaCO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沉淀生成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．向</w:t>
      </w:r>
      <w:r>
        <w:rPr>
          <w:rFonts w:hAnsi="Calibri"/>
          <w:color w:val="000000"/>
          <w:spacing w:val="1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溶液中逐滴加入等物的量的稀盐酸，生成的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pacing w:val="1"/>
          <w:sz w:val="21"/>
          <w:szCs w:val="22"/>
          <w:lang w:val="en-US" w:eastAsia="en-US" w:bidi="ar-SA"/>
        </w:rPr>
        <w:t>与原</w:t>
      </w:r>
      <w:r>
        <w:rPr>
          <w:rFonts w:hAnsi="Calibri"/>
          <w:color w:val="00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的物质的量之比为</w:t>
      </w:r>
    </w:p>
    <w:p>
      <w:pPr>
        <w:spacing w:before="16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1:2</w:t>
      </w:r>
    </w:p>
    <w:p>
      <w:pPr>
        <w:spacing w:before="144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LGSLUS+å®ä½" w:hAnsi="LGSLUS+å®ä½" w:cs="LGSLUS+å®ä½"/>
          <w:color w:val="000000"/>
          <w:spacing w:val="-3"/>
          <w:sz w:val="21"/>
          <w:szCs w:val="22"/>
          <w:lang w:val="en-US" w:eastAsia="en-US" w:bidi="ar-SA"/>
        </w:rPr>
        <w:t>．等物质的量的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pacing w:val="-2"/>
          <w:sz w:val="21"/>
          <w:szCs w:val="22"/>
          <w:lang w:val="en-US" w:eastAsia="en-US" w:bidi="ar-SA"/>
        </w:rPr>
        <w:t>分别与足量盐酸反应，在同温同压下，生成的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体积相</w:t>
      </w:r>
    </w:p>
    <w:p>
      <w:pPr>
        <w:spacing w:before="158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LGSLUS+å®ä½" w:hAnsi="LGSLUS+å®ä½" w:cs="LGSLUS+å®ä½"/>
          <w:color w:val="000000"/>
          <w:spacing w:val="-1"/>
          <w:sz w:val="21"/>
          <w:szCs w:val="22"/>
          <w:lang w:val="en-US" w:eastAsia="en-US" w:bidi="ar-SA"/>
        </w:rPr>
        <w:t>．向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饱和溶液中通入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LGSLUS+å®ä½" w:hAnsi="LGSLUS+å®ä½" w:cs="LGSLUS+å®ä½"/>
          <w:color w:val="000000"/>
          <w:sz w:val="21"/>
          <w:szCs w:val="22"/>
          <w:lang w:val="en-US" w:eastAsia="en-US" w:bidi="ar-SA"/>
        </w:rPr>
        <w:t>有晶体析出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0" w:line="244" w:lineRule="exact"/>
        <w:ind w:left="420"/>
        <w:rPr>
          <w:rFonts w:hAnsi="Calibri"/>
          <w:color w:val="FF0000"/>
          <w:spacing w:val="2"/>
          <w:sz w:val="21"/>
          <w:szCs w:val="22"/>
          <w:lang w:val="en-US" w:eastAsia="en-US" w:bidi="ar-SA"/>
        </w:rPr>
      </w:pPr>
      <w:r>
        <w:rPr>
          <w:rFonts w:ascii="LGSLUS+å®ä½" w:hAnsi="LGSLUS+å®ä½" w:cs="LGSLUS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CD</w:t>
      </w:r>
    </w:p>
    <w:p>
      <w:pPr>
        <w:spacing w:before="170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20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按右图装置持续通入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X</w:t>
      </w:r>
      <w:r>
        <w:rPr>
          <w:rFonts w:hAnsi="Calibri"/>
          <w:color w:val="00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气体，并在管口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P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处点燃，实验结果使澄清的石灰水变浑浊。则</w:t>
      </w: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X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Y</w:t>
      </w:r>
    </w:p>
    <w:p>
      <w:pPr>
        <w:spacing w:before="161" w:line="221" w:lineRule="exact"/>
        <w:ind w:left="425"/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page">
              <wp:posOffset>4960620</wp:posOffset>
            </wp:positionH>
            <wp:positionV relativeFrom="page">
              <wp:posOffset>6377305</wp:posOffset>
            </wp:positionV>
            <wp:extent cx="1473200" cy="1131570"/>
            <wp:effectExtent l="0" t="0" r="0" b="11430"/>
            <wp:wrapTight wrapText="bothSides">
              <wp:wrapPolygon>
                <wp:start x="0" y="0"/>
                <wp:lineTo x="0" y="21333"/>
                <wp:lineTo x="21414" y="21333"/>
                <wp:lineTo x="21414" y="0"/>
                <wp:lineTo x="0" y="0"/>
              </wp:wrapPolygon>
            </wp:wrapTight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可以是（</w:t>
      </w:r>
      <w:r>
        <w:rPr>
          <w:rFonts w:hAnsi="Calibri"/>
          <w:color w:val="000000"/>
          <w:spacing w:val="781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1" w:line="221" w:lineRule="exact"/>
        <w:ind w:left="425"/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ind w:left="425"/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ind w:left="425"/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</w:pPr>
    </w:p>
    <w:p>
      <w:pPr>
        <w:spacing w:before="161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259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758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HHFLTJ+å®ä½" w:hAnsi="HHFLTJ+å®ä½" w:cs="HHFLTJ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8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</w:t>
      </w:r>
    </w:p>
    <w:p>
      <w:pPr>
        <w:spacing w:before="150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将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ascii="HHFLTJ+å®ä½" w:hAnsi="HHFLTJ+å®ä½" w:cs="HHFLTJ+å®ä½"/>
          <w:color w:val="000000"/>
          <w:spacing w:val="-2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HHFLTJ+å®ä½" w:hAnsi="HHFLTJ+å®ä½" w:cs="HHFLTJ+å®ä½"/>
          <w:color w:val="000000"/>
          <w:spacing w:val="-23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和足量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的混合物置于密闭容器中充分加热，经足够长的时间后排</w:t>
      </w:r>
    </w:p>
    <w:p>
      <w:pPr>
        <w:spacing w:before="160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放出所有气体物质，则最终残留的固体物质可能是（</w:t>
      </w:r>
      <w:r>
        <w:rPr>
          <w:rFonts w:hAnsi="Calibri"/>
          <w:color w:val="000000"/>
          <w:spacing w:val="571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7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268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267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有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3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pacing w:val="-6"/>
          <w:sz w:val="21"/>
          <w:szCs w:val="22"/>
          <w:lang w:val="en-US" w:eastAsia="en-US" w:bidi="ar-SA"/>
        </w:rPr>
        <w:t>份等质量的小苏打，第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pacing w:val="-4"/>
          <w:sz w:val="21"/>
          <w:szCs w:val="22"/>
          <w:lang w:val="en-US" w:eastAsia="en-US" w:bidi="ar-SA"/>
        </w:rPr>
        <w:t>份直接与盐酸恰好完全反应；第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pacing w:val="-4"/>
          <w:sz w:val="21"/>
          <w:szCs w:val="22"/>
          <w:lang w:val="en-US" w:eastAsia="en-US" w:bidi="ar-SA"/>
        </w:rPr>
        <w:t>份首先加热，使其部分分解后，</w:t>
      </w:r>
    </w:p>
    <w:p>
      <w:pPr>
        <w:spacing w:before="157" w:line="244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再与盐酸恰好完全反应；第</w:t>
      </w:r>
      <w:r>
        <w:rPr>
          <w:rFonts w:hAnsi="Calibri"/>
          <w:color w:val="000000"/>
          <w:spacing w:val="1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3</w:t>
      </w:r>
      <w:r>
        <w:rPr>
          <w:rFonts w:hAnsi="Calibri"/>
          <w:color w:val="000000"/>
          <w:spacing w:val="18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份首先加热，使其完全分解后，再与盐酸恰好完全反应。假若盐</w:t>
      </w:r>
    </w:p>
    <w:p>
      <w:pPr>
        <w:spacing w:before="151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酸的物质的量浓度相同，消耗盐酸的体积分别为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1</w:t>
      </w:r>
      <w:r>
        <w:rPr>
          <w:rFonts w:ascii="HHFLTJ+å®ä½" w:hAnsi="HHFLTJ+å®ä½" w:cs="HHFLTJ+å®ä½"/>
          <w:color w:val="000000"/>
          <w:spacing w:val="2"/>
          <w:sz w:val="21"/>
          <w:szCs w:val="22"/>
          <w:lang w:val="en-US" w:eastAsia="en-US" w:bidi="ar-SA"/>
        </w:rPr>
        <w:t>、</w:t>
      </w:r>
      <w:r>
        <w:rPr>
          <w:rFonts w:hAnsi="Calibri"/>
          <w:i/>
          <w:color w:val="000000"/>
          <w:spacing w:val="-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000000"/>
          <w:spacing w:val="-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，则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000000"/>
          <w:spacing w:val="-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1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i/>
          <w:color w:val="000000"/>
          <w:spacing w:val="-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000000"/>
          <w:spacing w:val="-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pacing w:val="-1"/>
          <w:sz w:val="21"/>
          <w:szCs w:val="22"/>
          <w:lang w:val="en-US" w:eastAsia="en-US" w:bidi="ar-SA"/>
        </w:rPr>
        <w:t>的大小关系正确</w:t>
      </w:r>
    </w:p>
    <w:p>
      <w:pPr>
        <w:spacing w:before="160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HFLTJ+å®ä½" w:hAnsi="HHFLTJ+å®ä½" w:cs="HHFLTJ+å®ä½"/>
          <w:color w:val="000000"/>
          <w:spacing w:val="1"/>
          <w:sz w:val="21"/>
          <w:szCs w:val="22"/>
          <w:lang w:val="en-US" w:eastAsia="en-US" w:bidi="ar-SA"/>
        </w:rPr>
        <w:t>的是（</w:t>
      </w:r>
      <w:r>
        <w:rPr>
          <w:rFonts w:hAnsi="Calibri"/>
          <w:color w:val="000000"/>
          <w:spacing w:val="569"/>
          <w:sz w:val="21"/>
          <w:szCs w:val="22"/>
          <w:lang w:val="en-US" w:eastAsia="en-US" w:bidi="ar-SA"/>
        </w:rPr>
        <w:t xml:space="preserve"> </w:t>
      </w:r>
      <w:r>
        <w:rPr>
          <w:rFonts w:ascii="HHFLTJ+å®ä½" w:hAnsi="HHFLTJ+å®ä½" w:cs="HHFLTJ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61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253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&gt;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hAnsi="Calibri"/>
          <w:color w:val="000000"/>
          <w:spacing w:val="254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1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＝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＝</w:t>
      </w:r>
      <w:r>
        <w:rPr>
          <w:rFonts w:hAnsi="Calibri"/>
          <w:i/>
          <w:color w:val="000000"/>
          <w:spacing w:val="1"/>
          <w:sz w:val="21"/>
          <w:szCs w:val="22"/>
          <w:lang w:val="en-US" w:eastAsia="en-US" w:bidi="ar-SA"/>
        </w:rPr>
        <w:t>V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D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FF0000"/>
          <w:spacing w:val="1"/>
          <w:sz w:val="21"/>
          <w:szCs w:val="22"/>
          <w:lang w:val="en-US" w:eastAsia="en-US" w:bidi="ar-SA"/>
        </w:rPr>
        <w:t>【解析】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3</w:t>
      </w:r>
      <w:r>
        <w:rPr>
          <w:rFonts w:hAnsi="Calibri"/>
          <w:color w:val="FF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FF0000"/>
          <w:spacing w:val="1"/>
          <w:sz w:val="21"/>
          <w:szCs w:val="22"/>
          <w:lang w:val="en-US" w:eastAsia="en-US" w:bidi="ar-SA"/>
        </w:rPr>
        <w:t>份小苏打质量相等，无论是直接与盐酸反应，还是部分分解或完全分解后与盐酸反</w:t>
      </w:r>
    </w:p>
    <w:p>
      <w:pPr>
        <w:spacing w:before="119" w:line="265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FF0000"/>
          <w:sz w:val="21"/>
          <w:szCs w:val="22"/>
          <w:lang w:val="en-US" w:eastAsia="en-US" w:bidi="ar-SA"/>
        </w:rPr>
        <w:t>应，最终得到的都是</w:t>
      </w:r>
      <w:r>
        <w:rPr>
          <w:rFonts w:hAnsi="Calibri"/>
          <w:color w:val="FF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NaCl</w:t>
      </w:r>
      <w:r>
        <w:rPr>
          <w:rFonts w:hAnsi="Calibri"/>
          <w:color w:val="FF0000"/>
          <w:spacing w:val="13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FF0000"/>
          <w:spacing w:val="1"/>
          <w:sz w:val="21"/>
          <w:szCs w:val="22"/>
          <w:lang w:val="en-US" w:eastAsia="en-US" w:bidi="ar-SA"/>
        </w:rPr>
        <w:t>溶液，其中</w:t>
      </w:r>
      <w:r>
        <w:rPr>
          <w:rFonts w:hAnsi="Calibri"/>
          <w:color w:val="FF0000"/>
          <w:spacing w:val="1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Cl</w:t>
      </w:r>
      <w:r>
        <w:rPr>
          <w:rFonts w:ascii="CTHGPL+å®ä½" w:hAnsi="CTHGPL+å®ä½" w:cs="CTHGPL+å®ä½"/>
          <w:color w:val="FF0000"/>
          <w:spacing w:val="-2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ascii="CTHGPL+å®ä½" w:hAnsi="CTHGPL+å®ä½" w:cs="CTHGPL+å®ä½"/>
          <w:color w:val="FF0000"/>
          <w:sz w:val="21"/>
          <w:szCs w:val="22"/>
          <w:lang w:val="en-US" w:eastAsia="en-US" w:bidi="ar-SA"/>
        </w:rPr>
        <w:t>来自于盐酸，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</w:t>
      </w:r>
      <w:r>
        <w:rPr>
          <w:rFonts w:ascii="CTHGPL+å®ä½" w:hAnsi="CTHGPL+å®ä½" w:cs="CTHGPL+å®ä½"/>
          <w:color w:val="FF0000"/>
          <w:spacing w:val="-2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CTHGPL+å®ä½" w:hAnsi="CTHGPL+å®ä½" w:cs="CTHGPL+å®ä½"/>
          <w:color w:val="FF0000"/>
          <w:spacing w:val="1"/>
          <w:sz w:val="21"/>
          <w:szCs w:val="22"/>
          <w:lang w:val="en-US" w:eastAsia="en-US" w:bidi="ar-SA"/>
        </w:rPr>
        <w:t>来自于</w:t>
      </w:r>
      <w:r>
        <w:rPr>
          <w:rFonts w:hAnsi="Calibri"/>
          <w:color w:val="FF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,3</w:t>
      </w:r>
      <w:r>
        <w:rPr>
          <w:rFonts w:hAnsi="Calibri"/>
          <w:color w:val="FF0000"/>
          <w:spacing w:val="10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FF0000"/>
          <w:sz w:val="21"/>
          <w:szCs w:val="22"/>
          <w:lang w:val="en-US" w:eastAsia="en-US" w:bidi="ar-SA"/>
        </w:rPr>
        <w:t>份消耗盐酸的体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FF0000"/>
          <w:sz w:val="21"/>
          <w:szCs w:val="22"/>
          <w:lang w:val="en-US" w:eastAsia="en-US" w:bidi="ar-SA"/>
        </w:rPr>
        <w:t>积相同。</w:t>
      </w:r>
    </w:p>
    <w:p>
      <w:pPr>
        <w:spacing w:before="170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3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为了证明长期暴露在空气中的氢氧化钠浓溶液已部分变质，某同学先取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mL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pacing w:val="-6"/>
          <w:sz w:val="21"/>
          <w:szCs w:val="22"/>
          <w:lang w:val="en-US" w:eastAsia="en-US" w:bidi="ar-SA"/>
        </w:rPr>
        <w:t>试样于试管中，而</w:t>
      </w:r>
    </w:p>
    <w:p>
      <w:pPr>
        <w:spacing w:before="164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后进行如下实验，其中不能达到目的的是（</w:t>
      </w:r>
      <w:r>
        <w:rPr>
          <w:rFonts w:hAnsi="Calibri"/>
          <w:color w:val="000000"/>
          <w:spacing w:val="570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．加入适量盐酸，观察现象</w:t>
      </w:r>
      <w:r>
        <w:rPr>
          <w:rFonts w:hAnsi="Calibri"/>
          <w:color w:val="000000"/>
          <w:spacing w:val="147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．加入澄清石灰水，观察现象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．加入氯化钡溶液，观察现象</w:t>
      </w:r>
      <w:r>
        <w:rPr>
          <w:rFonts w:hAnsi="Calibri"/>
          <w:color w:val="000000"/>
          <w:spacing w:val="127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．通适量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气体，观察现象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FF0000"/>
          <w:spacing w:val="1"/>
          <w:sz w:val="21"/>
          <w:szCs w:val="22"/>
          <w:lang w:val="en-US" w:eastAsia="en-US" w:bidi="ar-SA"/>
        </w:rPr>
        <w:t>【难度】★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D</w:t>
      </w: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4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某溶液中可能含</w:t>
      </w:r>
      <w:r>
        <w:rPr>
          <w:rFonts w:hAnsi="Calibri"/>
          <w:color w:val="000000"/>
          <w:spacing w:val="3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MgCl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3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BaCl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中的一种或几种。向该溶液中加入</w:t>
      </w:r>
      <w:r>
        <w:rPr>
          <w:rFonts w:hAnsi="Calibri"/>
          <w:color w:val="000000"/>
          <w:spacing w:val="3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</w:p>
    <w:p>
      <w:pPr>
        <w:spacing w:before="160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溶液出现白色沉淀，若加稀硫酸也出现白色沉淀并放出气体，下列判断正确的是（</w:t>
      </w:r>
      <w:r>
        <w:rPr>
          <w:rFonts w:hAnsi="Calibri"/>
          <w:color w:val="000000"/>
          <w:spacing w:val="777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．肯定含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BaCl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600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．肯定含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MgCl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．肯定有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2436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．肯定没有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</w:t>
      </w:r>
    </w:p>
    <w:p>
      <w:pPr>
        <w:spacing w:before="151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5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某干燥粉末可能由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>O</w:t>
      </w:r>
      <w:r>
        <w:rPr>
          <w:rFonts w:ascii="CTHGPL+å®ä½" w:hAnsi="CTHGPL+å®ä½" w:cs="CTHGPL+å®ä½"/>
          <w:color w:val="000000"/>
          <w:spacing w:val="-4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CTHGPL+å®ä½" w:hAnsi="CTHGPL+å®ä½" w:cs="CTHGPL+å®ä½"/>
          <w:color w:val="000000"/>
          <w:spacing w:val="-4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CTHGPL+å®ä½" w:hAnsi="CTHGPL+å®ä½" w:cs="CTHGPL+å®ä½"/>
          <w:color w:val="000000"/>
          <w:spacing w:val="-4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NaCl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中的一种或几种组成。使该粉末与</w:t>
      </w:r>
    </w:p>
    <w:p>
      <w:pPr>
        <w:spacing w:before="153" w:line="244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足量的盐酸反应有气体</w:t>
      </w:r>
      <w:r>
        <w:rPr>
          <w:rFonts w:hAnsi="Calibri"/>
          <w:color w:val="000000"/>
          <w:spacing w:val="1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X</w:t>
      </w:r>
      <w:r>
        <w:rPr>
          <w:rFonts w:hAnsi="Calibri"/>
          <w:color w:val="000000"/>
          <w:spacing w:val="14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逸出，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X</w:t>
      </w:r>
      <w:r>
        <w:rPr>
          <w:rFonts w:hAnsi="Calibri"/>
          <w:color w:val="000000"/>
          <w:spacing w:val="14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pacing w:val="1"/>
          <w:sz w:val="21"/>
          <w:szCs w:val="22"/>
          <w:lang w:val="en-US" w:eastAsia="en-US" w:bidi="ar-SA"/>
        </w:rPr>
        <w:t>通过足量的</w:t>
      </w:r>
      <w:r>
        <w:rPr>
          <w:rFonts w:hAnsi="Calibri"/>
          <w:color w:val="000000"/>
          <w:spacing w:val="1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17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pacing w:val="-6"/>
          <w:sz w:val="21"/>
          <w:szCs w:val="22"/>
          <w:lang w:val="en-US" w:eastAsia="en-US" w:bidi="ar-SA"/>
        </w:rPr>
        <w:t>溶液后体积缩小（同温同压下测定）。若</w:t>
      </w:r>
    </w:p>
    <w:p>
      <w:pPr>
        <w:spacing w:before="164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pacing w:val="1"/>
          <w:sz w:val="21"/>
          <w:szCs w:val="22"/>
          <w:lang w:val="en-US" w:eastAsia="en-US" w:bidi="ar-SA"/>
        </w:rPr>
        <w:t>将原混合物粉末在空气中用酒精灯加热，也有气体放出，且剩余固体的质量大于原混合物粉末</w:t>
      </w:r>
    </w:p>
    <w:p>
      <w:pPr>
        <w:spacing w:before="177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的质量。下列判断正确的是（</w:t>
      </w:r>
      <w:r>
        <w:rPr>
          <w:rFonts w:hAnsi="Calibri"/>
          <w:color w:val="000000"/>
          <w:spacing w:val="570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①粉末中一定含有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>O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②粉末中一定不含有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NaCl</w:t>
      </w:r>
      <w:r>
        <w:rPr>
          <w:rFonts w:hAnsi="Calibri"/>
          <w:color w:val="000000"/>
          <w:spacing w:val="155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③粉末中一定不含有</w:t>
      </w: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NaCl</w:t>
      </w:r>
      <w:r>
        <w:rPr>
          <w:rFonts w:hAnsi="Calibri"/>
          <w:color w:val="000000"/>
          <w:spacing w:val="156"/>
          <w:sz w:val="21"/>
          <w:szCs w:val="22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pacing w:val="-1"/>
          <w:sz w:val="21"/>
          <w:szCs w:val="22"/>
          <w:lang w:val="en-US" w:eastAsia="en-US" w:bidi="ar-SA"/>
        </w:rPr>
        <w:t>④无法肯定粉末中</w:t>
      </w:r>
    </w:p>
    <w:p>
      <w:pPr>
        <w:spacing w:before="147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是否含有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NaCl</w:t>
      </w:r>
    </w:p>
    <w:p>
      <w:pPr>
        <w:spacing w:before="15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．①③</w:t>
      </w:r>
      <w:r>
        <w:rPr>
          <w:rFonts w:hAnsi="Calibri"/>
          <w:color w:val="000000"/>
          <w:spacing w:val="126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．②④</w:t>
      </w:r>
      <w:r>
        <w:rPr>
          <w:rFonts w:hAnsi="Calibri"/>
          <w:color w:val="000000"/>
          <w:spacing w:val="127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．①④</w:t>
      </w:r>
      <w:r>
        <w:rPr>
          <w:rFonts w:hAnsi="Calibri"/>
          <w:color w:val="000000"/>
          <w:spacing w:val="127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CTHGPL+å®ä½" w:hAnsi="CTHGPL+å®ä½" w:cs="CTHGPL+å®ä½"/>
          <w:color w:val="000000"/>
          <w:sz w:val="21"/>
          <w:szCs w:val="22"/>
          <w:lang w:val="en-US" w:eastAsia="en-US" w:bidi="ar-SA"/>
        </w:rPr>
        <w:t>．②③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FF0000"/>
          <w:sz w:val="21"/>
          <w:szCs w:val="22"/>
          <w:lang w:val="en-US" w:eastAsia="en-US" w:bidi="ar-SA"/>
        </w:rPr>
        <w:t>【难度】★★★</w:t>
      </w:r>
    </w:p>
    <w:p>
      <w:pPr>
        <w:spacing w:before="17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HGPL+å®ä½" w:hAnsi="CTHGPL+å®ä½" w:cs="CTHGPL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</w:p>
    <w:p/>
    <w:p/>
    <w:p>
      <w:pPr>
        <w:spacing w:before="17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26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某银白色金属单质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在空气中加热燃烧时发出黄色火焰，得到淡黄色固体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B</w:t>
      </w: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A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露置在空气中</w:t>
      </w:r>
    </w:p>
    <w:p>
      <w:pPr>
        <w:spacing w:before="155" w:line="244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足够长时间变为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</w:t>
      </w: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B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和酸性气体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D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能生成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A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都能与水生成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E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E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也能生成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64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回答下列问题。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写出下列物质的化学式：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C_________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D_________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E__________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写出下列反应的化学方程式：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A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和水生成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E</w:t>
      </w:r>
      <w:r>
        <w:rPr>
          <w:rFonts w:ascii="EKIMKA+å®ä½" w:hAnsi="EKIMKA+å®ä½" w:cs="EKIMKA+å®ä½"/>
          <w:color w:val="000000"/>
          <w:spacing w:val="2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生成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EKIMKA+å®ä½" w:hAnsi="EKIMKA+å®ä½" w:cs="EKIMKA+å®ä½"/>
          <w:color w:val="000000"/>
          <w:spacing w:val="2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1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③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E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的水溶液：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FF0000"/>
          <w:spacing w:val="-21"/>
          <w:sz w:val="21"/>
          <w:szCs w:val="22"/>
          <w:lang w:val="en-US" w:eastAsia="en-US" w:bidi="ar-SA"/>
        </w:rPr>
        <w:t>【答案】（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1</w:t>
      </w:r>
      <w:r>
        <w:rPr>
          <w:rFonts w:ascii="EKIMKA+å®ä½" w:hAnsi="EKIMKA+å®ä½" w:cs="EKIMKA+å®ä½"/>
          <w:color w:val="FF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10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42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NaOH</w:t>
      </w:r>
    </w:p>
    <w:p>
      <w:pPr>
        <w:spacing w:before="148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</w:t>
      </w:r>
      <w:r>
        <w:rPr>
          <w:rFonts w:ascii="EKIMKA+å®ä½" w:hAnsi="EKIMKA+å®ä½" w:cs="EKIMKA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2Na+2H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O→2NaOH+H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↑</w:t>
      </w:r>
      <w:r>
        <w:rPr>
          <w:rFonts w:hAnsi="Calibri"/>
          <w:color w:val="FF0000"/>
          <w:spacing w:val="94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2Na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+2CO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→2Na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+O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59" w:line="248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2NaOH+Cl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→NaCl+NaClO+H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</w:p>
    <w:p>
      <w:pPr>
        <w:spacing w:before="140" w:line="248" w:lineRule="exact"/>
        <w:rPr>
          <w:rFonts w:hint="eastAsia"/>
          <w:color w:val="000000"/>
          <w:spacing w:val="1"/>
          <w:sz w:val="21"/>
          <w:szCs w:val="22"/>
          <w:lang w:val="en-US" w:eastAsia="zh-CN" w:bidi="ar-SA"/>
        </w:rPr>
      </w:pPr>
    </w:p>
    <w:p>
      <w:pPr>
        <w:spacing w:before="140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27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跟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混和物与足量水得澄清溶液且放出气体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3.5 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克，剩下的溶液能与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7mol/L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盐酸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100ml</w:t>
      </w:r>
    </w:p>
    <w:p>
      <w:pPr>
        <w:spacing w:before="147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恰好产生沉淀，且沉淀又恰好溶解，则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物质的量之比为多少？</w:t>
      </w:r>
    </w:p>
    <w:p>
      <w:pPr>
        <w:spacing w:before="16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FF0000"/>
          <w:sz w:val="21"/>
          <w:szCs w:val="22"/>
          <w:lang w:val="en-US" w:eastAsia="en-US" w:bidi="ar-SA"/>
        </w:rPr>
        <w:t>【难度】★★★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FF0000"/>
          <w:spacing w:val="1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n</w:t>
      </w:r>
      <w:r>
        <w:rPr>
          <w:rFonts w:ascii="EKIMKA+å®ä½" w:hAnsi="EKIMKA+å®ä½" w:cs="EKIMKA+å®ä½"/>
          <w:color w:val="FF0000"/>
          <w:spacing w:val="-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ascii="EKIMKA+å®ä½" w:hAnsi="EKIMKA+å®ä½" w:cs="EKIMKA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/n</w:t>
      </w:r>
      <w:r>
        <w:rPr>
          <w:rFonts w:ascii="EKIMKA+å®ä½" w:hAnsi="EKIMKA+å®ä½" w:cs="EKIMKA+å®ä½"/>
          <w:color w:val="FF0000"/>
          <w:spacing w:val="-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EKIMKA+å®ä½" w:hAnsi="EKIMKA+å®ä½" w:cs="EKIMKA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=1/2</w:t>
      </w: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203200</wp:posOffset>
            </wp:positionV>
            <wp:extent cx="5969000" cy="2266950"/>
            <wp:effectExtent l="0" t="0" r="0" b="6350"/>
            <wp:wrapTight wrapText="bothSides">
              <wp:wrapPolygon>
                <wp:start x="0" y="0"/>
                <wp:lineTo x="0" y="21539"/>
                <wp:lineTo x="21554" y="21539"/>
                <wp:lineTo x="21554" y="0"/>
                <wp:lineTo x="0" y="0"/>
              </wp:wrapPolygon>
            </wp:wrapTight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47" w:line="248" w:lineRule="exact"/>
        <w:rPr>
          <w:rFonts w:hint="eastAsia"/>
          <w:color w:val="000000"/>
          <w:spacing w:val="1"/>
          <w:sz w:val="21"/>
          <w:szCs w:val="22"/>
          <w:lang w:val="en-US" w:eastAsia="zh-CN" w:bidi="ar-SA"/>
        </w:rPr>
      </w:pPr>
    </w:p>
    <w:p>
      <w:pPr>
        <w:spacing w:before="147" w:line="248" w:lineRule="exact"/>
        <w:rPr>
          <w:rFonts w:hint="eastAsia"/>
          <w:color w:val="000000"/>
          <w:spacing w:val="1"/>
          <w:sz w:val="21"/>
          <w:szCs w:val="22"/>
          <w:lang w:val="en-US" w:eastAsia="zh-CN" w:bidi="ar-SA"/>
        </w:rPr>
      </w:pPr>
    </w:p>
    <w:p>
      <w:pPr>
        <w:spacing w:before="147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int="eastAsia"/>
          <w:color w:val="000000"/>
          <w:spacing w:val="1"/>
          <w:sz w:val="21"/>
          <w:szCs w:val="22"/>
          <w:lang w:val="en-US" w:eastAsia="zh-CN" w:bidi="ar-SA"/>
        </w:rPr>
        <w:t>29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取等物质的量浓度的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溶液两份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A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B</w:t>
      </w:r>
      <w:r>
        <w:rPr>
          <w:rFonts w:ascii="EKIMKA+å®ä½" w:hAnsi="EKIMKA+å®ä½" w:cs="EKIMKA+å®ä½"/>
          <w:color w:val="000000"/>
          <w:spacing w:val="-28"/>
          <w:sz w:val="21"/>
          <w:szCs w:val="22"/>
          <w:lang w:val="en-US" w:eastAsia="en-US" w:bidi="ar-SA"/>
        </w:rPr>
        <w:t>，每</w:t>
      </w:r>
      <w:r>
        <w:rPr>
          <w:rFonts w:hAnsi="Calibri"/>
          <w:color w:val="000000"/>
          <w:spacing w:val="-54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份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10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>mL</w:t>
      </w:r>
      <w:r>
        <w:rPr>
          <w:rFonts w:ascii="EKIMKA+å®ä½" w:hAnsi="EKIMKA+å®ä½" w:cs="EKIMKA+å®ä½"/>
          <w:color w:val="000000"/>
          <w:spacing w:val="-14"/>
          <w:sz w:val="21"/>
          <w:szCs w:val="22"/>
          <w:lang w:val="en-US" w:eastAsia="en-US" w:bidi="ar-SA"/>
        </w:rPr>
        <w:t>，分别向</w:t>
      </w:r>
      <w:r>
        <w:rPr>
          <w:rFonts w:hAnsi="Calibri"/>
          <w:color w:val="000000"/>
          <w:spacing w:val="1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EKIMKA+å®ä½" w:hAnsi="EKIMKA+å®ä½" w:cs="EKIMKA+å®ä½"/>
          <w:color w:val="000000"/>
          <w:spacing w:val="-59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中通入不等量的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，</w:t>
      </w:r>
    </w:p>
    <w:p>
      <w:pPr>
        <w:spacing w:before="116" w:line="265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再继续向两溶液中逐滴加入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0.1 </w:t>
      </w:r>
      <w:r>
        <w:rPr>
          <w:color w:val="000000"/>
          <w:spacing w:val="-1"/>
          <w:sz w:val="21"/>
          <w:szCs w:val="22"/>
          <w:lang w:val="en-US" w:eastAsia="en-US" w:bidi="ar-SA"/>
        </w:rPr>
        <w:t>mol·L</w:t>
      </w:r>
      <w:r>
        <w:rPr>
          <w:rFonts w:ascii="EKIMKA+å®ä½" w:hAnsi="EKIMKA+å®ä½" w:cs="EKIMKA+å®ä½"/>
          <w:color w:val="00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1</w:t>
      </w:r>
      <w:r>
        <w:rPr>
          <w:rFonts w:hAnsi="Calibri"/>
          <w:color w:val="000000"/>
          <w:spacing w:val="-17"/>
          <w:sz w:val="21"/>
          <w:szCs w:val="22"/>
          <w:vertAlign w:val="super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pacing w:val="-4"/>
          <w:sz w:val="21"/>
          <w:szCs w:val="22"/>
          <w:lang w:val="en-US" w:eastAsia="en-US" w:bidi="ar-SA"/>
        </w:rPr>
        <w:t>的盐酸，标准状况下产生的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的体积与所加盐酸体积</w:t>
      </w:r>
    </w:p>
    <w:p>
      <w:pPr>
        <w:spacing w:before="160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之间的关系如下图所示，试回答下列问题：</w:t>
      </w:r>
    </w:p>
    <w:p>
      <w:pPr>
        <w:spacing w:before="155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700224" behindDoc="1" locked="0" layoutInCell="1" allowOverlap="1">
            <wp:simplePos x="0" y="0"/>
            <wp:positionH relativeFrom="page">
              <wp:posOffset>3084830</wp:posOffset>
            </wp:positionH>
            <wp:positionV relativeFrom="page">
              <wp:posOffset>1595120</wp:posOffset>
            </wp:positionV>
            <wp:extent cx="1285875" cy="890905"/>
            <wp:effectExtent l="0" t="0" r="9525" b="10795"/>
            <wp:wrapTight wrapText="bothSides">
              <wp:wrapPolygon>
                <wp:start x="0" y="0"/>
                <wp:lineTo x="0" y="21246"/>
                <wp:lineTo x="21333" y="21246"/>
                <wp:lineTo x="21333" y="0"/>
                <wp:lineTo x="0" y="0"/>
              </wp:wrapPolygon>
            </wp:wrapTight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）原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溶液的物质的量浓度为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3" w:line="248" w:lineRule="exact"/>
        <w:ind w:left="420"/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</w:pPr>
      <w:r>
        <w:rPr>
          <w:rFonts w:ascii="EKIMKA+å®ä½" w:hAnsi="EKIMKA+å®ä½" w:cs="EKIMKA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）曲线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表明，原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溶液中通入</w:t>
      </w:r>
      <w:r>
        <w:rPr>
          <w:rFonts w:hAnsi="Calibri"/>
          <w:color w:val="000000"/>
          <w:spacing w:val="1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EKIMKA+å®ä½" w:hAnsi="EKIMKA+å®ä½" w:cs="EKIMKA+å®ä½"/>
          <w:color w:val="000000"/>
          <w:sz w:val="21"/>
          <w:szCs w:val="22"/>
          <w:lang w:val="en-US" w:eastAsia="en-US" w:bidi="ar-SA"/>
        </w:rPr>
        <w:t>后，所得溶液中的溶质成分是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EKIMKA+å®ä½" w:hAnsi="EKIMKA+å®ä½" w:cs="EKIMKA+å®ä½"/>
          <w:color w:val="000000"/>
          <w:spacing w:val="-1"/>
          <w:sz w:val="21"/>
          <w:szCs w:val="22"/>
          <w:lang w:val="en-US" w:eastAsia="en-US" w:bidi="ar-SA"/>
        </w:rPr>
        <w:t>，其物质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000000"/>
          <w:sz w:val="21"/>
          <w:szCs w:val="22"/>
          <w:lang w:val="en-US" w:eastAsia="en-US" w:bidi="ar-SA"/>
        </w:rPr>
        <w:t>的量之比为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__________________________________________________________</w:t>
      </w:r>
      <w:r>
        <w:rPr>
          <w:rFonts w:ascii="RAAOOI+å®ä½" w:hAnsi="RAAOOI+å®ä½" w:cs="RAAOOI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RAAOOI+å®ä½" w:hAnsi="RAAOOI+å®ä½" w:cs="RAAOOI+å®ä½"/>
          <w:color w:val="000000"/>
          <w:spacing w:val="-7"/>
          <w:sz w:val="21"/>
          <w:szCs w:val="22"/>
          <w:lang w:val="en-US" w:eastAsia="en-US" w:bidi="ar-SA"/>
        </w:rPr>
        <w:t>）曲线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000000"/>
          <w:spacing w:val="-5"/>
          <w:sz w:val="21"/>
          <w:szCs w:val="22"/>
          <w:lang w:val="en-US" w:eastAsia="en-US" w:bidi="ar-SA"/>
        </w:rPr>
        <w:t>表明，原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000000"/>
          <w:spacing w:val="-1"/>
          <w:sz w:val="21"/>
          <w:szCs w:val="22"/>
          <w:lang w:val="en-US" w:eastAsia="en-US" w:bidi="ar-SA"/>
        </w:rPr>
        <w:t>溶液中通入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000000"/>
          <w:spacing w:val="-1"/>
          <w:sz w:val="21"/>
          <w:szCs w:val="22"/>
          <w:lang w:val="en-US" w:eastAsia="en-US" w:bidi="ar-SA"/>
        </w:rPr>
        <w:t>后，所得溶液加盐酸后产生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000000"/>
          <w:spacing w:val="1"/>
          <w:sz w:val="21"/>
          <w:szCs w:val="22"/>
          <w:lang w:val="en-US" w:eastAsia="en-US" w:bidi="ar-SA"/>
        </w:rPr>
        <w:t>气体体积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RAAOOI+å®ä½" w:hAnsi="RAAOOI+å®ä½" w:cs="RAAOOI+å®ä½"/>
          <w:color w:val="000000"/>
          <w:sz w:val="21"/>
          <w:szCs w:val="22"/>
          <w:lang w:val="en-US" w:eastAsia="en-US" w:bidi="ar-SA"/>
        </w:rPr>
        <w:t>标准状</w:t>
      </w:r>
    </w:p>
    <w:p>
      <w:pPr>
        <w:spacing w:before="15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000000"/>
          <w:spacing w:val="1"/>
          <w:sz w:val="21"/>
          <w:szCs w:val="22"/>
          <w:lang w:val="en-US" w:eastAsia="en-US" w:bidi="ar-SA"/>
        </w:rPr>
        <w:t>况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RAAOOI+å®ä½" w:hAnsi="RAAOOI+å®ä½" w:cs="RAAOOI+å®ä½"/>
          <w:color w:val="000000"/>
          <w:sz w:val="21"/>
          <w:szCs w:val="22"/>
          <w:lang w:val="en-US" w:eastAsia="en-US" w:bidi="ar-SA"/>
        </w:rPr>
        <w:t>的最大值为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________mL</w:t>
      </w:r>
      <w:r>
        <w:rPr>
          <w:rFonts w:ascii="RAAOOI+å®ä½" w:hAnsi="RAAOOI+å®ä½" w:cs="RAAOOI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4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【难度】★★★</w:t>
      </w:r>
    </w:p>
    <w:p>
      <w:pPr>
        <w:spacing w:before="133" w:line="265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FF0000"/>
          <w:spacing w:val="-21"/>
          <w:sz w:val="21"/>
          <w:szCs w:val="22"/>
          <w:lang w:val="en-US" w:eastAsia="en-US" w:bidi="ar-SA"/>
        </w:rPr>
        <w:t>【答案】（</w:t>
      </w:r>
      <w:r>
        <w:rPr>
          <w:rFonts w:ascii="ODGHBE+å®ä½" w:hAnsi="Calibri"/>
          <w:color w:val="FF0000"/>
          <w:spacing w:val="-2"/>
          <w:sz w:val="21"/>
          <w:szCs w:val="22"/>
          <w:lang w:val="en-US" w:eastAsia="en-US" w:bidi="ar-SA"/>
        </w:rPr>
        <w:t>1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0.75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color w:val="FF0000"/>
          <w:spacing w:val="-1"/>
          <w:sz w:val="21"/>
          <w:szCs w:val="22"/>
          <w:lang w:val="en-US" w:eastAsia="en-US" w:bidi="ar-SA"/>
        </w:rPr>
        <w:t>mol·L</w:t>
      </w:r>
      <w:r>
        <w:rPr>
          <w:rFonts w:ascii="RAAOOI+å®ä½" w:hAnsi="RAAOOI+å®ä½" w:cs="RAAOOI+å®ä½"/>
          <w:color w:val="FF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hAnsi="Calibri"/>
          <w:color w:val="FF0000"/>
          <w:sz w:val="14"/>
          <w:szCs w:val="22"/>
          <w:lang w:val="en-US" w:eastAsia="en-US" w:bidi="ar-SA"/>
        </w:rPr>
        <w:t>1</w:t>
      </w:r>
      <w:r>
        <w:rPr>
          <w:rFonts w:hAnsi="Calibri"/>
          <w:color w:val="FF0000"/>
          <w:spacing w:val="521"/>
          <w:sz w:val="14"/>
          <w:szCs w:val="22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</w:t>
      </w:r>
      <w:r>
        <w:rPr>
          <w:rFonts w:ascii="RAAOOI+å®ä½" w:hAnsi="RAAOOI+å®ä½" w:cs="RAAOOI+å®ä½"/>
          <w:color w:val="FF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RAAOOI+å®ä½" w:hAnsi="RAAOOI+å®ä½" w:cs="RAAOOI+å®ä½"/>
          <w:color w:val="FF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FF0000"/>
          <w:spacing w:val="92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1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∶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3</w:t>
      </w:r>
      <w:r>
        <w:rPr>
          <w:rFonts w:hAnsi="Calibri"/>
          <w:color w:val="FF0000"/>
          <w:spacing w:val="78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(3)112</w:t>
      </w:r>
    </w:p>
    <w:p>
      <w:pPr>
        <w:spacing w:before="172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FF0000"/>
          <w:spacing w:val="5"/>
          <w:sz w:val="21"/>
          <w:szCs w:val="22"/>
          <w:lang w:val="en-US" w:eastAsia="en-US" w:bidi="ar-SA"/>
        </w:rPr>
        <w:t>【解析】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(1)</w:t>
      </w:r>
      <w:r>
        <w:rPr>
          <w:rFonts w:ascii="RAAOOI+å®ä½" w:hAnsi="RAAOOI+å®ä½" w:cs="RAAOOI+å®ä½"/>
          <w:color w:val="FF0000"/>
          <w:spacing w:val="4"/>
          <w:sz w:val="21"/>
          <w:szCs w:val="22"/>
          <w:lang w:val="en-US" w:eastAsia="en-US" w:bidi="ar-SA"/>
        </w:rPr>
        <w:t>产生的气体体积保持不变时，溶液中的溶质是氯化钠，所以有下式成立：</w:t>
      </w:r>
      <w:r>
        <w:rPr>
          <w:rFonts w:hAnsi="Calibri"/>
          <w:i/>
          <w:color w:val="FF0000"/>
          <w:spacing w:val="1"/>
          <w:sz w:val="21"/>
          <w:szCs w:val="22"/>
          <w:lang w:val="en-US" w:eastAsia="en-US" w:bidi="ar-SA"/>
        </w:rPr>
        <w:t>n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(NaCl)</w:t>
      </w:r>
    </w:p>
    <w:p>
      <w:pPr>
        <w:spacing w:before="123" w:line="26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＝</w:t>
      </w:r>
      <w:r>
        <w:rPr>
          <w:rFonts w:hAnsi="Calibri"/>
          <w:i/>
          <w:color w:val="FF0000"/>
          <w:spacing w:val="1"/>
          <w:sz w:val="21"/>
          <w:szCs w:val="22"/>
          <w:lang w:val="en-US" w:eastAsia="en-US" w:bidi="ar-SA"/>
        </w:rPr>
        <w:t>n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(NaOH)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＝</w:t>
      </w:r>
      <w:r>
        <w:rPr>
          <w:rFonts w:hAnsi="Calibri"/>
          <w:i/>
          <w:color w:val="FF0000"/>
          <w:spacing w:val="1"/>
          <w:sz w:val="21"/>
          <w:szCs w:val="22"/>
          <w:lang w:val="en-US" w:eastAsia="en-US" w:bidi="ar-SA"/>
        </w:rPr>
        <w:t>n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(HCl)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＝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0.1</w:t>
      </w:r>
      <w:r>
        <w:rPr>
          <w:rFonts w:hAnsi="Calibri"/>
          <w:color w:val="FF0000"/>
          <w:spacing w:val="52"/>
          <w:sz w:val="21"/>
          <w:szCs w:val="22"/>
          <w:lang w:val="en-US" w:eastAsia="en-US" w:bidi="ar-SA"/>
        </w:rPr>
        <w:t xml:space="preserve"> </w:t>
      </w:r>
      <w:r>
        <w:rPr>
          <w:color w:val="FF0000"/>
          <w:sz w:val="21"/>
          <w:szCs w:val="22"/>
          <w:lang w:val="en-US" w:eastAsia="en-US" w:bidi="ar-SA"/>
        </w:rPr>
        <w:t>mol·L</w:t>
      </w:r>
      <w:r>
        <w:rPr>
          <w:rFonts w:ascii="RAAOOI+å®ä½" w:hAnsi="RAAOOI+å®ä½" w:cs="RAAOOI+å®ä½"/>
          <w:color w:val="FF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1</w:t>
      </w:r>
      <w:r>
        <w:rPr>
          <w:color w:val="FF0000"/>
          <w:spacing w:val="1"/>
          <w:sz w:val="21"/>
          <w:szCs w:val="22"/>
          <w:lang w:val="en-US" w:eastAsia="en-US" w:bidi="ar-SA"/>
        </w:rPr>
        <w:t>×0.075</w:t>
      </w:r>
      <w:r>
        <w:rPr>
          <w:rFonts w:hAnsi="Calibri"/>
          <w:color w:val="FF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>L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＝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0.007</w:t>
      </w:r>
      <w:r>
        <w:rPr>
          <w:rFonts w:hAnsi="Calibri"/>
          <w:color w:val="FF0000"/>
          <w:spacing w:val="5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5</w:t>
      </w:r>
      <w:r>
        <w:rPr>
          <w:rFonts w:hAnsi="Calibri"/>
          <w:color w:val="FF0000"/>
          <w:spacing w:val="5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mol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，故</w:t>
      </w:r>
      <w:r>
        <w:rPr>
          <w:rFonts w:hAnsi="Calibri"/>
          <w:color w:val="FF0000"/>
          <w:spacing w:val="1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FF0000"/>
          <w:sz w:val="21"/>
          <w:szCs w:val="22"/>
          <w:lang w:val="en-US" w:eastAsia="en-US" w:bidi="ar-SA"/>
        </w:rPr>
        <w:t>c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(NaOH)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＝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0.007</w:t>
      </w:r>
      <w:r>
        <w:rPr>
          <w:rFonts w:hAnsi="Calibri"/>
          <w:color w:val="FF0000"/>
          <w:spacing w:val="5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5</w:t>
      </w:r>
      <w:r>
        <w:rPr>
          <w:rFonts w:hAnsi="Calibri"/>
          <w:color w:val="FF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mol/0.01</w:t>
      </w:r>
      <w:r>
        <w:rPr>
          <w:rFonts w:hAnsi="Calibri"/>
          <w:color w:val="FF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L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＝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0.75</w:t>
      </w:r>
    </w:p>
    <w:p>
      <w:pPr>
        <w:spacing w:before="120" w:line="26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color w:val="FF0000"/>
          <w:sz w:val="21"/>
          <w:szCs w:val="22"/>
          <w:lang w:val="en-US" w:eastAsia="en-US" w:bidi="ar-SA"/>
        </w:rPr>
        <w:t>mol·L</w:t>
      </w:r>
      <w:r>
        <w:rPr>
          <w:rFonts w:ascii="RAAOOI+å®ä½" w:hAnsi="RAAOOI+å®ä½" w:cs="RAAOOI+å®ä½"/>
          <w:color w:val="FF0000"/>
          <w:sz w:val="16"/>
          <w:szCs w:val="22"/>
          <w:vertAlign w:val="superscript"/>
          <w:lang w:val="en-US" w:eastAsia="en-US" w:bidi="ar-SA"/>
        </w:rPr>
        <w:t>－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1</w:t>
      </w: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。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(2)</w:t>
      </w: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当所加盐酸的体积从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60</w:t>
      </w:r>
      <w:r>
        <w:rPr>
          <w:rFonts w:hAnsi="Calibri"/>
          <w:color w:val="FF0000"/>
          <w:spacing w:val="5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mL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到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75</w:t>
      </w:r>
      <w:r>
        <w:rPr>
          <w:rFonts w:hAnsi="Calibri"/>
          <w:color w:val="FF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mL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时，有气体生成，则发生反应：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RAAOOI+å®ä½" w:hAnsi="RAAOOI+å®ä½" w:cs="RAAOOI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HCl</w:t>
      </w:r>
      <w:r>
        <w:rPr>
          <w:rFonts w:ascii="RAAOOI+å®ä½" w:hAnsi="RAAOOI+å®ä½" w:cs="RAAOOI+å®ä½"/>
          <w:color w:val="FF0000"/>
          <w:spacing w:val="-32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NaCl</w:t>
      </w:r>
    </w:p>
    <w:p>
      <w:pPr>
        <w:spacing w:before="150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ascii="RAAOOI+å®ä½" w:hAnsi="RAAOOI+å®ä½" w:cs="RAAOOI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pacing w:val="-4"/>
          <w:sz w:val="21"/>
          <w:szCs w:val="22"/>
          <w:lang w:val="en-US" w:eastAsia="en-US" w:bidi="ar-SA"/>
        </w:rPr>
        <w:t>↑</w:t>
      </w:r>
      <w:r>
        <w:rPr>
          <w:rFonts w:ascii="RAAOOI+å®ä½" w:hAnsi="RAAOOI+å®ä½" w:cs="RAAOOI+å®ä½"/>
          <w:color w:val="FF0000"/>
          <w:spacing w:val="-7"/>
          <w:sz w:val="21"/>
          <w:szCs w:val="22"/>
          <w:lang w:val="en-US" w:eastAsia="en-US" w:bidi="ar-SA"/>
        </w:rPr>
        <w:t>，此反应消耗盐酸</w:t>
      </w:r>
      <w:r>
        <w:rPr>
          <w:rFonts w:hAnsi="Calibri"/>
          <w:color w:val="FF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15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>mL</w:t>
      </w:r>
      <w:r>
        <w:rPr>
          <w:rFonts w:ascii="RAAOOI+å®ä½" w:hAnsi="RAAOOI+å®ä½" w:cs="RAAOOI+å®ä½"/>
          <w:color w:val="FF0000"/>
          <w:spacing w:val="-14"/>
          <w:sz w:val="21"/>
          <w:szCs w:val="22"/>
          <w:lang w:val="en-US" w:eastAsia="en-US" w:bidi="ar-SA"/>
        </w:rPr>
        <w:t>，则反应</w:t>
      </w:r>
      <w:r>
        <w:rPr>
          <w:rFonts w:hAnsi="Calibri"/>
          <w:color w:val="FF0000"/>
          <w:spacing w:val="1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RAAOOI+å®ä½" w:hAnsi="RAAOOI+å®ä½" w:cs="RAAOOI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HCl</w:t>
      </w:r>
      <w:r>
        <w:rPr>
          <w:rFonts w:ascii="RAAOOI+å®ä½" w:hAnsi="RAAOOI+å®ä½" w:cs="RAAOOI+å®ä½"/>
          <w:color w:val="FF0000"/>
          <w:spacing w:val="-35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RAAOOI+å®ä½" w:hAnsi="RAAOOI+å®ä½" w:cs="RAAOOI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NaCl 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也消耗盐酸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15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mL</w:t>
      </w: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，</w:t>
      </w:r>
    </w:p>
    <w:p>
      <w:pPr>
        <w:spacing w:before="147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则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60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>mL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－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15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mL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＝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45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mL </w:t>
      </w:r>
      <w:r>
        <w:rPr>
          <w:rFonts w:ascii="RAAOOI+å®ä½" w:hAnsi="RAAOOI+å®ä½" w:cs="RAAOOI+å®ä½"/>
          <w:color w:val="FF0000"/>
          <w:spacing w:val="-7"/>
          <w:sz w:val="21"/>
          <w:szCs w:val="22"/>
          <w:lang w:val="en-US" w:eastAsia="en-US" w:bidi="ar-SA"/>
        </w:rPr>
        <w:t>盐酸只能与氢氧化钠反应了，故原</w:t>
      </w:r>
      <w:r>
        <w:rPr>
          <w:rFonts w:hAnsi="Calibri"/>
          <w:color w:val="FF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NaOH </w:t>
      </w: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溶液中通入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后的溶质为氢氧</w:t>
      </w:r>
    </w:p>
    <w:p>
      <w:pPr>
        <w:spacing w:before="15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化钠和碳酸钠，根据盐酸的量可以计算出它们的物质的量之比为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3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∶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1</w:t>
      </w: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(3)</w:t>
      </w: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当所加盐酸的体积从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25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mL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到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75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 mL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时发生反应：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NaHCO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HCl</w:t>
      </w:r>
      <w:r>
        <w:rPr>
          <w:rFonts w:ascii="RAAOOI+å®ä½" w:hAnsi="RAAOOI+å®ä½" w:cs="RAAOOI+å®ä½"/>
          <w:color w:val="FF0000"/>
          <w:spacing w:val="-32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NaCl</w:t>
      </w:r>
      <w:r>
        <w:rPr>
          <w:rFonts w:ascii="RAAOOI+å®ä½" w:hAnsi="RAAOOI+å®ä½" w:cs="RAAOOI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FF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O</w:t>
      </w:r>
      <w:r>
        <w:rPr>
          <w:rFonts w:ascii="RAAOOI+å®ä½" w:hAnsi="RAAOOI+å®ä½" w:cs="RAAOOI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color w:val="FF0000"/>
          <w:sz w:val="21"/>
          <w:szCs w:val="22"/>
          <w:lang w:val="en-US" w:eastAsia="en-US" w:bidi="ar-SA"/>
        </w:rPr>
        <w:t>↑</w:t>
      </w:r>
    </w:p>
    <w:p>
      <w:pPr>
        <w:spacing w:before="163" w:line="244" w:lineRule="exact"/>
        <w:ind w:left="168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z w:val="21"/>
          <w:szCs w:val="22"/>
          <w:lang w:val="en-US" w:eastAsia="en-US" w:bidi="ar-SA"/>
        </w:rPr>
        <w:t>1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mol</w:t>
      </w:r>
      <w:r>
        <w:rPr>
          <w:rFonts w:hAnsi="Calibri"/>
          <w:color w:val="FF0000"/>
          <w:spacing w:val="114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400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3"/>
          <w:sz w:val="21"/>
          <w:szCs w:val="22"/>
          <w:lang w:val="en-US" w:eastAsia="en-US" w:bidi="ar-SA"/>
        </w:rPr>
        <w:t>mL</w:t>
      </w:r>
    </w:p>
    <w:p>
      <w:pPr>
        <w:spacing w:before="14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0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．</w:t>
      </w:r>
      <w:r>
        <w:rPr>
          <w:color w:val="FF0000"/>
          <w:sz w:val="21"/>
          <w:szCs w:val="22"/>
          <w:lang w:val="en-US" w:eastAsia="en-US" w:bidi="ar-SA"/>
        </w:rPr>
        <w:t>1×(0.075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－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0.025) 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mol</w:t>
      </w:r>
      <w:r>
        <w:rPr>
          <w:rFonts w:hAnsi="Calibri"/>
          <w:color w:val="FF0000"/>
          <w:spacing w:val="109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i/>
          <w:color w:val="FF0000"/>
          <w:sz w:val="21"/>
          <w:szCs w:val="22"/>
          <w:lang w:val="en-US" w:eastAsia="en-US" w:bidi="ar-SA"/>
        </w:rPr>
        <w:t>V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解得：</w:t>
      </w:r>
      <w:r>
        <w:rPr>
          <w:rFonts w:hAnsi="Calibri"/>
          <w:i/>
          <w:color w:val="FF0000"/>
          <w:spacing w:val="-1"/>
          <w:sz w:val="21"/>
          <w:szCs w:val="22"/>
          <w:lang w:val="en-US" w:eastAsia="en-US" w:bidi="ar-SA"/>
        </w:rPr>
        <w:t>V</w:t>
      </w:r>
      <w:r>
        <w:rPr>
          <w:rFonts w:ascii="RAAOOI+å®ä½" w:hAnsi="RAAOOI+å®ä½" w:cs="RAAOOI+å®ä½"/>
          <w:color w:val="FF0000"/>
          <w:spacing w:val="1"/>
          <w:sz w:val="21"/>
          <w:szCs w:val="22"/>
          <w:lang w:val="en-US" w:eastAsia="en-US" w:bidi="ar-SA"/>
        </w:rPr>
        <w:t>＝</w:t>
      </w:r>
      <w:r>
        <w:rPr>
          <w:rFonts w:hAnsi="Calibri"/>
          <w:color w:val="FF0000"/>
          <w:spacing w:val="-4"/>
          <w:sz w:val="21"/>
          <w:szCs w:val="22"/>
          <w:lang w:val="en-US" w:eastAsia="en-US" w:bidi="ar-SA"/>
        </w:rPr>
        <w:t>112</w:t>
      </w:r>
      <w:r>
        <w:rPr>
          <w:rFonts w:hAnsi="Calibri"/>
          <w:color w:val="FF0000"/>
          <w:spacing w:val="35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pacing w:val="-2"/>
          <w:sz w:val="21"/>
          <w:szCs w:val="22"/>
          <w:lang w:val="en-US" w:eastAsia="en-US" w:bidi="ar-SA"/>
        </w:rPr>
        <w:t>mL</w:t>
      </w:r>
      <w:r>
        <w:rPr>
          <w:rFonts w:ascii="RAAOOI+å®ä½" w:hAnsi="RAAOOI+å®ä½" w:cs="RAAOOI+å®ä½"/>
          <w:color w:val="FF0000"/>
          <w:sz w:val="21"/>
          <w:szCs w:val="22"/>
          <w:lang w:val="en-US" w:eastAsia="en-US" w:bidi="ar-SA"/>
        </w:rPr>
        <w:t>。</w:t>
      </w:r>
    </w:p>
    <w:p/>
    <w:p/>
    <w:p/>
    <w:p/>
    <w:p>
      <w:pPr>
        <w:spacing w:before="167" w:line="244" w:lineRule="exact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OOBJS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QKSVHN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VGLRAA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PPAKJU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TOHKLK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UMGAQE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MWNKCA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TNRJW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RWTVJC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Courant">
    <w:panose1 w:val="02000509030000020004"/>
    <w:charset w:val="01"/>
    <w:family w:val="auto"/>
    <w:pitch w:val="default"/>
    <w:sig w:usb0="80000027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1"/>
    <w:family w:val="modern"/>
    <w:pitch w:val="default"/>
    <w:sig w:usb0="0000028F" w:usb1="00000000" w:usb2="00000000" w:usb3="00000000" w:csb0="2000009F" w:csb1="47010000"/>
  </w:font>
  <w:font w:name="QRQOL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QNLLIL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UONNC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DKMKEK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MAPIK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BDFFSV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UGLDTQ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UAHHM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GSLUS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HFLTJ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CTHGP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EKIMKA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AAOOI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ODGHB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7E2A7"/>
    <w:multiLevelType w:val="singleLevel"/>
    <w:tmpl w:val="5747E2A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487AE5"/>
    <w:rsid w:val="05CD2577"/>
    <w:rsid w:val="0689319D"/>
    <w:rsid w:val="08A80FE4"/>
    <w:rsid w:val="098F341E"/>
    <w:rsid w:val="09934FC3"/>
    <w:rsid w:val="0A540B6F"/>
    <w:rsid w:val="0DA711F7"/>
    <w:rsid w:val="0DF842BC"/>
    <w:rsid w:val="101D7B6E"/>
    <w:rsid w:val="10A15358"/>
    <w:rsid w:val="13B244BC"/>
    <w:rsid w:val="144572C2"/>
    <w:rsid w:val="14744F67"/>
    <w:rsid w:val="17767986"/>
    <w:rsid w:val="17A77B5A"/>
    <w:rsid w:val="1A131EB0"/>
    <w:rsid w:val="1C765307"/>
    <w:rsid w:val="1CC02F9F"/>
    <w:rsid w:val="1CEE1CFB"/>
    <w:rsid w:val="1E1B1472"/>
    <w:rsid w:val="1E7B1B50"/>
    <w:rsid w:val="1F2C6675"/>
    <w:rsid w:val="1F9B0364"/>
    <w:rsid w:val="20EC24F4"/>
    <w:rsid w:val="22E4571D"/>
    <w:rsid w:val="23C072CE"/>
    <w:rsid w:val="26E97488"/>
    <w:rsid w:val="2778350A"/>
    <w:rsid w:val="29FF490B"/>
    <w:rsid w:val="2A1C4950"/>
    <w:rsid w:val="2D572ADE"/>
    <w:rsid w:val="2EC74A28"/>
    <w:rsid w:val="2FC7694F"/>
    <w:rsid w:val="30FD67B2"/>
    <w:rsid w:val="327F64B4"/>
    <w:rsid w:val="33511F27"/>
    <w:rsid w:val="350B29A2"/>
    <w:rsid w:val="358C0F46"/>
    <w:rsid w:val="36AA3F15"/>
    <w:rsid w:val="37152127"/>
    <w:rsid w:val="396468D5"/>
    <w:rsid w:val="39BB1685"/>
    <w:rsid w:val="3A8F1145"/>
    <w:rsid w:val="3A9F0C9A"/>
    <w:rsid w:val="3C0A1819"/>
    <w:rsid w:val="3DED0582"/>
    <w:rsid w:val="403D3BD8"/>
    <w:rsid w:val="406003A9"/>
    <w:rsid w:val="40B37989"/>
    <w:rsid w:val="42775C28"/>
    <w:rsid w:val="43A854B5"/>
    <w:rsid w:val="44A61B1D"/>
    <w:rsid w:val="46003987"/>
    <w:rsid w:val="470D6593"/>
    <w:rsid w:val="48040F81"/>
    <w:rsid w:val="4B0B3D25"/>
    <w:rsid w:val="4BF64A20"/>
    <w:rsid w:val="4F2549AD"/>
    <w:rsid w:val="4F6B6E2B"/>
    <w:rsid w:val="50025FAB"/>
    <w:rsid w:val="51962B70"/>
    <w:rsid w:val="530E63D9"/>
    <w:rsid w:val="547A3A85"/>
    <w:rsid w:val="54CA6589"/>
    <w:rsid w:val="5A601F1E"/>
    <w:rsid w:val="5B8B5824"/>
    <w:rsid w:val="5CBB0159"/>
    <w:rsid w:val="5D842D20"/>
    <w:rsid w:val="5EEE18E0"/>
    <w:rsid w:val="5F7E060B"/>
    <w:rsid w:val="5FF236E0"/>
    <w:rsid w:val="600C3092"/>
    <w:rsid w:val="603B5021"/>
    <w:rsid w:val="61DD1E91"/>
    <w:rsid w:val="627611F5"/>
    <w:rsid w:val="627F46F2"/>
    <w:rsid w:val="62B81DBC"/>
    <w:rsid w:val="62E122F9"/>
    <w:rsid w:val="63582487"/>
    <w:rsid w:val="64162535"/>
    <w:rsid w:val="664A4668"/>
    <w:rsid w:val="678845B7"/>
    <w:rsid w:val="67E34EDB"/>
    <w:rsid w:val="6AB52260"/>
    <w:rsid w:val="6ABD4BF1"/>
    <w:rsid w:val="6BB223DD"/>
    <w:rsid w:val="6D520921"/>
    <w:rsid w:val="6E655822"/>
    <w:rsid w:val="6FA665BA"/>
    <w:rsid w:val="713D32F0"/>
    <w:rsid w:val="72CC0E41"/>
    <w:rsid w:val="73805DAF"/>
    <w:rsid w:val="7480680F"/>
    <w:rsid w:val="7503035C"/>
    <w:rsid w:val="75EF1FC2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6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2021-10-14T11:32:09Z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