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元素周期律的应用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元素周期律的应用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6"/>
        <w:numPr>
          <w:ilvl w:val="0"/>
          <w:numId w:val="0"/>
        </w:numPr>
        <w:spacing w:line="400" w:lineRule="atLeast"/>
        <w:ind w:leftChars="0"/>
        <w:jc w:val="center"/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jc w:val="center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  <w:r>
        <w:drawing>
          <wp:anchor distT="0" distB="0" distL="114300" distR="114300" simplePos="0" relativeHeight="251734016" behindDoc="1" locked="0" layoutInCell="1" allowOverlap="1">
            <wp:simplePos x="0" y="0"/>
            <wp:positionH relativeFrom="page">
              <wp:posOffset>1437005</wp:posOffset>
            </wp:positionH>
            <wp:positionV relativeFrom="page">
              <wp:posOffset>3877310</wp:posOffset>
            </wp:positionV>
            <wp:extent cx="5100955" cy="2238375"/>
            <wp:effectExtent l="0" t="0" r="4445" b="952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1、掌握元素周期律的递变规律，学会进行不同元素间的金属性和非金属性的比较。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2、掌握结构推断、元素推断的技巧。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1、元素周期表的结构、元素在周期表中位置的推断。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2、元素周期表中体现出来的规律。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96520</wp:posOffset>
            </wp:positionV>
            <wp:extent cx="5835650" cy="6756400"/>
            <wp:effectExtent l="0" t="0" r="6350" b="0"/>
            <wp:wrapTight wrapText="bothSides">
              <wp:wrapPolygon>
                <wp:start x="0" y="0"/>
                <wp:lineTo x="0" y="21559"/>
                <wp:lineTo x="21576" y="21559"/>
                <wp:lineTo x="21576" y="0"/>
                <wp:lineTo x="0" y="0"/>
              </wp:wrapPolygon>
            </wp:wrapTight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842000" cy="81534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pPr>
        <w:rPr>
          <w:rFonts w:hint="default"/>
        </w:rPr>
      </w:pPr>
      <w:r>
        <w:drawing>
          <wp:inline distT="0" distB="0" distL="114300" distR="114300">
            <wp:extent cx="5930900" cy="8540750"/>
            <wp:effectExtent l="0" t="0" r="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6146800" cy="8375650"/>
            <wp:effectExtent l="0" t="0" r="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37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372735" cy="7652385"/>
            <wp:effectExtent l="0" t="0" r="12065" b="571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765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4859020" cy="692785"/>
            <wp:effectExtent l="0" t="0" r="5080" b="57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jc w:val="both"/>
      </w:pPr>
      <w:r>
        <w:drawing>
          <wp:inline distT="0" distB="0" distL="114300" distR="114300">
            <wp:extent cx="6026150" cy="7759700"/>
            <wp:effectExtent l="0" t="0" r="635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102350" cy="8502650"/>
            <wp:effectExtent l="0" t="0" r="6350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26150" cy="8559800"/>
            <wp:effectExtent l="0" t="0" r="635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89650" cy="8464550"/>
            <wp:effectExtent l="0" t="0" r="6350" b="635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019800" cy="8540750"/>
            <wp:effectExtent l="0" t="0" r="0" b="635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88050" cy="8445500"/>
            <wp:effectExtent l="0" t="0" r="635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6000750" cy="5988050"/>
            <wp:effectExtent l="0" t="0" r="6350" b="635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95250</wp:posOffset>
            </wp:positionV>
            <wp:extent cx="6083300" cy="7753350"/>
            <wp:effectExtent l="0" t="0" r="0" b="6350"/>
            <wp:wrapTight wrapText="bothSides">
              <wp:wrapPolygon>
                <wp:start x="0" y="0"/>
                <wp:lineTo x="0" y="21582"/>
                <wp:lineTo x="21555" y="21582"/>
                <wp:lineTo x="21555" y="0"/>
                <wp:lineTo x="0" y="0"/>
              </wp:wrapPolygon>
            </wp:wrapTight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99060</wp:posOffset>
            </wp:positionV>
            <wp:extent cx="6032500" cy="8470900"/>
            <wp:effectExtent l="0" t="0" r="0" b="0"/>
            <wp:wrapTight wrapText="bothSides">
              <wp:wrapPolygon>
                <wp:start x="0" y="0"/>
                <wp:lineTo x="0" y="21568"/>
                <wp:lineTo x="21555" y="21568"/>
                <wp:lineTo x="21555" y="0"/>
                <wp:lineTo x="0" y="0"/>
              </wp:wrapPolygon>
            </wp:wrapTight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4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143510</wp:posOffset>
            </wp:positionV>
            <wp:extent cx="6184900" cy="8521700"/>
            <wp:effectExtent l="0" t="0" r="0" b="0"/>
            <wp:wrapTight wrapText="bothSides">
              <wp:wrapPolygon>
                <wp:start x="0" y="0"/>
                <wp:lineTo x="0" y="21568"/>
                <wp:lineTo x="21556" y="21568"/>
                <wp:lineTo x="21556" y="0"/>
                <wp:lineTo x="0" y="0"/>
              </wp:wrapPolygon>
            </wp:wrapTight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5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90170</wp:posOffset>
            </wp:positionV>
            <wp:extent cx="6197600" cy="7156450"/>
            <wp:effectExtent l="0" t="0" r="0" b="6350"/>
            <wp:wrapTight wrapText="bothSides">
              <wp:wrapPolygon>
                <wp:start x="0" y="0"/>
                <wp:lineTo x="0" y="21581"/>
                <wp:lineTo x="21556" y="21581"/>
                <wp:lineTo x="21556" y="0"/>
                <wp:lineTo x="0" y="0"/>
              </wp:wrapPolygon>
            </wp:wrapTight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15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</w:p>
    <w:p>
      <w:pPr>
        <w:spacing w:before="167" w:line="244" w:lineRule="exact"/>
        <w:rPr>
          <w:rFonts w:hint="eastAsia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RWTVJ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C765307"/>
    <w:rsid w:val="1CC02F9F"/>
    <w:rsid w:val="1CEE1CFB"/>
    <w:rsid w:val="1E1B1472"/>
    <w:rsid w:val="1E7B1B50"/>
    <w:rsid w:val="1F2C6675"/>
    <w:rsid w:val="1F9B0364"/>
    <w:rsid w:val="20EC24F4"/>
    <w:rsid w:val="22E4571D"/>
    <w:rsid w:val="23C072CE"/>
    <w:rsid w:val="26E97488"/>
    <w:rsid w:val="2778350A"/>
    <w:rsid w:val="29FF490B"/>
    <w:rsid w:val="2A1C4950"/>
    <w:rsid w:val="2D572ADE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B0B3D25"/>
    <w:rsid w:val="4BF64A20"/>
    <w:rsid w:val="4F2549AD"/>
    <w:rsid w:val="4F6B6E2B"/>
    <w:rsid w:val="50025FAB"/>
    <w:rsid w:val="51962B70"/>
    <w:rsid w:val="530E63D9"/>
    <w:rsid w:val="547A3A85"/>
    <w:rsid w:val="54CA6589"/>
    <w:rsid w:val="5A601F1E"/>
    <w:rsid w:val="5B8B5824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D520921"/>
    <w:rsid w:val="6E655822"/>
    <w:rsid w:val="6FA665BA"/>
    <w:rsid w:val="713D32F0"/>
    <w:rsid w:val="72CC0E41"/>
    <w:rsid w:val="73805DAF"/>
    <w:rsid w:val="7480680F"/>
    <w:rsid w:val="7503035C"/>
    <w:rsid w:val="75EF1FC2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3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2021-10-28T02:11:39Z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