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1.金属钠的物理性质、化学性质以及制备方法和用途；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2.碱金属性质递变规律和特例；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3.钠与可溶性金属盐溶液反应质量变化。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作业反馈、</w:t>
      </w:r>
      <w:r>
        <w:rPr>
          <w:rFonts w:hint="eastAsia" w:ascii="宋体" w:hAnsi="宋体" w:eastAsia="宋体" w:cs="宋体"/>
        </w:rPr>
        <w:t>课堂表现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复习建议】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铁铝计算部分作业部分完成，其中差量法和电荷守恒法的应用还要再复习巩固，根据题目条件判断适用的方法。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金属钠的性质、制法和用途掌握得比较好，钠与金属盐溶液溶液的分步反应要注意一下，碱金属部分除了递变规律之外，更要注意其中的一些特例，如铯的颜色、钠钾的密度、碳酸锂的微溶、碳酸氢钠和碳酸钠的溶解度比较等等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讲义瓜熟蒂落部分勾选的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题目。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9B41F83"/>
    <w:rsid w:val="0C055B89"/>
    <w:rsid w:val="0C0C7A63"/>
    <w:rsid w:val="0DCD28E8"/>
    <w:rsid w:val="0E1E6891"/>
    <w:rsid w:val="0E2B37E0"/>
    <w:rsid w:val="0FFC763A"/>
    <w:rsid w:val="116D4D23"/>
    <w:rsid w:val="15AD04D4"/>
    <w:rsid w:val="192E7221"/>
    <w:rsid w:val="1971030B"/>
    <w:rsid w:val="19C2329F"/>
    <w:rsid w:val="1A744BA5"/>
    <w:rsid w:val="1B6614E5"/>
    <w:rsid w:val="1BCE4DAD"/>
    <w:rsid w:val="20253B5B"/>
    <w:rsid w:val="20B40396"/>
    <w:rsid w:val="219C44A6"/>
    <w:rsid w:val="238C2B1E"/>
    <w:rsid w:val="2449691C"/>
    <w:rsid w:val="27693135"/>
    <w:rsid w:val="27DB7C1F"/>
    <w:rsid w:val="297961BC"/>
    <w:rsid w:val="29BC36EF"/>
    <w:rsid w:val="2A314F63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41679C1"/>
    <w:rsid w:val="345234FF"/>
    <w:rsid w:val="3503007A"/>
    <w:rsid w:val="36760226"/>
    <w:rsid w:val="37A0593D"/>
    <w:rsid w:val="399F3B50"/>
    <w:rsid w:val="39D40ADF"/>
    <w:rsid w:val="3A4532C0"/>
    <w:rsid w:val="3D412F37"/>
    <w:rsid w:val="3DC91139"/>
    <w:rsid w:val="3E47623A"/>
    <w:rsid w:val="3F5274E8"/>
    <w:rsid w:val="43DF54AE"/>
    <w:rsid w:val="45160202"/>
    <w:rsid w:val="471138D5"/>
    <w:rsid w:val="472C14AB"/>
    <w:rsid w:val="4B0A443F"/>
    <w:rsid w:val="4EE778CB"/>
    <w:rsid w:val="4FD65B07"/>
    <w:rsid w:val="4FF3646D"/>
    <w:rsid w:val="501D3F4C"/>
    <w:rsid w:val="51182D32"/>
    <w:rsid w:val="52F11B48"/>
    <w:rsid w:val="54583DB6"/>
    <w:rsid w:val="54CE1AA8"/>
    <w:rsid w:val="5849750C"/>
    <w:rsid w:val="58F24BD3"/>
    <w:rsid w:val="5B435141"/>
    <w:rsid w:val="5C245E58"/>
    <w:rsid w:val="5E257AAD"/>
    <w:rsid w:val="62BD0C99"/>
    <w:rsid w:val="63604865"/>
    <w:rsid w:val="638B6917"/>
    <w:rsid w:val="63A7479C"/>
    <w:rsid w:val="65FA0064"/>
    <w:rsid w:val="699500F2"/>
    <w:rsid w:val="6B1E1B19"/>
    <w:rsid w:val="6CF42C95"/>
    <w:rsid w:val="6FAB2703"/>
    <w:rsid w:val="73731DCD"/>
    <w:rsid w:val="73922402"/>
    <w:rsid w:val="74011759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27</TotalTime>
  <ScaleCrop>false</ScaleCrop>
  <LinksUpToDate>false</LinksUpToDate>
  <CharactersWithSpaces>710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2021-10-16T07:44:02Z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B6401A97949F47EEAECAB0A95CA179E8</vt:lpwstr>
  </property>
</Properties>
</file>