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="Times New Roman" w:hAnsi="Times New Roman" w:eastAsia="黑体" w:cs="Times New Roman"/>
          <w:sz w:val="36"/>
          <w:szCs w:val="36"/>
        </w:rPr>
        <w:t>高</w:t>
      </w:r>
      <w:r>
        <w:rPr>
          <w:rFonts w:hint="eastAsia" w:ascii="Times New Roman" w:hAnsi="Times New Roman" w:eastAsia="黑体" w:cs="Times New Roman"/>
          <w:sz w:val="36"/>
          <w:szCs w:val="36"/>
        </w:rPr>
        <w:t>一</w:t>
      </w:r>
      <w:r>
        <w:rPr>
          <w:rFonts w:ascii="Times New Roman" w:hAnsi="Times New Roman" w:eastAsia="黑体" w:cs="Times New Roman"/>
          <w:sz w:val="36"/>
          <w:szCs w:val="36"/>
        </w:rPr>
        <w:t>物理寒</w:t>
      </w:r>
      <w:r>
        <w:rPr>
          <w:rFonts w:hint="eastAsia" w:ascii="Times New Roman" w:hAnsi="Times New Roman" w:eastAsia="黑体" w:cs="Times New Roman"/>
          <w:sz w:val="36"/>
          <w:szCs w:val="36"/>
        </w:rPr>
        <w:t>假班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9" o:spid="_x0000_s1059" o:spt="203" style="height:49.95pt;width:289pt;" coordorigin="4512,1761" coordsize="5780,999">
            <o:lock v:ext="edit"/>
            <v:shape id="图片 7" o:spid="_x0000_s1027" o:spt="75" type="#_x0000_t75" style="position:absolute;left:4512;top:1761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5757;top:2023;height:737;width:453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ascii="黑体" w:hAnsi="黑体" w:eastAsia="黑体"/>
                        <w:sz w:val="36"/>
                        <w:szCs w:val="36"/>
                      </w:rPr>
                      <w:t>匀速圆周运动（</w:t>
                    </w: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二</w:t>
                    </w:r>
                    <w:r>
                      <w:rPr>
                        <w:rFonts w:ascii="黑体" w:hAnsi="黑体" w:eastAsia="黑体"/>
                        <w:sz w:val="36"/>
                        <w:szCs w:val="36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7" o:spid="_x0000_s1117" o:spt="203" style="height:51.05pt;width:130.25pt;" coordorigin="1258,3147" coordsize="2605,1021">
            <o:lock v:ext="edit"/>
            <v:shape id="图片 54" o:spid="_x0000_s1118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119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新课导入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581275" cy="1800225"/>
            <wp:effectExtent l="19050" t="0" r="9525" b="0"/>
            <wp:docPr id="16" name="图片 16" descr="CE_2011090713271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E_201109071327127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532" r="20667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14525" cy="1800225"/>
            <wp:effectExtent l="19050" t="0" r="9525" b="0"/>
            <wp:docPr id="17" name="图片 17" descr="20090606093526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090606093526001"/>
                    <pic:cNvPicPr>
                      <a:picLocks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水流星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是我国传统的杂技项目，演员们把盛有水的容器用绳子拉住在空中如流星般快速舞动，同时表演高难度的动作，容器中的水一滴也没有洒出来，</w:t>
      </w: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水流星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的运动快慢与手中的力的大小有什么关系？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10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06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知识点一：向心力、向心加速度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一、向心力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作用效果是产生向心加速度，只改变线速度的方向，不改变线速度的大小。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方向：指向圆心。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物体做匀速圆周运动所需向心力大小可以表示为</w:t>
      </w:r>
      <w:bookmarkStart w:id="1" w:name="_GoBack"/>
      <w:bookmarkEnd w:id="1"/>
      <w:r>
        <w:rPr>
          <w:rFonts w:hAnsi="Times New Roman" w:asciiTheme="majorHAnsi" w:cstheme="majorHAnsi"/>
          <w:szCs w:val="21"/>
        </w:rPr>
        <w:t>：</w:t>
      </w:r>
      <w:bookmarkStart w:id="0" w:name="MTBlankEqn"/>
      <w:r>
        <w:rPr>
          <w:rFonts w:asciiTheme="majorHAnsi" w:hAnsiTheme="majorHAnsi" w:cstheme="majorHAnsi"/>
          <w:position w:val="-22"/>
          <w:szCs w:val="21"/>
        </w:rPr>
        <w:object>
          <v:shape id="_x0000_i1025" o:spt="75" type="#_x0000_t75" style="height:29.25pt;width:12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bookmarkEnd w:id="0"/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295900" cy="1809750"/>
            <wp:effectExtent l="19050" t="0" r="0" b="0"/>
            <wp:docPr id="1" name="图片 0" descr="image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image183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向心力的来源：向心力是按力的作用效果命名的，可以是重力、弹力、摩擦力等各种力，也可以是几个力的合力或某个力的分力，因此在受力分析中要避免再另外添加一个向心力。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二、向心加速度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物理意义：描述线速度方向变化快慢的物理量。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大小：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26" o:spt="75" type="#_x0000_t75" style="height:29.25pt;width:11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方向：总是指向圆心，方向时刻在变化，是一个变加速度。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注意：当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hAnsi="Times New Roman" w:asciiTheme="majorHAnsi" w:cstheme="majorHAnsi"/>
          <w:szCs w:val="21"/>
        </w:rPr>
        <w:t>常数时，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hAnsi="Times New Roman" w:asciiTheme="majorHAnsi" w:cstheme="majorHAnsi"/>
          <w:szCs w:val="21"/>
        </w:rPr>
        <w:t>成正比；当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2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为常数时，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hAnsi="Times New Roman" w:asciiTheme="majorHAnsi" w:cstheme="majorHAnsi"/>
          <w:szCs w:val="21"/>
        </w:rPr>
        <w:t>成反比。因此，若无条件说明，不能说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一定与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hAnsi="Times New Roman" w:asciiTheme="majorHAnsi" w:cstheme="majorHAnsi"/>
          <w:szCs w:val="21"/>
        </w:rPr>
        <w:t>成正比还是反比。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】下面关于向心力的叙述中，正确的是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．向心力的方向始终沿着半径指向圆心，所以是一个变力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．做匀速圆周运动的物体，除了受到别的物体对它的作用外，还一定受到一个向心力的作用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．向心力可以是重力、弹力、摩擦力中的某个力，也可以是这些力中某几个力的合力，或者是某一个力的分力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．向心力只改变物体速度的方向，不改变物体速度的大小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】关于匀速圆周运动的说法，正确的是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．匀速圆周运动的速度大小保持不变，所以做匀速圆周运动的物体没有加速度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．做匀速圆周运动的物体，虽然速度大小不变，但方向时刻都在改变，所以必有加速度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．做匀速圆周运动的物体，加速度的大小保持不变，所以是匀变速曲线运动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．匀速圆周运动加速度的方向时刻都在改变，所以匀速圆周运动一定是变加速曲线运动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cstheme="majorHAnsi"/>
          <w:szCs w:val="21"/>
        </w:rPr>
        <w:t>【例3】</w:t>
      </w:r>
      <w:r>
        <w:rPr>
          <w:rFonts w:asciiTheme="majorHAnsi" w:cstheme="majorHAnsi"/>
          <w:szCs w:val="21"/>
        </w:rPr>
        <w:t>如图所示，有一皮带传动装置，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三点到各自转轴的距离分别为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C</w:t>
      </w:r>
      <w:r>
        <w:rPr>
          <w:rFonts w:asciiTheme="majorHAnsi" w:cstheme="majorHAnsi"/>
          <w:szCs w:val="21"/>
        </w:rPr>
        <w:t>，已知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cstheme="majorHAnsi"/>
          <w:szCs w:val="21"/>
        </w:rPr>
        <w:t>，若在传动过程中，皮带不打滑。则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4147820</wp:posOffset>
            </wp:positionH>
            <wp:positionV relativeFrom="paragraph">
              <wp:posOffset>135890</wp:posOffset>
            </wp:positionV>
            <wp:extent cx="1296670" cy="546735"/>
            <wp:effectExtent l="19050" t="0" r="0" b="0"/>
            <wp:wrapNone/>
            <wp:docPr id="125" name="图片 1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6622" cy="54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点的角速度大小相等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点的角速度大小之比为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点的向心加速度大小之比为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4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1" o:title=""/>
              <o:lock v:ext="edit" aspectratio="t"/>
            </v:shape>
            <v:shape id="文本框 61" o:spid="_x0000_s105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407035</wp:posOffset>
            </wp:positionV>
            <wp:extent cx="999490" cy="1180465"/>
            <wp:effectExtent l="19050" t="0" r="0" b="0"/>
            <wp:wrapSquare wrapText="bothSides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、如图所示，一球体绕轴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hAnsi="Times New Roman" w:asciiTheme="majorHAnsi" w:cstheme="majorHAnsi"/>
          <w:szCs w:val="21"/>
        </w:rPr>
        <w:t>旋转，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为球体上两点，下列说法中正确的是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两点具有相同的角速度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两点具有相同的线速度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两点具有相同的向心加速度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两点的向心加速度方向都指向球心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、做匀速圆周运动的物体，其圆半径为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，向心加速度为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，则下列关系式中正确的是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．线速度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28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．角速度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2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．转速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0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．周期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1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hAnsi="Times New Roman" w:asciiTheme="majorHAnsi" w:cstheme="majorHAnsi"/>
          <w:szCs w:val="21"/>
        </w:rPr>
        <w:t>用细绳拴住一个小球，另一端用手拉住，使小球在水平面内做匀速圆周运动，绳子长为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hAnsi="Times New Roman" w:asciiTheme="majorHAnsi" w:cstheme="majorHAnsi"/>
          <w:szCs w:val="21"/>
        </w:rPr>
        <w:t>时，小球的速率为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。若将绳长缩短为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时，小球的速率变为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，此时小球受到的向心力是原来的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16</w:t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64</w:t>
      </w:r>
      <w:r>
        <w:rPr>
          <w:rFonts w:hAnsi="Times New Roman" w:asciiTheme="majorHAnsi" w:cstheme="majorHAnsi"/>
          <w:szCs w:val="21"/>
        </w:rPr>
        <w:t>倍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cstheme="majorHAnsi"/>
          <w:szCs w:val="21"/>
        </w:rPr>
        <w:t>、如图所示为一皮带传动装置，右轮的半径为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是它边缘上的一点，左侧是一轮轴，大轮的半径为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，小轮的半径为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点在小轮上，到小轮中心的距离为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点和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cstheme="majorHAnsi"/>
          <w:szCs w:val="21"/>
        </w:rPr>
        <w:t>点分别位于小轮和大轮的边缘上．若在转动过程中，皮带不打滑，则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168275</wp:posOffset>
            </wp:positionV>
            <wp:extent cx="1476375" cy="809625"/>
            <wp:effectExtent l="19050" t="0" r="9525" b="0"/>
            <wp:wrapSquare wrapText="bothSides"/>
            <wp:docPr id="6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 r:link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点的角速度大小相等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cstheme="majorHAnsi"/>
          <w:szCs w:val="21"/>
        </w:rPr>
        <w:t>点的向心加速度大小相等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、如图所示，在验证向心力公式的实验中，质量相同的钢球</w:t>
      </w:r>
      <w:r>
        <w:rPr>
          <w:rFonts w:hAnsi="宋体" w:asciiTheme="majorHAnsi" w:cstheme="majorHAnsi"/>
          <w:szCs w:val="21"/>
        </w:rPr>
        <w:t>①</w:t>
      </w:r>
      <w:r>
        <w:rPr>
          <w:rFonts w:asciiTheme="majorHAnsi" w:cstheme="majorHAnsi"/>
          <w:szCs w:val="21"/>
        </w:rPr>
        <w:t>、</w:t>
      </w:r>
      <w:r>
        <w:rPr>
          <w:rFonts w:hAnsi="宋体" w:asciiTheme="majorHAnsi" w:cstheme="majorHAnsi"/>
          <w:szCs w:val="21"/>
        </w:rPr>
        <w:t>②</w:t>
      </w:r>
      <w:r>
        <w:rPr>
          <w:rFonts w:asciiTheme="majorHAnsi" w:cstheme="majorHAnsi"/>
          <w:szCs w:val="21"/>
        </w:rPr>
        <w:t>分别放在转盘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上，它们到所在转盘转轴的距离之比为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分别是与A盘、B盘同轴的轮。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的轮半径之比为1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2，用皮带连接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两轮转动时，钢球</w:t>
      </w:r>
      <w:r>
        <w:rPr>
          <w:rFonts w:ascii="宋体" w:eastAsia="宋体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="宋体" w:eastAsia="宋体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所受的向心力之比为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251" o:spid="_x0000_s1251" o:spt="203" style="position:absolute;left:0pt;margin-left:287.8pt;margin-top:1.25pt;height:75.9pt;width:146.55pt;mso-wrap-distance-bottom:0pt;mso-wrap-distance-left:9pt;mso-wrap-distance-right:9pt;mso-wrap-distance-top:0pt;z-index:251723776;mso-width-relative:page;mso-height-relative:page;" coordorigin="7451,4386" coordsize="2931,1518">
            <o:lock v:ext="edit"/>
            <v:group id="_x0000_s1252" o:spid="_x0000_s1252" o:spt="203" alt="高考资源网(ks5u.com),中国最大的高考网站,您身边的高考专家。" style="position:absolute;left:7451;top:4515;height:1389;width:2931;" coordorigin="7451,4515" coordsize="2931,1389" editas="canvas">
              <o:lock v:ext="edit"/>
              <v:shape id="_x0000_s1253" o:spid="_x0000_s1253" o:spt="75" alt="高考资源网(ks5u.com),中国最大的高考网站,您身边的高考专家。" type="#_x0000_t75" style="position:absolute;left:7451;top:4515;height:1389;width:2931;" filled="f" o:preferrelative="t" stroked="f" coordsize="21600,21600">
                <v:fill on="f" focussize="0,0"/>
                <v:stroke on="f" joinstyle="miter"/>
                <v:imagedata o:title=""/>
                <o:lock v:ext="edit" text="t" aspectratio="t"/>
              </v:shape>
              <v:line id="_x0000_s1254" o:spid="_x0000_s1254" o:spt="20" style="position:absolute;left:8821;top:5371;height:252;width:36;" coordsize="21600,21600">
                <v:path arrowok="t"/>
                <v:fill focussize="0,0"/>
                <v:stroke/>
                <v:imagedata o:title=""/>
                <o:lock v:ext="edit"/>
              </v:line>
              <v:shape id="_x0000_s1255" o:spid="_x0000_s1255" o:spt="202" type="#_x0000_t202" style="position:absolute;left:8610;top:5649;height:241;width:43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80" w:lineRule="exact"/>
                        <w:rPr>
                          <w:sz w:val="18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5"/>
                        </w:rPr>
                        <w:t>皮带</w:t>
                      </w:r>
                    </w:p>
                  </w:txbxContent>
                </v:textbox>
              </v:shape>
              <v:rect id="_x0000_s1256" o:spid="_x0000_s1256" o:spt="1" style="position:absolute;left:7932;top:5262;height:244;width:464;" coordsize="21600,21600">
                <v:path/>
                <v:fill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7" o:spid="_x0000_s1257" o:spt="1" style="position:absolute;left:9352;top:5263;height:243;width:926;" coordsize="21600,21600">
                <v:path/>
                <v:fill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8" o:spid="_x0000_s1258" o:spt="1" style="position:absolute;left:7510;top:5063;height:204;width:1297;" filled="f" coordsize="21600,21600">
                <v:path/>
                <v:fill on="f"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9" o:spid="_x0000_s1259" o:spt="1" style="position:absolute;left:9488;top:5063;height:198;width:651;" filled="f" coordsize="21600,21600">
                <v:path/>
                <v:fill on="f"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line id="_x0000_s1260" o:spid="_x0000_s1260" o:spt="20" style="position:absolute;left:8170;top:4751;height:1115;width:0;" coordsize="21600,21600">
                <v:path arrowok="t"/>
                <v:fill focussize="0,0"/>
                <v:stroke dashstyle="dashDot"/>
                <v:imagedata o:title=""/>
                <o:lock v:ext="edit" aspectratio="t"/>
              </v:line>
              <v:line id="_x0000_s1261" o:spid="_x0000_s1261" o:spt="20" style="position:absolute;left:9814;top:4792;height:1112;width:0;" coordsize="21600,21600">
                <v:path arrowok="t"/>
                <v:fill focussize="0,0"/>
                <v:stroke dashstyle="dashDot"/>
                <v:imagedata o:title=""/>
                <o:lock v:ext="edit" aspectratio="t"/>
              </v:line>
              <v:line id="_x0000_s1262" o:spid="_x0000_s1262" o:spt="20" style="position:absolute;left:7510;top:4869;height:177;width:0;" coordsize="21600,21600">
                <v:path arrowok="t"/>
                <v:fill focussize="0,0"/>
                <v:stroke/>
                <v:imagedata o:title=""/>
                <o:lock v:ext="edit" aspectratio="t"/>
              </v:line>
              <v:line id="_x0000_s1263" o:spid="_x0000_s1263" o:spt="20" style="position:absolute;left:9485;top:4875;height:175;width:0;" coordsize="21600,21600">
                <v:path arrowok="t"/>
                <v:fill focussize="0,0"/>
                <v:stroke/>
                <v:imagedata o:title=""/>
                <o:lock v:ext="edit" aspectratio="t"/>
              </v:line>
              <v:rect id="_x0000_s1264" o:spid="_x0000_s1264" o:spt="1" style="position:absolute;left:7922;top:5317;height:126;width:2366;" fillcolor="#333333" filled="t" coordsize="21600,21600">
                <v:path/>
                <v:fill type="pattern" on="t" o:title="image19" focussize="0,0" r:id="rId33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shape id="_x0000_s1265" o:spid="_x0000_s1265" o:spt="19" type="#_x0000_t19" style="position:absolute;left:7996;top:5640;flip:x;height:181;width:344;" filled="f" coordsize="43200,43200" adj=",-8072644,21600">
                <v:path arrowok="t"/>
                <v:fill on="f" focussize="0,0"/>
                <v:stroke endarrow="classic" endarrowwidth="narrow" endarrowlength="short"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6" o:spid="_x0000_s1266" o:spt="19" type="#_x0000_t19" style="position:absolute;left:9640;top:5664;flip:x;height:182;width:344;" filled="f" coordsize="43200,43200" adj=",-8072644,21600">
                <v:path arrowok="t"/>
                <v:fill on="f" focussize="0,0"/>
                <v:stroke endarrow="classic" endarrowwidth="narrow" endarrowlength="short"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7" o:spid="_x0000_s1267" o:spt="3" type="#_x0000_t3" style="position:absolute;left:7518;top:4896;height:153;width:152;" filled="t" coordsize="21600,21600">
                <v:path/>
                <v:fill type="gradient" on="t" color2="fill darken(118)" focus="-50%" focussize="0,0" method="linear sigma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8" o:spid="_x0000_s1268" o:spt="3" type="#_x0000_t3" style="position:absolute;left:9493;top:4901;height:153;width:151;" filled="t" coordsize="21600,21600">
                <v:path/>
                <v:fill type="gradient" on="t" color2="fill darken(118)" focus="-50%" focussize="0,0" method="linear sigma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9" o:spid="_x0000_s1269" o:spt="202" type="#_x0000_t202" style="position:absolute;left:8544;top:4974;height:411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2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1270" o:spid="_x0000_s1270" o:spt="202" type="#_x0000_t202" style="position:absolute;left:9931;top:4974;height:411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2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1271" o:spid="_x0000_s1271" o:spt="202" type="#_x0000_t202" style="position:absolute;left:7813;top:5434;height:408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i/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22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1272" o:spid="_x0000_s1272" o:spt="202" type="#_x0000_t202" style="position:absolute;left:9296;top:5478;height:409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>
                  <w:txbxContent>
                    <w:p>
                      <w:pPr>
                        <w:rPr>
                          <w:i/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22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v:group>
            <v:shape id="_x0000_s1273" o:spid="_x0000_s1273" o:spt="202" type="#_x0000_t202" style="position:absolute;left:7451;top:4386;height:408;width:451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 w:val="26"/>
                      </w:rPr>
                    </w:pPr>
                    <w:r>
                      <w:rPr>
                        <w:rFonts w:hint="eastAsia"/>
                        <w:sz w:val="26"/>
                      </w:rPr>
                      <w:t>①</w:t>
                    </w:r>
                  </w:p>
                </w:txbxContent>
              </v:textbox>
            </v:shape>
            <v:shape id="_x0000_s1274" o:spid="_x0000_s1274" o:spt="202" type="#_x0000_t202" style="position:absolute;left:9437;top:4414;height:409;width:451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sz w:val="26"/>
                      </w:rPr>
                    </w:pPr>
                    <w:r>
                      <w:rPr>
                        <w:rFonts w:hint="eastAsia"/>
                        <w:sz w:val="26"/>
                      </w:rPr>
                      <w:t>②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A．8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B．4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3994150</wp:posOffset>
            </wp:positionH>
            <wp:positionV relativeFrom="paragraph">
              <wp:posOffset>1054100</wp:posOffset>
            </wp:positionV>
            <wp:extent cx="1619250" cy="666750"/>
            <wp:effectExtent l="19050" t="0" r="0" b="0"/>
            <wp:wrapTight wrapText="bothSides">
              <wp:wrapPolygon>
                <wp:start x="-254" y="0"/>
                <wp:lineTo x="-254" y="20983"/>
                <wp:lineTo x="21600" y="20983"/>
                <wp:lineTo x="21600" y="0"/>
                <wp:lineTo x="-254" y="0"/>
              </wp:wrapPolygon>
            </wp:wrapTight>
            <wp:docPr id="117" name="图片 117" descr="HWOCRTEMP_ROC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HWOCRTEMP_ROC26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</w:t>
      </w:r>
      <w:r>
        <w:rPr>
          <w:rFonts w:asciiTheme="majorHAnsi" w:cstheme="majorHAnsi"/>
          <w:szCs w:val="21"/>
        </w:rPr>
        <w:t>、如图所示，一个大轮通过皮带拉着小轮转动，皮带和两轮之间无滑动，大轮的半径是小轮的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倍，大轮上的一点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cstheme="majorHAnsi"/>
          <w:szCs w:val="21"/>
        </w:rPr>
        <w:t>离转动轴的距离是半径</w:t>
      </w:r>
      <w:r>
        <w:rPr>
          <w:rFonts w:asciiTheme="majorHAnsi" w:cstheme="majorHAnsi"/>
          <w:szCs w:val="21"/>
        </w:rPr>
        <w:fldChar w:fldCharType="begin"/>
      </w:r>
      <w:r>
        <w:rPr>
          <w:rFonts w:hint="eastAsia" w:asciiTheme="majorHAnsi" w:cstheme="majorHAnsi"/>
          <w:szCs w:val="21"/>
        </w:rPr>
        <w:instrText xml:space="preserve">eq \f(1,3)</w:instrText>
      </w:r>
      <w:r>
        <w:rPr>
          <w:rFonts w:asciiTheme="majorHAnsi" w:cstheme="majorHAnsi"/>
          <w:szCs w:val="21"/>
        </w:rPr>
        <w:fldChar w:fldCharType="end"/>
      </w:r>
      <w:r>
        <w:rPr>
          <w:rFonts w:asciiTheme="majorHAnsi" w:cstheme="majorHAnsi"/>
          <w:szCs w:val="21"/>
        </w:rPr>
        <w:t>，当大轮边缘上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cstheme="majorHAnsi"/>
          <w:szCs w:val="21"/>
        </w:rPr>
        <w:t>点的向心加速度是</w:t>
      </w:r>
      <w:r>
        <w:rPr>
          <w:rFonts w:asciiTheme="majorHAnsi" w:hAnsiTheme="majorHAnsi" w:cstheme="majorHAnsi"/>
          <w:szCs w:val="21"/>
        </w:rPr>
        <w:t>0.6m/s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cstheme="majorHAnsi"/>
          <w:szCs w:val="21"/>
        </w:rPr>
        <w:t>时，大轮上的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cstheme="majorHAnsi"/>
          <w:szCs w:val="21"/>
        </w:rPr>
        <w:t>点和小轮上的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cstheme="majorHAnsi"/>
          <w:szCs w:val="21"/>
        </w:rPr>
        <w:t>点的向心加速度为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/>
          <w:szCs w:val="21"/>
          <w:vertAlign w:val="subscript"/>
        </w:rPr>
        <w:t>S</w:t>
      </w:r>
      <w:r>
        <w:rPr>
          <w:rFonts w:asciiTheme="majorHAnsi" w:hAnsiTheme="majorHAnsi" w:cstheme="majorHAnsi"/>
          <w:szCs w:val="21"/>
        </w:rPr>
        <w:t>＝______m/s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/>
          <w:szCs w:val="21"/>
          <w:vertAlign w:val="subscript"/>
        </w:rPr>
        <w:t>Q</w:t>
      </w:r>
      <w:r>
        <w:rPr>
          <w:rFonts w:asciiTheme="majorHAnsi" w:hAnsiTheme="majorHAnsi" w:cstheme="majorHAnsi"/>
          <w:szCs w:val="21"/>
        </w:rPr>
        <w:t>＝______m/s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297" o:spid="_x0000_s1297" o:spt="98" type="#_x0000_t98" style="position:absolute;left:0pt;margin-left:9.95pt;margin-top:12.4pt;height:170.1pt;width:425.2pt;mso-wrap-distance-left:9pt;mso-wrap-distance-right:9pt;z-index:-251658240;mso-width-relative:page;mso-height-relative:page;" coordsize="21600,21600" wrapcoords="21349 -2 20761 0 20519 604 20519 1350 20519 1722 20511 2698 241 2700 0 3304 0 4050 0 4795 0 20250 0 20995 241 21600 830 21602 249 21602 838 21600 1080 20995 1080 20250 1088 18902 21357 18900 21599 18295 21599 17550 21599 2095 21599 1350 21599 604 21357 0 20769 -2 21349 -2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</w:pPr>
                        <w:r>
                          <w:rPr>
                            <w:rFonts w:hint="eastAsia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vAlign w:val="center"/>
                      </w:tcPr>
                      <w:p>
                        <w:pPr>
                          <w:spacing w:line="276" w:lineRule="auto"/>
                          <w:ind w:right="15" w:rightChars="7"/>
                        </w:pPr>
                        <w:r>
                          <w:rPr>
                            <w:rFonts w:hint="eastAsia"/>
                            <w:szCs w:val="21"/>
                          </w:rPr>
                          <w:t>为什么人在停止了转动仍然会晕呢？在人的内耳内有一种叫做外淋巴的液体，与它在一起的还有一些极细的的感觉细胞，称为纤毛。纤毛在静止状态下是笔直竖立的。当人在旋转时，液体的外淋巴也会旋转，带动纤毛顺着旋转的方向弯曲，纤毛弯曲让人产生眩晕的感觉，当转动的身体停下来后，外淋巴暂时停不下来，待外淋巴停止下来，纤毛才会重新竖立起来，这就是身体停止了旋转仍然感到天旋地转的原因。</w:t>
                        </w:r>
                      </w:p>
                    </w:tc>
                  </w:tr>
                </w:tbl>
                <w:p>
                  <w:pPr>
                    <w:ind w:right="15" w:rightChars="7"/>
                  </w:pPr>
                </w:p>
              </w:txbxContent>
            </v:textbox>
            <w10:wrap type="tight"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知识点二：水平轨道的匀速圆周运动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一、水平面内的匀速圆周运动规律总结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1、圆锥筒类问题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（1）问题概述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271270" cy="1266825"/>
            <wp:effectExtent l="19050" t="0" r="4722" b="0"/>
            <wp:docPr id="76" name="图片 76" descr="67WL4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67WL489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628" cy="126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如图所示为圆锥筒模型。筒内壁光滑，向心力由重力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和支持力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的合力提供，即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，解得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gr,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g,r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（2）两点规律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="宋体" w:eastAsia="宋体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稳定状态下，小球所处的位置越高，半径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越大，角速度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就越小，线速度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就越大。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="宋体" w:eastAsia="宋体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小球受到的支持力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 xml:space="preserve"> 和向心力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int="eastAsia"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并不随位置的变化而变化。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2、圆锥摆问题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（1）问题概述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057910" cy="1412240"/>
            <wp:effectExtent l="19050" t="0" r="8532" b="0"/>
            <wp:docPr id="3" name="图片 86" descr="67WL4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6" descr="67WL490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58268" cy="141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如图所示为圆锥摆模型。向心力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，解得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</w:instrText>
      </w:r>
      <w:r>
        <w:rPr>
          <w:rFonts w:asciiTheme="majorHAnsi" w:hAnsiTheme="majorHAnsi" w:cstheme="majorHAnsi"/>
          <w:i/>
          <w:szCs w:val="21"/>
        </w:rPr>
        <w:instrText xml:space="preserve">gL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g,L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（2）</w:t>
      </w:r>
      <w:r>
        <w:rPr>
          <w:rFonts w:asciiTheme="majorHAnsi" w:hAnsiTheme="majorHAnsi" w:cstheme="majorHAnsi"/>
          <w:szCs w:val="21"/>
        </w:rPr>
        <w:t>几类问题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摆线的拉力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分析摆线的拉力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有两种基本思路：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a．当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角已知时，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b．当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角未知时，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F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合</w:instrText>
      </w:r>
      <w:r>
        <w:rPr>
          <w:rFonts w:asciiTheme="majorHAnsi" w:hAnsiTheme="majorHAnsi" w:cstheme="majorHAnsi"/>
          <w:i/>
          <w:szCs w:val="21"/>
        </w:rPr>
        <w:instrText xml:space="preserve">,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b\lc\(\rc\)(\a\vs4\al\co1(\f(2π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(2π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)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周期的计算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设悬点到圆心的距离为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，根据牛顿第二定律有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b\lc\(\rc\)(\a\vs4\al\co1(\f(2π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可得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 xml:space="preserve">＝2π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r(\f(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θ,g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＝2π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r(\f(</w:instrText>
      </w:r>
      <w:r>
        <w:rPr>
          <w:rFonts w:asciiTheme="majorHAnsi" w:hAnsiTheme="majorHAnsi" w:cstheme="majorHAnsi"/>
          <w:i/>
          <w:szCs w:val="21"/>
        </w:rPr>
        <w:instrText xml:space="preserve">h,g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由此可知，当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不变时，圆锥摆的周期只与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有关，与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无关。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③</w:t>
      </w:r>
      <w:r>
        <w:rPr>
          <w:rFonts w:asciiTheme="majorHAnsi" w:hAnsiTheme="majorHAnsi" w:cstheme="majorHAnsi"/>
          <w:szCs w:val="21"/>
        </w:rPr>
        <w:t>动态分析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a．根据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得cos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g,ω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，故当角速度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增大时，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增大，向心力增大，半径增大，周期变小。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b．稳定状态下，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角越大，对应的角速度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和线速度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就越大，小球受到的拉力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和向心力也越大。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二、解决圆周运动问题的主要步骤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1、确定做匀速圆周运动的物体作为研究对象。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2、明确运动情况。包括搞清运动速率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、轨迹半径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及轨迹圆心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的位置等，只有明确了上述几点后，才能知道运动物体在运动过程中所需的向心力大小和方向（指向圆心）。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3、分析受力情况，对物体实际受力情况作出正确的分析，画出受力图，确定指向圆心的合外力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>（即提供的向心力）。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4、代入公式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2" o:spt="75" type="#_x0000_t75" style="height:29.25pt;width:125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9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>，求解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在求解匀速圆周运动的问题时，关键是对物体进行受力分析，看是哪一个力或哪几个力的合力来提供向心力。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page">
              <wp:posOffset>6536690</wp:posOffset>
            </wp:positionH>
            <wp:positionV relativeFrom="paragraph">
              <wp:posOffset>62865</wp:posOffset>
            </wp:positionV>
            <wp:extent cx="590550" cy="1200150"/>
            <wp:effectExtent l="19050" t="0" r="0" b="0"/>
            <wp:wrapTight wrapText="bothSides">
              <wp:wrapPolygon>
                <wp:start x="-697" y="0"/>
                <wp:lineTo x="-697" y="21257"/>
                <wp:lineTo x="21600" y="21257"/>
                <wp:lineTo x="21600" y="0"/>
                <wp:lineTo x="-697" y="0"/>
              </wp:wrapPolygon>
            </wp:wrapTight>
            <wp:docPr id="5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【</w:t>
      </w:r>
      <w:r>
        <w:rPr>
          <w:rFonts w:asciiTheme="majorHAnsi" w:hAnsiTheme="majorHAnsi" w:cstheme="majorHAnsi"/>
          <w:szCs w:val="21"/>
        </w:rPr>
        <w:t>例</w:t>
      </w:r>
      <w:r>
        <w:rPr>
          <w:rFonts w:hint="eastAsia" w:asciiTheme="majorHAnsi" w:hAnsiTheme="majorHAnsi" w:cstheme="majorHAnsi"/>
          <w:szCs w:val="21"/>
        </w:rPr>
        <w:t>1】</w:t>
      </w:r>
      <w:r>
        <w:rPr>
          <w:rFonts w:asciiTheme="majorHAnsi" w:hAnsiTheme="majorHAnsi" w:cstheme="majorHAnsi"/>
          <w:szCs w:val="21"/>
        </w:rPr>
        <w:t>如图所示，在匀速转动的圆筒内壁上有一物体随圆筒一起转动而未滑动。若圆筒和物体以更大的角速度做匀速转动，下列说法正确的是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A．物体所受弹力增大，摩擦力也增大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B．物体所受弹力增大，摩擦力减小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C．物体所受弹力减小，摩擦力也减小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D．物体所受弹力增大，摩擦力不变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】“飞车走壁”是一种传统的杂技艺术，演员骑车在倾角很大的桶面上做圆周运动而不掉下来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如图所示，已知桶壁的倾角为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，车和人的总质量为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，做圆周运动的半径为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，若使演员骑车做圆周运动时不受桶壁的摩擦力，下列说法正确的是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33655</wp:posOffset>
            </wp:positionV>
            <wp:extent cx="1314450" cy="1085850"/>
            <wp:effectExtent l="19050" t="0" r="0" b="0"/>
            <wp:wrapSquare wrapText="bothSides"/>
            <wp:docPr id="150" name="图片 150" descr="http://img.manfen5.com/res/gzwl/web/STSource/2014040104233659217632/SYS201404010423397327707492_ST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http://img.manfen5.com/res/gzwl/web/STSource/2014040104233659217632/SYS201404010423397327707492_ST.files/image00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A．桶面对车的弹力为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3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43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B．桶面对车的弹力为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4" o:spt="75" type="#_x0000_t75" style="height:27.75pt;width:24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C．人和车的速度为</w:t>
      </w:r>
      <w:r>
        <w:rPr>
          <w:rFonts w:asciiTheme="majorHAnsi" w:hAnsiTheme="majorHAnsi" w:cstheme="majorHAnsi"/>
          <w:position w:val="-12"/>
          <w:szCs w:val="21"/>
        </w:rPr>
        <w:object>
          <v:shape id="_x0000_i1035" o:spt="75" type="#_x0000_t75" style="height:18.75pt;width:44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7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D．人和车的速度为</w:t>
      </w:r>
      <w:r>
        <w:rPr>
          <w:rFonts w:asciiTheme="majorHAnsi" w:hAnsiTheme="majorHAnsi" w:cstheme="majorHAnsi"/>
          <w:position w:val="-12"/>
          <w:szCs w:val="21"/>
        </w:rPr>
        <w:object>
          <v:shape id="_x0000_i1036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674370</wp:posOffset>
            </wp:positionV>
            <wp:extent cx="1157605" cy="876300"/>
            <wp:effectExtent l="19050" t="0" r="4445" b="0"/>
            <wp:wrapSquare wrapText="bothSides"/>
            <wp:docPr id="330" name="图片 330" descr="14CR4-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14CR4-84.TIF"/>
                    <pic:cNvPicPr>
                      <a:picLocks noChangeAspect="1" noChangeArrowheads="1"/>
                    </pic:cNvPicPr>
                  </pic:nvPicPr>
                  <pic:blipFill>
                    <a:blip r:embed="rId51" r:link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【例3】</w:t>
      </w:r>
      <w:r>
        <w:rPr>
          <w:rFonts w:asciiTheme="majorHAnsi" w:hAnsiTheme="majorHAnsi" w:cstheme="majorHAnsi"/>
          <w:szCs w:val="21"/>
        </w:rPr>
        <w:t>有一种杂技表演叫“飞车走壁”，由杂技演员驾驶摩托车沿圆台形表演台的侧壁做匀速圆周运动。图中有两位驾驶摩托车的杂技演员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，他们离地面的高度分别为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摩托车对侧壁的压力较大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摩托车做圆周运动的向心力较大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摩托车做圆周运动的周期较小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摩托车做圆周运动的线速度较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1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635000</wp:posOffset>
            </wp:positionV>
            <wp:extent cx="809625" cy="885825"/>
            <wp:effectExtent l="19050" t="0" r="9525" b="0"/>
            <wp:wrapSquare wrapText="bothSides"/>
            <wp:docPr id="14" name="图片 10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7" descr="菁优网"/>
                    <pic:cNvPicPr>
                      <a:picLocks noChangeAspect="1" noChangeArrowheads="1"/>
                    </pic:cNvPicPr>
                  </pic:nvPicPr>
                  <pic:blipFill>
                    <a:blip r:embed="rId53" r:link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1、如图所示，长为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的细绳一端固定，另一端系一质量为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的小球．给小球一个合适的初速度，小球便可在水平面内做匀速圆周运动，这样就构成了一个圆锥摆，设细绳与竖直方向的夹角为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。下列说法中正确的是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A．小球受重力、细绳的拉力和向心力作用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B．细绳的拉力提供了向心力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越大，小球运动的线速度越大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越大，小球运动的周期越大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456565</wp:posOffset>
            </wp:positionV>
            <wp:extent cx="802640" cy="650240"/>
            <wp:effectExtent l="19050" t="0" r="0" b="0"/>
            <wp:wrapSquare wrapText="bothSides"/>
            <wp:docPr id="104" name="图片 104" descr="14CR4-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14CR4-96.TIF"/>
                    <pic:cNvPicPr>
                      <a:picLocks noChangeAspect="1" noChangeArrowheads="1"/>
                    </pic:cNvPicPr>
                  </pic:nvPicPr>
                  <pic:blipFill>
                    <a:blip r:embed="rId55" r:link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2、如图所示，两个质量不同的小球用长度不等的细线拴在同一点，并在同一水平面内做匀速圆周运动，则它们的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A．周期相同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B．线速度的大小相等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C．角速度的大小不相等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D．向心加速度的大小相等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t>3、质量为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m</w:t>
      </w:r>
      <w:r>
        <w:rPr>
          <w:rFonts w:asciiTheme="majorHAnsi" w:hAnsiTheme="majorHAnsi" w:cstheme="majorHAnsi"/>
          <w:bCs/>
          <w:color w:val="000000"/>
          <w:szCs w:val="21"/>
        </w:rPr>
        <w:t>的飞机以恒定速率</w:t>
      </w:r>
      <w:r>
        <w:rPr>
          <w:rFonts w:asciiTheme="majorHAnsi" w:hAnsiTheme="majorHAnsi" w:cstheme="majorHAnsi"/>
          <w:bCs/>
          <w:i/>
          <w:color w:val="000000"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在空中水平盘旋，如图所示，其做匀速圆周运动的半径为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R</w:t>
      </w:r>
      <w:r>
        <w:rPr>
          <w:rFonts w:asciiTheme="majorHAnsi" w:hAnsiTheme="majorHAnsi" w:cstheme="majorHAnsi"/>
          <w:bCs/>
          <w:color w:val="000000"/>
          <w:szCs w:val="21"/>
        </w:rPr>
        <w:t>，重力加速度为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g</w:t>
      </w:r>
      <w:r>
        <w:rPr>
          <w:rFonts w:asciiTheme="majorHAnsi" w:hAnsiTheme="majorHAnsi" w:cstheme="majorHAnsi"/>
          <w:bCs/>
          <w:color w:val="000000"/>
          <w:szCs w:val="21"/>
        </w:rPr>
        <w:t>，则此时空气对飞机的作用力大小为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7" o:spt="75" type="#_x0000_t75" style="height:29.25pt;width:2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B．</w:t>
      </w:r>
      <w:r>
        <w:rPr>
          <w:rFonts w:asciiTheme="majorHAnsi" w:hAnsiTheme="majorHAnsi" w:cstheme="majorHAnsi"/>
          <w:bCs/>
          <w:i/>
          <w:color w:val="000000"/>
          <w:szCs w:val="21"/>
        </w:rPr>
        <w:t>mg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20955</wp:posOffset>
            </wp:positionV>
            <wp:extent cx="1181100" cy="561975"/>
            <wp:effectExtent l="19050" t="0" r="0" b="0"/>
            <wp:wrapNone/>
            <wp:docPr id="7" name="Picture 29" descr="W62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 descr="W621.TIF"/>
                    <pic:cNvPicPr>
                      <a:picLocks noChangeArrowheads="1"/>
                    </pic:cNvPicPr>
                  </pic:nvPicPr>
                  <pic:blipFill>
                    <a:blip r:embed="rId59" r:link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color w:val="000000"/>
          <w:szCs w:val="21"/>
        </w:rPr>
        <w:t>C．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8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61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D．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9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63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4、如图所示，一光滑轻杆沿水平方向放置，左端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处连接在竖直的转动轴上，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为两个可视为质点的小球，穿在杆上，并用细线分别连接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，已知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球质量为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球质量的3倍。当轻杆绕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轴在水平面内匀速转动时，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两线的拉力之比为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148590</wp:posOffset>
            </wp:positionV>
            <wp:extent cx="1744980" cy="323850"/>
            <wp:effectExtent l="19050" t="0" r="7620" b="0"/>
            <wp:wrapSquare wrapText="bothSides"/>
            <wp:docPr id="20" name="Image0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018.jpe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C．4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D．7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5、如图所示，两根长度相同的细线分别系有两个完全相同的小球，细线的上端都系于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点。设法让两个小球均在水平面上做匀速圆周运动。已知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跟竖直方向的夹角为60°，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跟竖直方向的夹角为30°，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点到水平面距离为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A．细线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和细线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所受的拉力大小之比为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3966845</wp:posOffset>
            </wp:positionH>
            <wp:positionV relativeFrom="paragraph">
              <wp:posOffset>25400</wp:posOffset>
            </wp:positionV>
            <wp:extent cx="1543050" cy="714375"/>
            <wp:effectExtent l="19050" t="0" r="0" b="0"/>
            <wp:wrapSquare wrapText="bothSides"/>
            <wp:docPr id="21" name="图片 61" descr="A4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1" descr="A452.TIF"/>
                    <pic:cNvPicPr>
                      <a:picLocks noChangeAspect="1" noChangeArrowheads="1"/>
                    </pic:cNvPicPr>
                  </pic:nvPicPr>
                  <pic:blipFill>
                    <a:blip r:embed="rId66" r:link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的角速度大小之比为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的向心力大小之比为3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的线速度大小之比为3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568325</wp:posOffset>
            </wp:positionV>
            <wp:extent cx="1647825" cy="2019300"/>
            <wp:effectExtent l="19050" t="0" r="9525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6、</w:t>
      </w:r>
      <w:r>
        <w:rPr>
          <w:rFonts w:asciiTheme="majorHAnsi" w:hAnsiTheme="majorHAnsi" w:cstheme="majorHAnsi"/>
          <w:szCs w:val="21"/>
        </w:rPr>
        <w:t>穿过一光滑的小环，系上一根柔软的细绳，小环固定在无摩擦旋转的轴端，在绳的两端系二个质量分别为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的物体，当使物体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在水平面上转动时，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可铅直地悬挂着，已知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离小环的距离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＝0.5</w:t>
      </w:r>
      <w:r>
        <w:rPr>
          <w:rFonts w:hint="eastAsia" w:asciiTheme="majorHAnsi" w:hAnsiTheme="majorHAnsi" w:cstheme="majorHAnsi"/>
          <w:szCs w:val="21"/>
        </w:rPr>
        <w:t>m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ajorHAnsi" w:cstheme="majorHAnsi"/>
          <w:szCs w:val="21"/>
        </w:rPr>
        <w:t>＝37°。求：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</w:t>
      </w:r>
      <w:r>
        <w:rPr>
          <w:rFonts w:hint="eastAsia" w:asciiTheme="majorHAnsi" w:hAnsiTheme="majorHAnsi" w:cstheme="majorHAnsi"/>
          <w:szCs w:val="21"/>
        </w:rPr>
        <w:t>比值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的角速度</w:t>
      </w:r>
    </w:p>
    <w:p/>
    <w:p/>
    <w:p/>
    <w:p/>
    <w:p/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69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1、向心力</w:t>
      </w:r>
      <w:r>
        <w:rPr>
          <w:rFonts w:hint="eastAsia" w:asciiTheme="majorHAnsi" w:hAnsiTheme="majorHAnsi" w:cstheme="majorHAnsi"/>
          <w:szCs w:val="21"/>
        </w:rPr>
        <w:t>的作用效果是什么？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</w:pPr>
      <w:r>
        <w:rPr>
          <w:rFonts w:hint="eastAsia" w:asciiTheme="majorHAnsi" w:hAnsiTheme="majorHAnsi" w:cstheme="majorHAnsi"/>
          <w:szCs w:val="21"/>
        </w:rPr>
        <w:t>2、根据向心力公式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0" o:spt="75" type="#_x0000_t75" style="height:29.25pt;width:76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70">
            <o:LockedField>false</o:LockedField>
          </o:OLEObject>
        </w:object>
      </w:r>
      <w:r>
        <w:rPr>
          <w:rFonts w:hint="eastAsia"/>
        </w:rPr>
        <w:t>，有人认为向心力和半径</w:t>
      </w:r>
      <w:r>
        <w:rPr>
          <w:rFonts w:hint="eastAsia"/>
          <w:i/>
        </w:rPr>
        <w:t>r</w:t>
      </w:r>
      <w:r>
        <w:rPr>
          <w:rFonts w:hint="eastAsia"/>
        </w:rPr>
        <w:t>成反比，也有人认为向心力和半径</w:t>
      </w:r>
      <w:r>
        <w:rPr>
          <w:rFonts w:hint="eastAsia"/>
          <w:i/>
        </w:rPr>
        <w:t>r</w:t>
      </w:r>
      <w:r>
        <w:rPr>
          <w:rFonts w:hint="eastAsia"/>
        </w:rPr>
        <w:t>成正比，请问这两种说法是否矛盾？为什么？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、简述解决圆周运动问题的步骤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72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1、质点做匀速圆周运动时，下列说法正确的是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速度的大小和方向都改变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匀速圆周运动是匀变速曲线运动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物体所受合力全部用来提供向心力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向心加速度大小不变，方向时刻改变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2、下列关于做匀速圆周运动的物体所受向心力的说法正确的是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因向心力总是沿半径指向圆心，且大小不变，故向心力是一个恒力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B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因向心力指向圆心，且与线速度方向垂直，所以它不能改变线速度的大小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C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物体所受的合外力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D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向心力和向心加速度的方向都是不变的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3、关于质点做匀速圆周运动的下列说法正确的是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C．由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D．由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＝2π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成正比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3462020</wp:posOffset>
            </wp:positionH>
            <wp:positionV relativeFrom="paragraph">
              <wp:posOffset>604520</wp:posOffset>
            </wp:positionV>
            <wp:extent cx="1876425" cy="600075"/>
            <wp:effectExtent l="19050" t="0" r="9525" b="0"/>
            <wp:wrapSquare wrapText="bothSides"/>
            <wp:docPr id="84" name="图片 84" descr="http://f.hiphotos.baidu.com/zhidao/pic/item/e850352ac65c10382e8b1a41b1119313b17e89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http://f.hiphotos.baidu.com/zhidao/pic/item/e850352ac65c10382e8b1a41b1119313b17e89b8.jp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4、如图所示，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为两个皮带轮，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，M为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轮边缘上的一点，N为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轮中的一点（N在图中未画出，但不在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轮边缘，也不在圆心处，）当皮带传动时（不打滑）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M点的线速度一定大于N点的线速度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M点的线速度可能小于N点的线速度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③</w:t>
      </w:r>
      <w:r>
        <w:rPr>
          <w:rFonts w:asciiTheme="majorHAnsi" w:hAnsiTheme="majorHAnsi" w:cstheme="majorHAnsi"/>
          <w:szCs w:val="21"/>
        </w:rPr>
        <w:t>M点的向心加速度一定大于N点的向心加速度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④</w:t>
      </w:r>
      <w:r>
        <w:rPr>
          <w:rFonts w:asciiTheme="majorHAnsi" w:hAnsiTheme="majorHAnsi" w:cstheme="majorHAnsi"/>
          <w:szCs w:val="21"/>
        </w:rPr>
        <w:t>M点的向心加速度可能小于N点的向心加速度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上述说法中正确的是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eastAsia="宋体" w:asciiTheme="majorHAnsi" w:hAnsiTheme="majorHAnsi" w:cstheme="majorHAnsi"/>
          <w:szCs w:val="21"/>
        </w:rPr>
        <w:t>①③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eastAsia="宋体" w:asciiTheme="majorHAnsi" w:hAnsiTheme="majorHAnsi" w:cstheme="majorHAnsi"/>
          <w:szCs w:val="21"/>
        </w:rPr>
        <w:t>②④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</w:t>
      </w:r>
      <w:r>
        <w:rPr>
          <w:rFonts w:eastAsia="宋体" w:asciiTheme="majorHAnsi" w:hAnsiTheme="majorHAnsi" w:cstheme="majorHAnsi"/>
          <w:szCs w:val="21"/>
        </w:rPr>
        <w:t>①④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eastAsia="宋体" w:asciiTheme="majorHAnsi" w:hAnsiTheme="majorHAnsi" w:cstheme="majorHAnsi"/>
          <w:szCs w:val="21"/>
        </w:rPr>
        <w:t>②③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6、皮带传动装置中，小轮半径为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，大轮半径为2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分别是两个轮边缘上的质点，大轮中另一质点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到转动轴的距离也为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，皮带不打滑。则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szCs w:val="21"/>
        </w:rPr>
        <w:pict>
          <v:group id="_x0000_s1141" o:spid="_x0000_s1141" o:spt="203" alt="高考资源网(ks5u.com),中国最大的高考网站,您身边的高考专家。" style="position:absolute;left:0pt;margin-left:277.4pt;margin-top:13.2pt;height:54.1pt;width:144.05pt;mso-wrap-distance-bottom:0pt;mso-wrap-distance-left:9pt;mso-wrap-distance-right:9pt;mso-wrap-distance-top:0pt;z-index:251698176;mso-width-relative:page;mso-height-relative:page;" coordorigin="6731,8332" coordsize="2881,1082">
            <o:lock v:ext="edit"/>
            <v:shape id="_x0000_s1142" o:spid="_x0000_s1142" o:spt="202" type="#_x0000_t202" style="position:absolute;left:6919;top:8449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v:shape id="_x0000_s1143" o:spid="_x0000_s1143" o:spt="202" type="#_x0000_t202" style="position:absolute;left:8632;top:8421;height:475;width:538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2r</w:t>
                    </w:r>
                  </w:p>
                </w:txbxContent>
              </v:textbox>
            </v:shape>
            <v:shape id="_x0000_s1144" o:spid="_x0000_s1144" o:spt="202" type="#_x0000_t202" style="position:absolute;left:6731;top:8737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椭圆 12" o:spid="_x0000_s1145" o:spt="3" type="#_x0000_t3" style="position:absolute;left:8129;top:8332;height:1077;width:1080;v-text-anchor:middle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Cx8EA&#10;AADbAAAADwAAAGRycy9kb3ducmV2LnhtbERPS2vCQBC+F/wPyxS8FLNRWpGYVUQoCD3lQelxyI7Z&#10;0OxsyG5N/PduodDbfHzPyY+z7cWNRt85VrBOUhDEjdMdtwrq6n21A+EDssbeMSm4k4fjYfGUY6bd&#10;xAXdytCKGMI+QwUmhCGT0jeGLPrEDcSRu7rRYohwbKUecYrhtpebNN1Kix3HBoMDnQ013+WPVTAV&#10;9fajPOm1qeXnW1e5LzO8vCq1fJ5PexCB5vAv/nNfdJy/gd9f4gHy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QsfBAAAA2wAAAA8AAAAAAAAAAAAAAAAAmAIAAGRycy9kb3du&#10;cmV2LnhtbFBLBQYAAAAABAAEAPUAAACGAwAAAAA=&#10;">
              <v:path/>
              <v:fill focussize="0,0"/>
              <v:stroke weight="2pt"/>
              <v:imagedata o:title=""/>
              <o:lock v:ext="edit"/>
              <v:textbox>
                <w:txbxContent>
                  <w:p/>
                </w:txbxContent>
              </v:textbox>
            </v:shape>
            <v:shape id="椭圆 13" o:spid="_x0000_s1146" o:spt="3" type="#_x0000_t3" style="position:absolute;left:6778;top:8579;height:553;width:555;v-text-anchor:middle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jnXMAA&#10;AADbAAAADwAAAGRycy9kb3ducmV2LnhtbERPS4vCMBC+C/sfwizsRTT1sSLVKLIgCJ6sZfE4NGNT&#10;bCalydruvzeC4G0+vuest72txZ1aXzlWMBknIIgLpysuFeTn/WgJwgdkjbVjUvBPHrabj8EaU+06&#10;PtE9C6WIIexTVGBCaFIpfWHIoh+7hjhyV9daDBG2pdQtdjHc1nKaJAtpseLYYLChH0PFLfuzCrpT&#10;vjhmOz0xufz9rs7uYprhXKmvz363AhGoD2/xy33Qcf4Mnr/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jnXMAAAADbAAAADwAAAAAAAAAAAAAAAACYAgAAZHJzL2Rvd25y&#10;ZXYueG1sUEsFBgAAAAAEAAQA9QAAAIUDAAAAAA==&#10;">
              <v:path/>
              <v:fill focussize="0,0"/>
              <v:stroke weight="2pt"/>
              <v:imagedata o:title=""/>
              <o:lock v:ext="edit"/>
              <v:textbox>
                <w:txbxContent>
                  <w:p/>
                </w:txbxContent>
              </v:textbox>
            </v:shape>
            <v:line id="直接连接符 15" o:spid="_x0000_s1147" o:spt="20" style="position:absolute;left:6972;top:8332;flip:y;height:239;width:158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97MAAAADbAAAADwAAAGRycy9kb3ducmV2LnhtbERPS4vCMBC+C/sfwizsTdMVF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vezAAAAA2wAAAA8AAAAAAAAAAAAAAAAA&#10;oQIAAGRycy9kb3ducmV2LnhtbFBLBQYAAAAABAAEAPkAAACOAwAAAAA=&#10;">
              <v:path arrowok="t"/>
              <v:fill focussize="0,0"/>
              <v:stroke weight="1.5pt"/>
              <v:imagedata o:title=""/>
              <o:lock v:ext="edit"/>
            </v:line>
            <v:shape id="_x0000_s1148" o:spid="_x0000_s1148" o:spt="202" type="#_x0000_t202" style="position:absolute;left:8445;top:8449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v:line id="直接连接符 16" o:spid="_x0000_s1149" o:spt="20" style="position:absolute;left:6990;top:9125;height:289;width:16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shape id="_x0000_s1150" o:spid="_x0000_s1150" o:spt="202" type="#_x0000_t202" style="position:absolute;left:8524;top:8825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椭圆 18" o:spid="_x0000_s1151" o:spt="3" type="#_x0000_t3" style="position:absolute;left:9139;top:8620;height:72;width:72;v-text-anchor:middle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4asQA&#10;AADbAAAADwAAAGRycy9kb3ducmV2LnhtbESPT2vCQBDF74V+h2UKvdWNClJTN9JWCl6TaqG3ITv5&#10;Q7OzaXaN8ds7B8HbDO/Ne7/ZbCfXqZGG0Ho2MJ8loIhLb1uuDRy+v15eQYWIbLHzTAYuFGCbPT5s&#10;MLX+zDmNRayVhHBI0UATY59qHcqGHIaZ74lFq/zgMMo61NoOeJZw1+lFkqy0w5alocGePhsq/4qT&#10;M1Avd/lY7X8W8/X4m5fH5ar4sP/GPD9N72+gIk3xbr5d763gC6z8IgP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eGrEAAAA2wAAAA8AAAAAAAAAAAAAAAAAmAIAAGRycy9k&#10;b3ducmV2LnhtbFBLBQYAAAAABAAEAPUAAACJAwAAAAA=&#10;">
              <v:path/>
              <v:fill on="t" focussize="0,0"/>
              <v:stroke weight="1pt"/>
              <v:imagedata o:title=""/>
              <o:lock v:ext="edit"/>
              <v:textbox>
                <w:txbxContent>
                  <w:p/>
                </w:txbxContent>
              </v:textbox>
            </v:shape>
            <v:shape id="直接箭头连接符 23" o:spid="_x0000_s1152" o:spt="32" type="#_x0000_t32" style="position:absolute;left:7008;top:8737;flip:y;height:120;width:324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VBM8QAAADbAAAADwAAAGRycy9kb3ducmV2LnhtbESPQWuDQBSE74H+h+UVegl1bQJBTDZB&#10;CgXbEEJtvT/cFxXdt+Juov333UChx2FmvmF2h9n04kajay0reIliEMSV1S3XCr6/3p4TEM4ja+wt&#10;k4IfcnDYPyx2mGo78SfdCl+LAGGXooLG+yGV0lUNGXSRHYiDd7GjQR/kWEs94hTgpperON5Igy2H&#10;hQYHem2o6oqrUdBdp+wcL9/z/Jh1pT91rvxIKqWeHudsC8LT7P/Df+1cK1it4f4l/AC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UEzxAAAANsAAAAPAAAAAAAAAAAA&#10;AAAAAKECAABkcnMvZG93bnJldi54bWxQSwUGAAAAAAQABAD5AAAAkgMAAAAA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直接箭头连接符 30" o:spid="_x0000_s1153" o:spt="32" type="#_x0000_t32" style="position:absolute;left:8694;top:8676;flip:y;height:220;width:46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5JmcEAAADbAAAADwAAAGRycy9kb3ducmV2LnhtbERPy0rDQBTdF/yH4QpuSjtRoYTYaQmF&#10;QrRIMTb7S+aahGTuhMzk4d93FoLLw3nvj4vpxESDaywreN5GIIhLqxuuFNy+z5sYhPPIGjvLpOCX&#10;HBwPD6s9JtrO/EVT7isRQtglqKD2vk+kdGVNBt3W9sSB+7GDQR/gUEk94BzCTSdfomgnDTYcGmrs&#10;6VRT2eajUdCOc3qN1u9Zdknbwn+2rviIS6WeHpf0DYSnxf+L/9yZVvAa1ocv4QfIwx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kmZwQAAANsAAAAPAAAAAAAAAAAAAAAA&#10;AKECAABkcnMvZG93bnJldi54bWxQSwUGAAAAAAQABAD5AAAAjwMAAAAA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直接箭头连接符 31" o:spid="_x0000_s1154" o:spt="32" type="#_x0000_t32" style="position:absolute;left:8479;top:8737;flip:x y;height:159;width:21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wxsUAAADbAAAADwAAAGRycy9kb3ducmV2LnhtbESPQWvCQBSE7wX/w/IEb3WTKqVEN6Et&#10;iAoWbSqen9nXJDT7NmTXGP99tyD0OMzMN8wyG0wjeupcbVlBPI1AEBdW11wqOH6tHl9AOI+ssbFM&#10;Cm7kIEtHD0tMtL3yJ/W5L0WAsEtQQeV9m0jpiooMuqltiYP3bTuDPsiulLrDa4CbRj5F0bM0WHNY&#10;qLCl94qKn/xiFOzeTvvzod0eVlpu4/m+X3+so5lSk/HwugDhafD/4Xt7oxXMYv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TwxsUAAADbAAAADwAAAAAAAAAA&#10;AAAAAAChAgAAZHJzL2Rvd25yZXYueG1sUEsFBgAAAAAEAAQA+QAAAJMDAAAAAA==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文本框 40" o:spid="_x0000_s1155" o:spt="202" type="#_x0000_t202" style="position:absolute;left:9067;top:8384;height:469;width: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B</w:t>
                    </w:r>
                  </w:p>
                </w:txbxContent>
              </v:textbox>
            </v:shape>
            <v:shape id="文本框 41" o:spid="_x0000_s1156" o:spt="202" type="#_x0000_t202" style="position:absolute;left:7258;top:8505;height:470;width:43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A</w:t>
                    </w:r>
                  </w:p>
                </w:txbxContent>
              </v:textbox>
            </v:shape>
            <v:shape id="文本框 42" o:spid="_x0000_s1157" o:spt="202" type="#_x0000_t202" style="position:absolute;left:8249;top:8655;height:470;width: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P</w:t>
                    </w:r>
                  </w:p>
                </w:txbxContent>
              </v:textbox>
            </v:shape>
            <v:shape id="文本框 43" o:spid="_x0000_s1158" o:spt="202" type="#_x0000_t202" style="position:absolute;left:9162;top:8896;height:469;width:45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ω</w:t>
                    </w:r>
                  </w:p>
                </w:txbxContent>
              </v:textbox>
            </v:shape>
            <v:shape id="任意多边形 45" o:spid="_x0000_s1159" style="position:absolute;left:9215;top:8799;height:429;width:114;v-text-anchor:middle;" filled="f" coordsize="72127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bx8QA&#10;AADbAAAADwAAAGRycy9kb3ducmV2LnhtbESPT2vCQBTE74LfYXmFXkQ3ERWbuoq0Ch79d+ntkX1N&#10;0mTfptnVxG/vCoLHYWZ+wyxWnanElRpXWFYQjyIQxKnVBWcKzqftcA7CeWSNlWVScCMHq2W/t8BE&#10;25YPdD36TAQIuwQV5N7XiZQuzcmgG9maOHi/tjHog2wyqRtsA9xUchxFM2mw4LCQY01fOaXl8WIU&#10;DDYX/t79jdtyH39MY70t/3+ySKn3t279CcJT51/hZ3unFUym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8fEAAAA2wAAAA8AAAAAAAAAAAAAAAAAmAIAAGRycy9k&#10;b3ducmV2LnhtbFBLBQYAAAAABAAEAPUAAACJAwAAAAA=&#10;" path="m0,273050c25929,225954,51858,178858,63500,133350c75142,87842,72496,43921,69850,0e">
              <v:path arrowok="t" o:connecttype="custom" o:connectlocs="0,273050;63500,133350;69850,0" o:connectangles="0,0,0"/>
              <v:fill on="f" focussize="0,0"/>
              <v:stroke weight="1pt" endarrow="classic" endarrowwidth="narrow"/>
              <v:imagedata o:title=""/>
              <o:lock v:ext="edit"/>
            </v:shape>
            <v:shape id="_x0000_s1160" o:spid="_x0000_s1160" o:spt="3" type="#_x0000_t3" style="position:absolute;left:8674;top:8853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1" o:spid="_x0000_s1161" o:spt="3" type="#_x0000_t3" style="position:absolute;left:8447;top:8692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2" o:spid="_x0000_s1162" o:spt="3" type="#_x0000_t3" style="position:absolute;left:7277;top:8692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3" o:spid="_x0000_s1163" o:spt="3" type="#_x0000_t3" style="position:absolute;left:6972;top:8825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4" o:spid="_x0000_s1164" o:spt="202" type="#_x0000_t202" style="position:absolute;left:6850;top:8722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65" o:spid="_x0000_s1165" o:spt="202" type="#_x0000_t202" style="position:absolute;left:6919;top:8500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的角速度相同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的线速度相同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的向心加速度是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\f(1,2)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的向心加速度是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7、水平转台光滑轴上套有两个小球A和B，质量分别为2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，并用细线相连，恰能随转台一起匀速转动，则A、B两小球的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33655</wp:posOffset>
            </wp:positionV>
            <wp:extent cx="1428750" cy="628650"/>
            <wp:effectExtent l="19050" t="0" r="0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A．线速度大小之比为1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B．角速度大小之比为1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C．向心加速度大小之比为1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D．向心力大小之比为1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8、如图所示，一个内壁光滑的圆锥筒，其轴线垂直于水平面，圆锥筒固定不动，有两个质量相同的小球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紧贴着内壁分别在图中所示的水平面内做匀速圆周运动，则下列说法中正确的是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101600</wp:posOffset>
            </wp:positionV>
            <wp:extent cx="588010" cy="730250"/>
            <wp:effectExtent l="19050" t="0" r="2540" b="0"/>
            <wp:wrapSquare wrapText="bothSides"/>
            <wp:docPr id="19" name="图片 139" descr="14CR3-1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9" descr="14CR3-157.TIF"/>
                    <pic:cNvPicPr>
                      <a:picLocks noChangeAspect="1" noChangeArrowheads="1"/>
                    </pic:cNvPicPr>
                  </pic:nvPicPr>
                  <pic:blipFill>
                    <a:blip r:embed="rId75" r:link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球的线速度必定小于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球的线速度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球的角速度必定小于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球的角速度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球的运动周期必定小于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球的运动周期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球对筒壁的压力必定大于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球对筒壁的压力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388620</wp:posOffset>
            </wp:positionV>
            <wp:extent cx="1386205" cy="1078865"/>
            <wp:effectExtent l="19050" t="0" r="4445" b="0"/>
            <wp:wrapSquare wrapText="bothSides"/>
            <wp:docPr id="176" name="Image00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0015.jpe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9、如图为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两物体做匀速圆周运动的向心加速度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的大小随半径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变化的图像，其中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为双曲线的一个分支，由图可知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物体运动的线速度大小不变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物体运动的角速度不变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物体运动的角速度不变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物体运动的线速度大小不变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t>一个做匀速圆周运动的物体，质量为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，运动半径为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且保持不变，当速率增大到原来的3倍时，其向心力增大了Δ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，则物体以原来速率运动时，向心力大小为</w:t>
      </w:r>
      <w:r>
        <w:rPr>
          <w:rFonts w:asciiTheme="majorHAnsi" w:hAnsiTheme="majorHAnsi" w:cstheme="majorHAnsi"/>
          <w:szCs w:val="21"/>
          <w:u w:val="single"/>
        </w:rPr>
        <w:t>______</w:t>
      </w:r>
      <w:r>
        <w:rPr>
          <w:rFonts w:asciiTheme="majorHAnsi" w:hAnsiTheme="majorHAnsi" w:cstheme="majorHAnsi"/>
          <w:szCs w:val="21"/>
        </w:rPr>
        <w:t>；周期为</w:t>
      </w:r>
      <w:r>
        <w:rPr>
          <w:rFonts w:asciiTheme="majorHAnsi" w:hAnsiTheme="majorHAnsi" w:cstheme="majorHAnsi"/>
          <w:szCs w:val="21"/>
          <w:u w:val="single"/>
        </w:rPr>
        <w:t>______</w:t>
      </w: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11、如图所示，用细绳一端系着的质量为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＝0.6 kg的物体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静止在水平转盘上，细绳另一端通过转盘中心的光滑小孔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吊着质量为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＝0.3 kg的小球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的重心到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点的距离为0.2 m。若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与转盘间的最大静摩擦力为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＝2 N，为使小球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保持静止，求转盘绕中心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旋转的角速度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的取值范围。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113030</wp:posOffset>
            </wp:positionV>
            <wp:extent cx="990600" cy="1057275"/>
            <wp:effectExtent l="19050" t="0" r="0" b="0"/>
            <wp:wrapSquare wrapText="bothSides"/>
            <wp:docPr id="12" name="图片 17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8" r:link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12、有一种叫“飞椅”的游乐项目，示意图如图所示，长为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的钢绳一端系着座椅，另一端固定在半径为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的水平转盘边缘，转盘可绕穿过其中心的竖直轴转动。当转盘以角速度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匀速转动时，钢绳与转轴在同一竖直平面内，与竖直方向的夹角为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，不计钢绳的重力，求转盘转动的角速度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的关系。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19685</wp:posOffset>
            </wp:positionV>
            <wp:extent cx="1027430" cy="904875"/>
            <wp:effectExtent l="19050" t="0" r="1270" b="0"/>
            <wp:wrapSquare wrapText="bothSides"/>
            <wp:docPr id="9" name="图片 105" descr="14CR4-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5" descr="14CR4-98.TIF"/>
                    <pic:cNvPicPr>
                      <a:picLocks noChangeAspect="1" noChangeArrowheads="1"/>
                    </pic:cNvPicPr>
                  </pic:nvPicPr>
                  <pic:blipFill>
                    <a:blip r:embed="rId80" r:link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2050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ascii="黑体" w:hAnsi="黑体" w:eastAsia="黑体"/>
                          </w:rPr>
                          <w:t>匀速圆周运动（二）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B33D4"/>
    <w:multiLevelType w:val="singleLevel"/>
    <w:tmpl w:val="B29B33D4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2FAD"/>
    <w:rsid w:val="000238AF"/>
    <w:rsid w:val="00042BAA"/>
    <w:rsid w:val="00051A2D"/>
    <w:rsid w:val="00052DF5"/>
    <w:rsid w:val="00073AD4"/>
    <w:rsid w:val="00073B8C"/>
    <w:rsid w:val="00075070"/>
    <w:rsid w:val="00084EFD"/>
    <w:rsid w:val="00085328"/>
    <w:rsid w:val="000A7AE1"/>
    <w:rsid w:val="000B1206"/>
    <w:rsid w:val="000B5DFC"/>
    <w:rsid w:val="000B62BD"/>
    <w:rsid w:val="000C01D5"/>
    <w:rsid w:val="000C706D"/>
    <w:rsid w:val="000D3194"/>
    <w:rsid w:val="000D7085"/>
    <w:rsid w:val="0010506A"/>
    <w:rsid w:val="00121D28"/>
    <w:rsid w:val="00125E6A"/>
    <w:rsid w:val="00135804"/>
    <w:rsid w:val="0014059B"/>
    <w:rsid w:val="0014298B"/>
    <w:rsid w:val="00145B60"/>
    <w:rsid w:val="00156EE8"/>
    <w:rsid w:val="001628EB"/>
    <w:rsid w:val="00175FAC"/>
    <w:rsid w:val="001904FB"/>
    <w:rsid w:val="001924B0"/>
    <w:rsid w:val="001A64A6"/>
    <w:rsid w:val="001D45C6"/>
    <w:rsid w:val="001F2BCF"/>
    <w:rsid w:val="00222357"/>
    <w:rsid w:val="00222F5B"/>
    <w:rsid w:val="00225569"/>
    <w:rsid w:val="002276A5"/>
    <w:rsid w:val="00254CC6"/>
    <w:rsid w:val="00272047"/>
    <w:rsid w:val="0027497D"/>
    <w:rsid w:val="0027548D"/>
    <w:rsid w:val="002919F3"/>
    <w:rsid w:val="002A11C0"/>
    <w:rsid w:val="002B44D4"/>
    <w:rsid w:val="002E2AA5"/>
    <w:rsid w:val="002E7054"/>
    <w:rsid w:val="002F46A6"/>
    <w:rsid w:val="0030537B"/>
    <w:rsid w:val="0031036E"/>
    <w:rsid w:val="0031168A"/>
    <w:rsid w:val="00332FA3"/>
    <w:rsid w:val="00354ADD"/>
    <w:rsid w:val="00355CFE"/>
    <w:rsid w:val="0037545F"/>
    <w:rsid w:val="003758AC"/>
    <w:rsid w:val="00375E79"/>
    <w:rsid w:val="00382F91"/>
    <w:rsid w:val="00385F9A"/>
    <w:rsid w:val="003A0DE7"/>
    <w:rsid w:val="003A776C"/>
    <w:rsid w:val="003B11BA"/>
    <w:rsid w:val="003B6DCD"/>
    <w:rsid w:val="003E674A"/>
    <w:rsid w:val="00401B21"/>
    <w:rsid w:val="00414731"/>
    <w:rsid w:val="00440FE4"/>
    <w:rsid w:val="0044581A"/>
    <w:rsid w:val="004548EB"/>
    <w:rsid w:val="0046332F"/>
    <w:rsid w:val="00473633"/>
    <w:rsid w:val="00481651"/>
    <w:rsid w:val="00481D42"/>
    <w:rsid w:val="00492418"/>
    <w:rsid w:val="004A1568"/>
    <w:rsid w:val="004A4CAC"/>
    <w:rsid w:val="004B0107"/>
    <w:rsid w:val="004D1287"/>
    <w:rsid w:val="004D22BC"/>
    <w:rsid w:val="004D2AC8"/>
    <w:rsid w:val="004D68BB"/>
    <w:rsid w:val="004E4690"/>
    <w:rsid w:val="004F3C72"/>
    <w:rsid w:val="00502999"/>
    <w:rsid w:val="00507DF3"/>
    <w:rsid w:val="0051369D"/>
    <w:rsid w:val="00541C84"/>
    <w:rsid w:val="005557AA"/>
    <w:rsid w:val="00573101"/>
    <w:rsid w:val="00576312"/>
    <w:rsid w:val="005835DE"/>
    <w:rsid w:val="00596856"/>
    <w:rsid w:val="005B0EC9"/>
    <w:rsid w:val="005D28AA"/>
    <w:rsid w:val="005E12B7"/>
    <w:rsid w:val="005E61F0"/>
    <w:rsid w:val="00620AB3"/>
    <w:rsid w:val="0062497B"/>
    <w:rsid w:val="0063160E"/>
    <w:rsid w:val="00633AF2"/>
    <w:rsid w:val="00644AFF"/>
    <w:rsid w:val="00645F56"/>
    <w:rsid w:val="00660215"/>
    <w:rsid w:val="006820F9"/>
    <w:rsid w:val="00687828"/>
    <w:rsid w:val="00687BED"/>
    <w:rsid w:val="00690DBF"/>
    <w:rsid w:val="00691353"/>
    <w:rsid w:val="006A0C8D"/>
    <w:rsid w:val="006A3E8E"/>
    <w:rsid w:val="006B7B46"/>
    <w:rsid w:val="006C102A"/>
    <w:rsid w:val="006C31D3"/>
    <w:rsid w:val="006D6E93"/>
    <w:rsid w:val="006D73FB"/>
    <w:rsid w:val="006E1FD1"/>
    <w:rsid w:val="006F284D"/>
    <w:rsid w:val="0071034A"/>
    <w:rsid w:val="00711063"/>
    <w:rsid w:val="007167DC"/>
    <w:rsid w:val="0077257A"/>
    <w:rsid w:val="0077402A"/>
    <w:rsid w:val="00786CFB"/>
    <w:rsid w:val="00786F2E"/>
    <w:rsid w:val="00790E86"/>
    <w:rsid w:val="007A107E"/>
    <w:rsid w:val="007B0633"/>
    <w:rsid w:val="007C694A"/>
    <w:rsid w:val="007E1442"/>
    <w:rsid w:val="00804EFA"/>
    <w:rsid w:val="00814E2D"/>
    <w:rsid w:val="00824878"/>
    <w:rsid w:val="00835628"/>
    <w:rsid w:val="00847A84"/>
    <w:rsid w:val="00850C16"/>
    <w:rsid w:val="008535DE"/>
    <w:rsid w:val="008852AA"/>
    <w:rsid w:val="008A71E0"/>
    <w:rsid w:val="008B2811"/>
    <w:rsid w:val="008F1EE1"/>
    <w:rsid w:val="00906B73"/>
    <w:rsid w:val="00915B72"/>
    <w:rsid w:val="00921D69"/>
    <w:rsid w:val="00923133"/>
    <w:rsid w:val="00925B30"/>
    <w:rsid w:val="00935A73"/>
    <w:rsid w:val="0094201F"/>
    <w:rsid w:val="00961A6B"/>
    <w:rsid w:val="009673E9"/>
    <w:rsid w:val="00977E13"/>
    <w:rsid w:val="009D3B96"/>
    <w:rsid w:val="009D3EF2"/>
    <w:rsid w:val="009D6690"/>
    <w:rsid w:val="009E6202"/>
    <w:rsid w:val="00A007BE"/>
    <w:rsid w:val="00A073EC"/>
    <w:rsid w:val="00A22B07"/>
    <w:rsid w:val="00A45701"/>
    <w:rsid w:val="00A6201F"/>
    <w:rsid w:val="00A757A2"/>
    <w:rsid w:val="00A75C39"/>
    <w:rsid w:val="00A76513"/>
    <w:rsid w:val="00A76609"/>
    <w:rsid w:val="00A84667"/>
    <w:rsid w:val="00A86E7C"/>
    <w:rsid w:val="00A873C8"/>
    <w:rsid w:val="00A92E55"/>
    <w:rsid w:val="00A93602"/>
    <w:rsid w:val="00A95764"/>
    <w:rsid w:val="00AA5D1F"/>
    <w:rsid w:val="00AA6910"/>
    <w:rsid w:val="00AB64F6"/>
    <w:rsid w:val="00AB680F"/>
    <w:rsid w:val="00AE0FC3"/>
    <w:rsid w:val="00AE1988"/>
    <w:rsid w:val="00AE5C28"/>
    <w:rsid w:val="00AE77BF"/>
    <w:rsid w:val="00B252EE"/>
    <w:rsid w:val="00B54C67"/>
    <w:rsid w:val="00B60881"/>
    <w:rsid w:val="00B8740F"/>
    <w:rsid w:val="00B87DBA"/>
    <w:rsid w:val="00B95720"/>
    <w:rsid w:val="00BB0255"/>
    <w:rsid w:val="00BB5312"/>
    <w:rsid w:val="00BC5348"/>
    <w:rsid w:val="00BD3E4B"/>
    <w:rsid w:val="00BE20C7"/>
    <w:rsid w:val="00BE2199"/>
    <w:rsid w:val="00BE3F4B"/>
    <w:rsid w:val="00BE4662"/>
    <w:rsid w:val="00BF4063"/>
    <w:rsid w:val="00C026D0"/>
    <w:rsid w:val="00C84D34"/>
    <w:rsid w:val="00C925A8"/>
    <w:rsid w:val="00CC0131"/>
    <w:rsid w:val="00CD1B2C"/>
    <w:rsid w:val="00CD2398"/>
    <w:rsid w:val="00CD23A2"/>
    <w:rsid w:val="00CD23F6"/>
    <w:rsid w:val="00D06563"/>
    <w:rsid w:val="00D26C31"/>
    <w:rsid w:val="00D41F64"/>
    <w:rsid w:val="00D43935"/>
    <w:rsid w:val="00D64ED9"/>
    <w:rsid w:val="00D717B6"/>
    <w:rsid w:val="00D71F18"/>
    <w:rsid w:val="00D86A3F"/>
    <w:rsid w:val="00DB6D88"/>
    <w:rsid w:val="00DF0D93"/>
    <w:rsid w:val="00E13241"/>
    <w:rsid w:val="00E22BE8"/>
    <w:rsid w:val="00E32403"/>
    <w:rsid w:val="00E4066B"/>
    <w:rsid w:val="00E51891"/>
    <w:rsid w:val="00E67FF6"/>
    <w:rsid w:val="00EB034C"/>
    <w:rsid w:val="00EB0570"/>
    <w:rsid w:val="00EC5DDF"/>
    <w:rsid w:val="00ED5B30"/>
    <w:rsid w:val="00EE1D65"/>
    <w:rsid w:val="00EE611D"/>
    <w:rsid w:val="00EE79F5"/>
    <w:rsid w:val="00F05F30"/>
    <w:rsid w:val="00F1401E"/>
    <w:rsid w:val="00F202DF"/>
    <w:rsid w:val="00F238D4"/>
    <w:rsid w:val="00F240D5"/>
    <w:rsid w:val="00F30354"/>
    <w:rsid w:val="00F57F07"/>
    <w:rsid w:val="00F636C1"/>
    <w:rsid w:val="00F63A2D"/>
    <w:rsid w:val="00F70A3D"/>
    <w:rsid w:val="00F80ADC"/>
    <w:rsid w:val="00F86BD5"/>
    <w:rsid w:val="00F9166D"/>
    <w:rsid w:val="00F92267"/>
    <w:rsid w:val="00FA1456"/>
    <w:rsid w:val="00FA7387"/>
    <w:rsid w:val="00FC71F2"/>
    <w:rsid w:val="00FD0504"/>
    <w:rsid w:val="00FF09C4"/>
    <w:rsid w:val="6654299F"/>
    <w:rsid w:val="67210F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23"/>
        <o:r id="V:Rule2" type="connector" idref="#直接箭头连接符 30"/>
        <o:r id="V:Rule3" type="connector" idref="#直接箭头连接符 31"/>
        <o:r id="V:Rule4" type="arc" idref="#_x0000_s1265"/>
        <o:r id="V:Rule5" type="arc" idref="#_x0000_s126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29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uiPriority w:val="0"/>
  </w:style>
  <w:style w:type="character" w:customStyle="1" w:styleId="32">
    <w:name w:val="HTML 预设格式 Char"/>
    <w:link w:val="14"/>
    <w:uiPriority w:val="0"/>
    <w:rPr>
      <w:rFonts w:ascii="Arial" w:hAnsi="Arial" w:eastAsia="宋体"/>
    </w:rPr>
  </w:style>
  <w:style w:type="character" w:customStyle="1" w:styleId="33">
    <w:name w:val="px141"/>
    <w:basedOn w:val="17"/>
    <w:uiPriority w:val="0"/>
  </w:style>
  <w:style w:type="character" w:customStyle="1" w:styleId="34">
    <w:name w:val="p4"/>
    <w:basedOn w:val="17"/>
    <w:uiPriority w:val="0"/>
  </w:style>
  <w:style w:type="character" w:customStyle="1" w:styleId="35">
    <w:name w:val="Char Char5"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uiPriority w:val="0"/>
  </w:style>
  <w:style w:type="character" w:customStyle="1" w:styleId="37">
    <w:name w:val="普通(网站) Char"/>
    <w:link w:val="1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uiPriority w:val="0"/>
    <w:rPr>
      <w:spacing w:val="-60"/>
    </w:rPr>
  </w:style>
  <w:style w:type="character" w:customStyle="1" w:styleId="39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MTConvertedEquation"/>
    <w:basedOn w:val="17"/>
    <w:qFormat/>
    <w:uiPriority w:val="0"/>
    <w:rPr>
      <w:rFonts w:ascii="Times New Roman" w:hAnsi="Times New Roman" w:eastAsia="黑体" w:cs="Times New Roman"/>
      <w:sz w:val="36"/>
      <w:szCs w:val="36"/>
    </w:rPr>
  </w:style>
  <w:style w:type="paragraph" w:customStyle="1" w:styleId="57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5" Type="http://schemas.openxmlformats.org/officeDocument/2006/relationships/fontTable" Target="fontTable.xml"/><Relationship Id="rId84" Type="http://schemas.openxmlformats.org/officeDocument/2006/relationships/customXml" Target="../customXml/item2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98.TIF" TargetMode="External"/><Relationship Id="rId80" Type="http://schemas.openxmlformats.org/officeDocument/2006/relationships/image" Target="media/image48.png"/><Relationship Id="rId8" Type="http://schemas.openxmlformats.org/officeDocument/2006/relationships/image" Target="media/image3.jpeg"/><Relationship Id="rId79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W608.TIF" TargetMode="External"/><Relationship Id="rId78" Type="http://schemas.openxmlformats.org/officeDocument/2006/relationships/image" Target="media/image47.png"/><Relationship Id="rId77" Type="http://schemas.openxmlformats.org/officeDocument/2006/relationships/image" Target="media/image46.jpeg"/><Relationship Id="rId76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3-157.TIF" TargetMode="External"/><Relationship Id="rId75" Type="http://schemas.openxmlformats.org/officeDocument/2006/relationships/image" Target="media/image45.png"/><Relationship Id="rId74" Type="http://schemas.openxmlformats.org/officeDocument/2006/relationships/image" Target="media/image44.png"/><Relationship Id="rId73" Type="http://schemas.openxmlformats.org/officeDocument/2006/relationships/image" Target="media/image43.png"/><Relationship Id="rId72" Type="http://schemas.openxmlformats.org/officeDocument/2006/relationships/image" Target="media/image42.png"/><Relationship Id="rId71" Type="http://schemas.openxmlformats.org/officeDocument/2006/relationships/image" Target="media/image41.wmf"/><Relationship Id="rId70" Type="http://schemas.openxmlformats.org/officeDocument/2006/relationships/oleObject" Target="embeddings/oleObject16.bin"/><Relationship Id="rId7" Type="http://schemas.openxmlformats.org/officeDocument/2006/relationships/image" Target="media/image2.png"/><Relationship Id="rId69" Type="http://schemas.openxmlformats.org/officeDocument/2006/relationships/image" Target="media/image40.png"/><Relationship Id="rId68" Type="http://schemas.openxmlformats.org/officeDocument/2006/relationships/image" Target="media/image39.png"/><Relationship Id="rId67" Type="http://schemas.openxmlformats.org/officeDocument/2006/relationships/image" Target="file:///C:\Documents%20and%20Settings\Administrator\&#26700;&#38754;\A452.TIF" TargetMode="External"/><Relationship Id="rId66" Type="http://schemas.openxmlformats.org/officeDocument/2006/relationships/image" Target="media/image38.png"/><Relationship Id="rId65" Type="http://schemas.openxmlformats.org/officeDocument/2006/relationships/image" Target="media/image37.jpeg"/><Relationship Id="rId64" Type="http://schemas.openxmlformats.org/officeDocument/2006/relationships/image" Target="media/image36.wmf"/><Relationship Id="rId63" Type="http://schemas.openxmlformats.org/officeDocument/2006/relationships/oleObject" Target="embeddings/oleObject15.bin"/><Relationship Id="rId62" Type="http://schemas.openxmlformats.org/officeDocument/2006/relationships/image" Target="media/image35.wmf"/><Relationship Id="rId61" Type="http://schemas.openxmlformats.org/officeDocument/2006/relationships/oleObject" Target="embeddings/oleObject14.bin"/><Relationship Id="rId60" Type="http://schemas.openxmlformats.org/officeDocument/2006/relationships/image" Target="file:///C:\Documents%20and%20Settings\Administrator\&#26700;&#38754;\&#23506;&#20551;&#29677;&#25945;&#26696;\&#39640;&#19977;\W621.TIF" TargetMode="External"/><Relationship Id="rId6" Type="http://schemas.openxmlformats.org/officeDocument/2006/relationships/image" Target="media/image1.png"/><Relationship Id="rId59" Type="http://schemas.openxmlformats.org/officeDocument/2006/relationships/image" Target="media/image34.png"/><Relationship Id="rId58" Type="http://schemas.openxmlformats.org/officeDocument/2006/relationships/image" Target="media/image33.wmf"/><Relationship Id="rId57" Type="http://schemas.openxmlformats.org/officeDocument/2006/relationships/oleObject" Target="embeddings/oleObject13.bin"/><Relationship Id="rId56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96.TIF" TargetMode="External"/><Relationship Id="rId55" Type="http://schemas.openxmlformats.org/officeDocument/2006/relationships/image" Target="media/image32.png"/><Relationship Id="rId54" Type="http://schemas.openxmlformats.org/officeDocument/2006/relationships/image" Target="http://img.jyeoo.net/quiz/images/201201/9/981e413c.png" TargetMode="External"/><Relationship Id="rId53" Type="http://schemas.openxmlformats.org/officeDocument/2006/relationships/image" Target="media/image31.png"/><Relationship Id="rId52" Type="http://schemas.openxmlformats.org/officeDocument/2006/relationships/image" Target="file:///C:\Documents%20and%20Settings\Administrator\&#26700;&#38754;\&#26032;&#24314;&#25991;&#20214;&#22841;%20(5)\14CR4-84.TIF" TargetMode="External"/><Relationship Id="rId51" Type="http://schemas.openxmlformats.org/officeDocument/2006/relationships/image" Target="media/image30.png"/><Relationship Id="rId50" Type="http://schemas.openxmlformats.org/officeDocument/2006/relationships/image" Target="media/image29.wmf"/><Relationship Id="rId5" Type="http://schemas.openxmlformats.org/officeDocument/2006/relationships/theme" Target="theme/theme1.xml"/><Relationship Id="rId49" Type="http://schemas.openxmlformats.org/officeDocument/2006/relationships/oleObject" Target="embeddings/oleObject12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1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0.bin"/><Relationship Id="rId44" Type="http://schemas.openxmlformats.org/officeDocument/2006/relationships/image" Target="media/image26.wmf"/><Relationship Id="rId43" Type="http://schemas.openxmlformats.org/officeDocument/2006/relationships/oleObject" Target="embeddings/oleObject9.bin"/><Relationship Id="rId42" Type="http://schemas.openxmlformats.org/officeDocument/2006/relationships/image" Target="media/image25.png"/><Relationship Id="rId41" Type="http://schemas.openxmlformats.org/officeDocument/2006/relationships/image" Target="media/image24.jpeg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8.bin"/><Relationship Id="rId38" Type="http://schemas.openxmlformats.org/officeDocument/2006/relationships/image" Target="file:///C:\Documents%20and%20Settings\Administrator\&#26700;&#38754;\&#23506;&#20551;&#29677;2017\67WL490.tif" TargetMode="External"/><Relationship Id="rId37" Type="http://schemas.openxmlformats.org/officeDocument/2006/relationships/image" Target="media/image22.png"/><Relationship Id="rId36" Type="http://schemas.openxmlformats.org/officeDocument/2006/relationships/image" Target="file:///C:\Documents%20and%20Settings\Administrator\&#26700;&#38754;\&#23506;&#20551;&#29677;2017\67WL489.tif" TargetMode="External"/><Relationship Id="rId35" Type="http://schemas.openxmlformats.org/officeDocument/2006/relationships/image" Target="media/image21.png"/><Relationship Id="rId34" Type="http://schemas.openxmlformats.org/officeDocument/2006/relationships/image" Target="media/image20.jpeg"/><Relationship Id="rId33" Type="http://schemas.openxmlformats.org/officeDocument/2006/relationships/image" Target="media/image19.GIF"/><Relationship Id="rId32" Type="http://schemas.openxmlformats.org/officeDocument/2006/relationships/image" Target="file:///D:\&#24352;&#21033;\&#26032;&#24314;&#25991;&#20214;&#22841;\&#22823;&#32434;\X93.TIF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wmf"/><Relationship Id="rId27" Type="http://schemas.openxmlformats.org/officeDocument/2006/relationships/oleObject" Target="embeddings/oleObject6.bin"/><Relationship Id="rId26" Type="http://schemas.openxmlformats.org/officeDocument/2006/relationships/image" Target="media/image15.wmf"/><Relationship Id="rId25" Type="http://schemas.openxmlformats.org/officeDocument/2006/relationships/oleObject" Target="embeddings/oleObject5.bin"/><Relationship Id="rId24" Type="http://schemas.openxmlformats.org/officeDocument/2006/relationships/image" Target="media/image14.wmf"/><Relationship Id="rId23" Type="http://schemas.openxmlformats.org/officeDocument/2006/relationships/oleObject" Target="embeddings/oleObject4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file:///C:\Documents%20and%20Settings\Administrator\&#26700;&#38754;\W618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jpeg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7"/>
    <customShpInfo spid="_x0000_s1028"/>
    <customShpInfo spid="_x0000_s1059"/>
    <customShpInfo spid="_x0000_s1118"/>
    <customShpInfo spid="_x0000_s1119"/>
    <customShpInfo spid="_x0000_s1117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057"/>
    <customShpInfo spid="_x0000_s1058"/>
    <customShpInfo spid="_x0000_s1060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52"/>
    <customShpInfo spid="_x0000_s1273"/>
    <customShpInfo spid="_x0000_s1274"/>
    <customShpInfo spid="_x0000_s1251"/>
    <customShpInfo spid="_x0000_s1297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B9C83-2253-4C3E-9BDE-0EF3E3875D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982</Words>
  <Characters>5600</Characters>
  <Lines>46</Lines>
  <Paragraphs>13</Paragraphs>
  <TotalTime>0</TotalTime>
  <ScaleCrop>false</ScaleCrop>
  <LinksUpToDate>false</LinksUpToDate>
  <CharactersWithSpaces>6569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2016-11-22T07:13:00Z</dcterms:created>
  <dc:creator>mihoo1</dc:creator>
  <cp:lastModifiedBy>胡冬敏</cp:lastModifiedBy>
  <cp:lastPrinted>2018-01-26T06:46:00Z</cp:lastPrinted>
  <dcterms:modified xsi:type="dcterms:W3CDTF">2018-01-26T14:06:48Z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