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dp" ContentType="image/vnd.ms-photo"/>
  <Default Extension="wmf" ContentType="image/x-wmf"/>
  <Default Extension="gif" ContentType="image/gif"/>
  <Default Extension="emf" ContentType="image/x-emf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高一上复习（二）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高一上复习（二）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pStyle w:val="10"/>
        <w:spacing w:before="312" w:after="156"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drawing>
          <wp:anchor distT="0" distB="0" distL="114300" distR="114300" simplePos="0" relativeHeight="277025792" behindDoc="0" locked="0" layoutInCell="1" allowOverlap="1">
            <wp:simplePos x="0" y="0"/>
            <wp:positionH relativeFrom="column">
              <wp:posOffset>2490470</wp:posOffset>
            </wp:positionH>
            <wp:positionV relativeFrom="paragraph">
              <wp:posOffset>521335</wp:posOffset>
            </wp:positionV>
            <wp:extent cx="1495425" cy="895350"/>
            <wp:effectExtent l="0" t="0" r="3175" b="6350"/>
            <wp:wrapSquare wrapText="bothSides"/>
            <wp:docPr id="564" name="图片 564" descr="https://gss0.baidu.com/94o3dSag_xI4khGko9WTAnF6hhy/zhidao/pic/item/3b87e950352ac65c78b1a6c2f8f2b21192138a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图片 564" descr="https://gss0.baidu.com/94o3dSag_xI4khGko9WTAnF6hhy/zhidao/pic/item/3b87e950352ac65c78b1a6c2f8f2b21192138acf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10"/>
        <w:spacing w:before="312" w:after="156" w:line="36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2809875" cy="1438275"/>
            <wp:effectExtent l="0" t="0" r="9525" b="952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    </w:t>
      </w:r>
    </w:p>
    <w:p>
      <w:pPr>
        <w:pStyle w:val="10"/>
        <w:spacing w:before="312" w:after="156" w:line="360" w:lineRule="auto"/>
        <w:jc w:val="center"/>
      </w:pPr>
    </w:p>
    <w:tbl>
      <w:tblPr>
        <w:tblStyle w:val="11"/>
        <w:tblpPr w:leftFromText="180" w:rightFromText="180" w:vertAnchor="text" w:horzAnchor="page" w:tblpX="1367" w:tblpY="354"/>
        <w:tblOverlap w:val="never"/>
        <w:tblW w:w="98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80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792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8038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1、常见的临界问题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2、利用等时圆判断物体下落时间问题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792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038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分析题目中的临界条件</w:t>
            </w:r>
          </w:p>
        </w:tc>
      </w:tr>
    </w:tbl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pStyle w:val="4"/>
        <w:widowControl/>
        <w:topLinePunct/>
        <w:spacing w:after="0" w:line="276" w:lineRule="auto"/>
        <w:ind w:left="0" w:leftChars="0" w:firstLine="0" w:firstLineChars="0"/>
        <w:jc w:val="left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知识点一：力学中的临界问题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力学中的临界问题指一种运动形式（或物理过程和物理状态）转变为另一种运动形式（或物理过程和物理状态）时，存在着分界限的现象，这种分界限通常以临界值和临界状态的形式出现在不同的问题中，而临界与极值问题主要原因在于最大静摩擦力、绳子的张力等于零、两个物体要分离时相互作用的弹力为零等</w:t>
      </w:r>
    </w:p>
    <w:p>
      <w:pPr>
        <w:spacing w:line="276" w:lineRule="auto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cs="Times New Roman"/>
          <w:b/>
          <w:bCs/>
          <w:szCs w:val="21"/>
        </w:rPr>
        <w:t>典型临界问题：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/>
          <w:bCs/>
          <w:szCs w:val="21"/>
        </w:rPr>
        <w:t>（</w:t>
      </w:r>
      <w:r>
        <w:rPr>
          <w:rFonts w:ascii="Times New Roman" w:hAnsi="Times New Roman" w:cs="Times New Roman"/>
          <w:bCs/>
          <w:szCs w:val="21"/>
        </w:rPr>
        <w:t>1</w:t>
      </w:r>
      <w:r>
        <w:rPr>
          <w:rFonts w:ascii="Times New Roman" w:cs="Times New Roman"/>
          <w:bCs/>
          <w:szCs w:val="21"/>
        </w:rPr>
        <w:t>）接触与脱离的临界条件：两物体相接触或脱离，临界条件是：弹力</w:t>
      </w:r>
      <w:r>
        <w:rPr>
          <w:rFonts w:ascii="Times New Roman" w:hAnsi="Times New Roman" w:cs="Times New Roman"/>
          <w:bCs/>
          <w:i/>
          <w:szCs w:val="21"/>
        </w:rPr>
        <w:t>F</w:t>
      </w:r>
      <w:r>
        <w:rPr>
          <w:rFonts w:ascii="Times New Roman" w:hAnsi="Times New Roman" w:cs="Times New Roman"/>
          <w:bCs/>
          <w:i/>
          <w:szCs w:val="21"/>
          <w:vertAlign w:val="subscript"/>
        </w:rPr>
        <w:t>N</w:t>
      </w:r>
      <w:r>
        <w:rPr>
          <w:rFonts w:ascii="Times New Roman" w:hAnsi="Times New Roman" w:cs="Times New Roman"/>
          <w:bCs/>
          <w:szCs w:val="21"/>
        </w:rPr>
        <w:t>＝0</w:t>
      </w:r>
      <w:r>
        <w:rPr>
          <w:rFonts w:ascii="Times New Roman" w:cs="Times New Roman"/>
          <w:bCs/>
          <w:szCs w:val="21"/>
        </w:rPr>
        <w:t>。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/>
          <w:bCs/>
          <w:szCs w:val="21"/>
        </w:rPr>
        <w:t>（</w:t>
      </w:r>
      <w:r>
        <w:rPr>
          <w:rFonts w:ascii="Times New Roman" w:hAnsi="Times New Roman" w:cs="Times New Roman"/>
          <w:bCs/>
          <w:szCs w:val="21"/>
        </w:rPr>
        <w:t>2</w:t>
      </w:r>
      <w:r>
        <w:rPr>
          <w:rFonts w:ascii="Times New Roman" w:cs="Times New Roman"/>
          <w:bCs/>
          <w:szCs w:val="21"/>
        </w:rPr>
        <w:t>）相对滑动的临界条件：两物体相接触且处于相对静止时，常存在着静摩擦力，则相对滑动的临界条件是：静摩擦力达到最大值。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cs="Times New Roman"/>
          <w:szCs w:val="21"/>
        </w:rPr>
        <w:t>）绳子断裂与松弛的临界条件：绳子所能承受的张力是有限的，绳子断与不断的临界条件是绳中张力等于它所能承受的最大张力，绳子松弛的临界条件是：</w:t>
      </w:r>
      <w:r>
        <w:rPr>
          <w:rFonts w:ascii="Times New Roman" w:hAnsi="Times New Roman" w:cs="Times New Roman"/>
          <w:i/>
          <w:szCs w:val="21"/>
        </w:rPr>
        <w:t>F</w:t>
      </w:r>
      <w:r>
        <w:rPr>
          <w:rFonts w:ascii="Times New Roman" w:hAnsi="Times New Roman" w:cs="Times New Roman"/>
          <w:i/>
          <w:szCs w:val="21"/>
          <w:vertAlign w:val="subscript"/>
        </w:rPr>
        <w:t>T</w:t>
      </w:r>
      <w:r>
        <w:rPr>
          <w:rFonts w:ascii="Times New Roman" w:hAnsi="Times New Roman" w:cs="Times New Roman"/>
          <w:szCs w:val="21"/>
        </w:rPr>
        <w:t>＝0</w:t>
      </w:r>
      <w:r>
        <w:rPr>
          <w:rFonts w:ascii="Times New Roman" w:cs="Times New Roman"/>
          <w:szCs w:val="21"/>
        </w:rPr>
        <w:t>。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cs="Times New Roman"/>
          <w:szCs w:val="21"/>
        </w:rPr>
        <w:t>）加速度最大与速度最大的临界条件：当物体在变化的外力作用下运动时，其加速度和速度都会不断变化，当所受合外力最大时，具有最大加速度；合外力最小时，具有最小加速度。当出现速度有最大值或最小值的临界条件时，物体处于临界状态，所对应的加速度为零。</w:t>
      </w:r>
    </w:p>
    <w:p>
      <w:pPr>
        <w:pStyle w:val="5"/>
        <w:spacing w:line="276" w:lineRule="auto"/>
        <w:jc w:val="left"/>
        <w:rPr>
          <w:rFonts w:ascii="Times New Roman" w:hAnsi="Times New Roman"/>
          <w:color w:val="FF0000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/>
          <w:szCs w:val="21"/>
        </w:rPr>
        <w:t>【例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cs="Times New Roman"/>
          <w:szCs w:val="21"/>
        </w:rPr>
        <w:t>】倾角为</w:t>
      </w:r>
      <w:r>
        <w:rPr>
          <w:rFonts w:ascii="Times New Roman" w:hAnsi="Times New Roman" w:eastAsia="宋体" w:cs="Times New Roman"/>
          <w:i/>
          <w:szCs w:val="21"/>
        </w:rPr>
        <w:t>α</w:t>
      </w:r>
      <w:r>
        <w:rPr>
          <w:rFonts w:ascii="Times New Roman" w:cs="Times New Roman"/>
          <w:szCs w:val="21"/>
        </w:rPr>
        <w:t>的光滑斜面体上有一个小球被平行于斜面的细绳系于斜面上，斜面体放在水平面上。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302451712" behindDoc="0" locked="0" layoutInCell="1" allowOverlap="1">
            <wp:simplePos x="0" y="0"/>
            <wp:positionH relativeFrom="column">
              <wp:posOffset>4805045</wp:posOffset>
            </wp:positionH>
            <wp:positionV relativeFrom="paragraph">
              <wp:posOffset>41910</wp:posOffset>
            </wp:positionV>
            <wp:extent cx="733425" cy="819150"/>
            <wp:effectExtent l="0" t="0" r="3175" b="6350"/>
            <wp:wrapSquare wrapText="bothSides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cs="Times New Roman"/>
          <w:szCs w:val="21"/>
        </w:rPr>
        <w:t>）要使小球对斜面无压力，求斜面体运动的加速度的范围并说明其方向；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cs="Times New Roman"/>
          <w:szCs w:val="21"/>
        </w:rPr>
        <w:t>）要使小球对细绳无拉力，求斜面体运动的加速度范围，并说明其方向。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pStyle w:val="5"/>
        <w:spacing w:line="276" w:lineRule="auto"/>
        <w:jc w:val="left"/>
        <w:rPr>
          <w:rFonts w:ascii="Times New Roman" w:hAnsi="Times New Roman"/>
        </w:rPr>
      </w:pPr>
    </w:p>
    <w:p>
      <w:pPr>
        <w:pStyle w:val="5"/>
        <w:spacing w:line="276" w:lineRule="auto"/>
        <w:jc w:val="left"/>
        <w:rPr>
          <w:rFonts w:ascii="Times New Roman" w:hAnsi="Times New Roman"/>
        </w:rPr>
      </w:pPr>
    </w:p>
    <w:p>
      <w:pPr>
        <w:pStyle w:val="5"/>
        <w:spacing w:line="276" w:lineRule="auto"/>
        <w:jc w:val="left"/>
        <w:rPr>
          <w:rFonts w:ascii="Times New Roman" w:hAnsi="Times New Roman"/>
        </w:rPr>
      </w:pPr>
    </w:p>
    <w:p>
      <w:pPr>
        <w:pStyle w:val="5"/>
        <w:spacing w:line="276" w:lineRule="auto"/>
        <w:jc w:val="left"/>
        <w:rPr>
          <w:rFonts w:ascii="Times New Roman" w:hAnsi="Times New Roman"/>
        </w:rPr>
      </w:pPr>
    </w:p>
    <w:p>
      <w:pPr>
        <w:pStyle w:val="5"/>
        <w:spacing w:line="276" w:lineRule="auto"/>
        <w:jc w:val="left"/>
        <w:rPr>
          <w:rFonts w:ascii="Times New Roman" w:hAnsi="Times New Roman"/>
        </w:rPr>
      </w:pPr>
    </w:p>
    <w:p>
      <w:pPr>
        <w:pStyle w:val="5"/>
        <w:spacing w:line="276" w:lineRule="auto"/>
        <w:jc w:val="left"/>
        <w:rPr>
          <w:rFonts w:ascii="Times New Roman" w:hAnsi="Times New Roman"/>
        </w:rPr>
      </w:pPr>
    </w:p>
    <w:p>
      <w:pPr>
        <w:pStyle w:val="5"/>
        <w:spacing w:line="276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FF0000"/>
        </w:rPr>
        <w:drawing>
          <wp:anchor distT="0" distB="0" distL="114300" distR="114300" simplePos="0" relativeHeight="302439424" behindDoc="0" locked="0" layoutInCell="1" allowOverlap="1">
            <wp:simplePos x="0" y="0"/>
            <wp:positionH relativeFrom="column">
              <wp:posOffset>4119245</wp:posOffset>
            </wp:positionH>
            <wp:positionV relativeFrom="paragraph">
              <wp:posOffset>598805</wp:posOffset>
            </wp:positionV>
            <wp:extent cx="1381125" cy="915670"/>
            <wp:effectExtent l="0" t="0" r="3175" b="11430"/>
            <wp:wrapSquare wrapText="bothSides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7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Theme="minorHAnsi"/>
        </w:rPr>
        <w:t>【例</w:t>
      </w:r>
      <w:r>
        <w:rPr>
          <w:rFonts w:ascii="Times New Roman" w:hAnsi="Times New Roman"/>
        </w:rPr>
        <w:t>2</w:t>
      </w:r>
      <w:r>
        <w:rPr>
          <w:rFonts w:ascii="Times New Roman" w:hAnsiTheme="minorHAnsi"/>
        </w:rPr>
        <w:t>】</w:t>
      </w:r>
      <w:r>
        <w:rPr>
          <w:rFonts w:ascii="Times New Roman" w:hAnsiTheme="minorHAnsi" w:eastAsiaTheme="minorEastAsia"/>
        </w:rPr>
        <w:t>如图，水平地面上的矩形箱子内有一倾角为</w:t>
      </w:r>
      <w:r>
        <w:rPr>
          <w:rFonts w:ascii="Times New Roman" w:hAnsi="Times New Roman" w:eastAsiaTheme="minorEastAsia"/>
          <w:i/>
        </w:rPr>
        <w:t>θ</w:t>
      </w:r>
      <w:r>
        <w:rPr>
          <w:rFonts w:ascii="Times New Roman" w:hAnsiTheme="minorHAnsi" w:eastAsiaTheme="minorEastAsia"/>
        </w:rPr>
        <w:t>的固定斜面，斜面上放一质量为</w:t>
      </w:r>
      <w:r>
        <w:rPr>
          <w:rFonts w:ascii="Times New Roman" w:hAnsi="Times New Roman" w:eastAsiaTheme="minorEastAsia"/>
          <w:i/>
        </w:rPr>
        <w:t>m</w:t>
      </w:r>
      <w:r>
        <w:rPr>
          <w:rFonts w:ascii="Times New Roman" w:hAnsiTheme="minorHAnsi" w:eastAsiaTheme="minorEastAsia"/>
        </w:rPr>
        <w:t>的光滑球。静止时，箱子顶部与球接触但无压力。箱子由静止开始向右做匀加速运动，然后改做加速度大小为</w:t>
      </w:r>
      <w:r>
        <w:rPr>
          <w:rFonts w:ascii="Times New Roman" w:hAnsi="Times New Roman" w:eastAsiaTheme="minorEastAsia"/>
          <w:i/>
        </w:rPr>
        <w:t>a</w:t>
      </w:r>
      <w:r>
        <w:rPr>
          <w:rFonts w:ascii="Times New Roman" w:hAnsi="Times New Roman" w:eastAsiaTheme="minorEastAsia"/>
          <w:vertAlign w:val="subscript"/>
        </w:rPr>
        <w:t>2</w:t>
      </w:r>
      <w:r>
        <w:rPr>
          <w:rFonts w:ascii="Times New Roman" w:hAnsiTheme="minorHAnsi" w:eastAsiaTheme="minorEastAsia"/>
        </w:rPr>
        <w:t>的匀减速运动直至静止，经过的总路程为</w:t>
      </w:r>
      <w:r>
        <w:rPr>
          <w:rFonts w:ascii="Times New Roman" w:hAnsi="Times New Roman" w:eastAsiaTheme="minorEastAsia"/>
          <w:i/>
        </w:rPr>
        <w:t>s</w:t>
      </w:r>
      <w:r>
        <w:rPr>
          <w:rFonts w:ascii="Times New Roman" w:hAnsiTheme="minorHAnsi" w:eastAsiaTheme="minorEastAsia"/>
        </w:rPr>
        <w:t>，运动过程中的最大速度为</w:t>
      </w:r>
      <w:r>
        <w:rPr>
          <w:rFonts w:ascii="Times New Roman" w:hAnsi="Times New Roman" w:eastAsiaTheme="minorEastAsia"/>
          <w:i/>
        </w:rPr>
        <w:t>v</w:t>
      </w:r>
      <w:r>
        <w:rPr>
          <w:rFonts w:ascii="Times New Roman" w:hAnsiTheme="minorHAnsi" w:eastAsiaTheme="minorEastAsia"/>
        </w:rPr>
        <w:t>。</w:t>
      </w:r>
    </w:p>
    <w:p>
      <w:pPr>
        <w:pStyle w:val="5"/>
        <w:spacing w:line="276" w:lineRule="auto"/>
        <w:ind w:left="315" w:hanging="315" w:hangingChars="150"/>
        <w:jc w:val="left"/>
        <w:rPr>
          <w:rFonts w:ascii="Times New Roman" w:hAnsi="Times New Roman" w:eastAsiaTheme="minorEastAsia"/>
        </w:rPr>
      </w:pPr>
      <w:r>
        <w:rPr>
          <w:rFonts w:ascii="Times New Roman" w:hAnsiTheme="minorHAnsi" w:eastAsiaTheme="minorEastAsia"/>
        </w:rPr>
        <w:t>（</w:t>
      </w:r>
      <w:r>
        <w:rPr>
          <w:rFonts w:ascii="Times New Roman" w:hAnsi="Times New Roman" w:eastAsiaTheme="minorEastAsia"/>
        </w:rPr>
        <w:t>1</w:t>
      </w:r>
      <w:r>
        <w:rPr>
          <w:rFonts w:ascii="Times New Roman" w:hAnsiTheme="minorHAnsi" w:eastAsiaTheme="minorEastAsia"/>
        </w:rPr>
        <w:t>）求箱子加速阶段的加速度大小</w:t>
      </w:r>
      <w:r>
        <w:rPr>
          <w:rFonts w:ascii="Times New Roman" w:hAnsi="Times New Roman" w:eastAsiaTheme="minorEastAsia"/>
          <w:i/>
        </w:rPr>
        <w:t>a</w:t>
      </w:r>
      <w:r>
        <w:rPr>
          <w:rFonts w:ascii="Times New Roman" w:hAnsi="Times New Roman" w:eastAsiaTheme="minorEastAsia"/>
          <w:vertAlign w:val="subscript"/>
        </w:rPr>
        <w:t>1</w:t>
      </w:r>
      <w:r>
        <w:rPr>
          <w:rFonts w:ascii="Times New Roman" w:hAnsiTheme="minorHAnsi" w:eastAsiaTheme="minorEastAsia"/>
        </w:rPr>
        <w:t>。</w:t>
      </w:r>
    </w:p>
    <w:p>
      <w:pPr>
        <w:pStyle w:val="5"/>
        <w:spacing w:line="276" w:lineRule="auto"/>
        <w:ind w:left="315" w:hanging="315" w:hangingChars="150"/>
        <w:jc w:val="left"/>
        <w:rPr>
          <w:rFonts w:ascii="Times New Roman" w:hAnsi="Times New Roman" w:eastAsiaTheme="minorEastAsia"/>
        </w:rPr>
      </w:pPr>
      <w:r>
        <w:rPr>
          <w:rFonts w:ascii="Times New Roman" w:hAnsiTheme="minorHAnsi" w:eastAsiaTheme="minorEastAsia"/>
        </w:rPr>
        <w:t>（</w:t>
      </w:r>
      <w:r>
        <w:rPr>
          <w:rFonts w:ascii="Times New Roman" w:hAnsi="Times New Roman" w:eastAsiaTheme="minorEastAsia"/>
        </w:rPr>
        <w:t>2</w:t>
      </w:r>
      <w:r>
        <w:rPr>
          <w:rFonts w:ascii="Times New Roman" w:hAnsiTheme="minorHAnsi" w:eastAsiaTheme="minorEastAsia"/>
        </w:rPr>
        <w:t>）若</w:t>
      </w:r>
      <w:r>
        <w:rPr>
          <w:rFonts w:ascii="Times New Roman" w:hAnsi="Times New Roman" w:eastAsiaTheme="minorEastAsia"/>
          <w:i/>
        </w:rPr>
        <w:t>a</w:t>
      </w:r>
      <w:r>
        <w:rPr>
          <w:rFonts w:ascii="Times New Roman" w:hAnsi="Times New Roman" w:eastAsiaTheme="minorEastAsia"/>
        </w:rPr>
        <w:t>&gt;</w:t>
      </w:r>
      <w:r>
        <w:rPr>
          <w:rFonts w:ascii="Times New Roman" w:hAnsi="Times New Roman" w:eastAsiaTheme="minorEastAsia"/>
          <w:i/>
        </w:rPr>
        <w:t>g</w:t>
      </w:r>
      <w:r>
        <w:rPr>
          <w:rFonts w:ascii="Times New Roman" w:hAnsi="Times New Roman" w:eastAsiaTheme="minorEastAsia"/>
        </w:rPr>
        <w:t>tan</w:t>
      </w:r>
      <w:r>
        <w:rPr>
          <w:rFonts w:ascii="Times New Roman" w:hAnsi="Times New Roman" w:eastAsiaTheme="minorEastAsia"/>
          <w:i/>
        </w:rPr>
        <w:t>θ</w:t>
      </w:r>
      <w:r>
        <w:rPr>
          <w:rFonts w:ascii="Times New Roman" w:hAnsiTheme="minorHAnsi" w:eastAsiaTheme="minorEastAsia"/>
        </w:rPr>
        <w:t>，求减速阶段球受到箱子左壁和顶部的作用力。</w:t>
      </w:r>
    </w:p>
    <w:p>
      <w:pPr>
        <w:pStyle w:val="5"/>
        <w:spacing w:line="276" w:lineRule="auto"/>
        <w:ind w:left="315" w:hanging="315" w:hangingChars="150"/>
        <w:jc w:val="left"/>
        <w:rPr>
          <w:rFonts w:ascii="Times New Roman" w:hAnsi="Times New Roman"/>
          <w:color w:val="FF0000"/>
        </w:rPr>
      </w:pPr>
    </w:p>
    <w:p>
      <w:pPr>
        <w:spacing w:line="276" w:lineRule="auto"/>
        <w:jc w:val="left"/>
        <w:rPr>
          <w:rFonts w:asci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/>
          <w:szCs w:val="21"/>
        </w:rPr>
        <w:drawing>
          <wp:anchor distT="0" distB="0" distL="114300" distR="114300" simplePos="0" relativeHeight="302475264" behindDoc="1" locked="0" layoutInCell="1" allowOverlap="1">
            <wp:simplePos x="0" y="0"/>
            <wp:positionH relativeFrom="column">
              <wp:posOffset>3968750</wp:posOffset>
            </wp:positionH>
            <wp:positionV relativeFrom="paragraph">
              <wp:posOffset>604520</wp:posOffset>
            </wp:positionV>
            <wp:extent cx="1533525" cy="1028700"/>
            <wp:effectExtent l="0" t="0" r="3175" b="0"/>
            <wp:wrapTight wrapText="bothSides">
              <wp:wrapPolygon>
                <wp:start x="0" y="0"/>
                <wp:lineTo x="0" y="21333"/>
                <wp:lineTo x="21466" y="21333"/>
                <wp:lineTo x="21466" y="0"/>
                <wp:lineTo x="0" y="0"/>
              </wp:wrapPolygon>
            </wp:wrapTight>
            <wp:docPr id="43" name="图片 43" descr="HWOCRTEMP_ROC2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HWOCRTEMP_ROC205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/>
          <w:szCs w:val="21"/>
        </w:rPr>
        <w:t>【例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cs="Times New Roman"/>
          <w:szCs w:val="21"/>
        </w:rPr>
        <w:t>】</w:t>
      </w:r>
      <w:r>
        <w:rPr>
          <w:rFonts w:ascii="Times New Roman" w:hAnsi="Times New Roman" w:cs="Times New Roman"/>
          <w:szCs w:val="21"/>
        </w:rPr>
        <w:t>如图所示，一条轻绳两端各系着质量为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的两个物体，通过定滑轮悬挂在车厢顶上，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，绳与滑轮的摩擦忽略不计。若车以加速度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向右运动，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仍然与车厢地板相对静止，试问：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（1）此时绳上的张力</w:t>
      </w:r>
      <w:r>
        <w:rPr>
          <w:rFonts w:ascii="Times New Roman" w:hAnsi="Times New Roman" w:cs="Times New Roman"/>
          <w:i/>
          <w:szCs w:val="21"/>
        </w:rPr>
        <w:t>T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与地板之间的摩擦因数</w:t>
      </w:r>
      <w:r>
        <w:rPr>
          <w:rFonts w:ascii="Times New Roman" w:hAnsi="Times New Roman" w:cs="Times New Roman"/>
          <w:i/>
          <w:szCs w:val="21"/>
        </w:rPr>
        <w:t>μ</w:t>
      </w:r>
      <w:r>
        <w:rPr>
          <w:rFonts w:ascii="Times New Roman" w:hAnsi="Times New Roman" w:cs="Times New Roman"/>
          <w:szCs w:val="21"/>
        </w:rPr>
        <w:t>至少要多大?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/>
          <w:szCs w:val="21"/>
        </w:rPr>
        <w:t>【例</w:t>
      </w: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cs="Times New Roman"/>
          <w:szCs w:val="21"/>
        </w:rPr>
        <w:t>】</w:t>
      </w:r>
      <w:r>
        <w:rPr>
          <w:rFonts w:ascii="Times New Roman" w:cs="Times New Roman"/>
          <w:bCs/>
          <w:szCs w:val="21"/>
        </w:rPr>
        <w:t>如图甲所示，物体的质量为</w:t>
      </w:r>
      <w:r>
        <w:rPr>
          <w:rFonts w:ascii="Times New Roman" w:hAnsi="Times New Roman" w:cs="Times New Roman"/>
          <w:bCs/>
          <w:szCs w:val="21"/>
        </w:rPr>
        <w:t>2kg</w:t>
      </w:r>
      <w:r>
        <w:rPr>
          <w:rFonts w:ascii="Times New Roman" w:cs="Times New Roman"/>
          <w:bCs/>
          <w:szCs w:val="21"/>
        </w:rPr>
        <w:t>，两根轻绳</w:t>
      </w:r>
      <w:r>
        <w:rPr>
          <w:rFonts w:ascii="Times New Roman" w:hAnsi="Times New Roman" w:cs="Times New Roman"/>
          <w:bCs/>
          <w:i/>
          <w:iCs/>
          <w:szCs w:val="21"/>
        </w:rPr>
        <w:t>AB</w:t>
      </w:r>
      <w:r>
        <w:rPr>
          <w:rFonts w:ascii="Times New Roman" w:cs="Times New Roman"/>
          <w:bCs/>
          <w:szCs w:val="21"/>
        </w:rPr>
        <w:t>和</w:t>
      </w:r>
      <w:r>
        <w:rPr>
          <w:rFonts w:ascii="Times New Roman" w:hAnsi="Times New Roman" w:cs="Times New Roman"/>
          <w:bCs/>
          <w:i/>
          <w:iCs/>
          <w:szCs w:val="21"/>
        </w:rPr>
        <w:t>AC</w:t>
      </w:r>
      <w:r>
        <w:rPr>
          <w:rFonts w:ascii="Times New Roman" w:cs="Times New Roman"/>
          <w:bCs/>
          <w:szCs w:val="21"/>
        </w:rPr>
        <w:t>的一端连接于竖直墙上，另一端系于物体上，轻绳</w:t>
      </w:r>
      <w:r>
        <w:rPr>
          <w:rFonts w:ascii="Times New Roman" w:hAnsi="Times New Roman" w:cs="Times New Roman"/>
          <w:bCs/>
          <w:i/>
          <w:iCs/>
          <w:szCs w:val="21"/>
        </w:rPr>
        <w:t>AC</w:t>
      </w:r>
      <w:r>
        <w:rPr>
          <w:rFonts w:ascii="Times New Roman" w:cs="Times New Roman"/>
          <w:bCs/>
          <w:szCs w:val="21"/>
        </w:rPr>
        <w:t>水平，轻绳</w:t>
      </w:r>
      <w:r>
        <w:rPr>
          <w:rFonts w:ascii="Times New Roman" w:hAnsi="Times New Roman" w:cs="Times New Roman"/>
          <w:bCs/>
          <w:i/>
          <w:iCs/>
          <w:szCs w:val="21"/>
        </w:rPr>
        <w:t>AB</w:t>
      </w:r>
      <w:r>
        <w:rPr>
          <w:rFonts w:ascii="Times New Roman" w:cs="Times New Roman"/>
          <w:bCs/>
          <w:szCs w:val="21"/>
        </w:rPr>
        <w:t>与水平方向的夹角</w:t>
      </w:r>
      <w:r>
        <w:rPr>
          <w:rFonts w:ascii="Times New Roman" w:hAnsi="Times New Roman" w:cs="Times New Roman"/>
          <w:bCs/>
          <w:i/>
          <w:iCs/>
          <w:szCs w:val="21"/>
        </w:rPr>
        <w:t>θ</w:t>
      </w:r>
      <w:r>
        <w:rPr>
          <w:rFonts w:ascii="Times New Roman" w:hAnsi="Times New Roman" w:cs="Times New Roman"/>
          <w:bCs/>
          <w:szCs w:val="21"/>
          <w:vertAlign w:val="subscript"/>
        </w:rPr>
        <w:t>1</w:t>
      </w:r>
      <w:r>
        <w:rPr>
          <w:rFonts w:ascii="Times New Roman" w:cs="Times New Roman"/>
          <w:bCs/>
          <w:szCs w:val="21"/>
        </w:rPr>
        <w:t>＝</w:t>
      </w:r>
      <w:r>
        <w:rPr>
          <w:rFonts w:ascii="Times New Roman" w:hAnsi="Times New Roman" w:cs="Times New Roman"/>
          <w:bCs/>
          <w:szCs w:val="21"/>
        </w:rPr>
        <w:t>60°</w:t>
      </w:r>
      <w:r>
        <w:rPr>
          <w:rFonts w:ascii="Times New Roman" w:cs="Times New Roman"/>
          <w:bCs/>
          <w:szCs w:val="21"/>
        </w:rPr>
        <w:t>，在物体上另施加一个与</w:t>
      </w:r>
      <w:r>
        <w:rPr>
          <w:rFonts w:ascii="Times New Roman" w:hAnsi="Times New Roman" w:cs="Times New Roman"/>
          <w:bCs/>
          <w:i/>
          <w:iCs/>
          <w:szCs w:val="21"/>
        </w:rPr>
        <w:t>AC</w:t>
      </w:r>
      <w:r>
        <w:rPr>
          <w:rFonts w:ascii="Times New Roman" w:cs="Times New Roman"/>
          <w:bCs/>
          <w:szCs w:val="21"/>
        </w:rPr>
        <w:t>、</w:t>
      </w:r>
      <w:r>
        <w:rPr>
          <w:rFonts w:ascii="Times New Roman" w:hAnsi="Times New Roman" w:cs="Times New Roman"/>
          <w:bCs/>
          <w:i/>
          <w:iCs/>
          <w:szCs w:val="21"/>
        </w:rPr>
        <w:t>AB</w:t>
      </w:r>
      <w:r>
        <w:rPr>
          <w:rFonts w:ascii="Times New Roman" w:cs="Times New Roman"/>
          <w:bCs/>
          <w:szCs w:val="21"/>
        </w:rPr>
        <w:t>共面且方向与水平方向成</w:t>
      </w:r>
      <w:r>
        <w:rPr>
          <w:rFonts w:ascii="Times New Roman" w:hAnsi="Times New Roman" w:cs="Times New Roman"/>
          <w:bCs/>
          <w:i/>
          <w:iCs/>
          <w:szCs w:val="21"/>
        </w:rPr>
        <w:t>θ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cs="Times New Roman"/>
          <w:bCs/>
          <w:szCs w:val="21"/>
        </w:rPr>
        <w:t>＝</w:t>
      </w:r>
      <w:r>
        <w:rPr>
          <w:rFonts w:ascii="Times New Roman" w:hAnsi="Times New Roman" w:cs="Times New Roman"/>
          <w:bCs/>
          <w:szCs w:val="21"/>
        </w:rPr>
        <w:t>60°</w:t>
      </w:r>
      <w:r>
        <w:rPr>
          <w:rFonts w:ascii="Times New Roman" w:cs="Times New Roman"/>
          <w:bCs/>
          <w:szCs w:val="21"/>
        </w:rPr>
        <w:t>角的拉力</w:t>
      </w:r>
      <w:r>
        <w:rPr>
          <w:rFonts w:ascii="Times New Roman" w:hAnsi="Times New Roman" w:cs="Times New Roman"/>
          <w:bCs/>
          <w:i/>
          <w:iCs/>
          <w:szCs w:val="21"/>
        </w:rPr>
        <w:t>F</w:t>
      </w:r>
      <w:r>
        <w:rPr>
          <w:rFonts w:ascii="Times New Roman" w:cs="Times New Roman"/>
          <w:bCs/>
          <w:szCs w:val="21"/>
        </w:rPr>
        <w:t>，取</w:t>
      </w:r>
      <w:r>
        <w:rPr>
          <w:rFonts w:ascii="Times New Roman" w:hAnsi="Times New Roman" w:cs="Times New Roman"/>
          <w:bCs/>
          <w:i/>
          <w:iCs/>
          <w:szCs w:val="21"/>
        </w:rPr>
        <w:t>g</w:t>
      </w:r>
      <w:r>
        <w:rPr>
          <w:rFonts w:ascii="Times New Roman" w:cs="Times New Roman"/>
          <w:bCs/>
          <w:szCs w:val="21"/>
        </w:rPr>
        <w:t>＝</w:t>
      </w:r>
      <w:r>
        <w:rPr>
          <w:rFonts w:ascii="Times New Roman" w:hAnsi="Times New Roman" w:cs="Times New Roman"/>
          <w:bCs/>
          <w:szCs w:val="21"/>
        </w:rPr>
        <w:t>10m/s</w:t>
      </w:r>
      <w:r>
        <w:rPr>
          <w:rFonts w:ascii="Times New Roman" w:hAnsi="Times New Roman" w:cs="Times New Roman"/>
          <w:bCs/>
          <w:szCs w:val="21"/>
          <w:vertAlign w:val="superscript"/>
        </w:rPr>
        <w:t>2</w:t>
      </w:r>
      <w:r>
        <w:rPr>
          <w:rFonts w:ascii="Times New Roman" w:cs="Times New Roman"/>
          <w:bCs/>
          <w:szCs w:val="21"/>
        </w:rPr>
        <w:t>，若要使两绳都能伸直，求拉力</w:t>
      </w:r>
      <w:r>
        <w:rPr>
          <w:rFonts w:ascii="Times New Roman" w:hAnsi="Times New Roman" w:cs="Times New Roman"/>
          <w:bCs/>
          <w:i/>
          <w:iCs/>
          <w:szCs w:val="21"/>
        </w:rPr>
        <w:t>F</w:t>
      </w:r>
      <w:r>
        <w:rPr>
          <w:rFonts w:ascii="Times New Roman" w:cs="Times New Roman"/>
          <w:bCs/>
          <w:szCs w:val="21"/>
        </w:rPr>
        <w:t>的大小范围．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302434304" behindDoc="0" locked="0" layoutInCell="1" allowOverlap="1">
            <wp:simplePos x="0" y="0"/>
            <wp:positionH relativeFrom="column">
              <wp:posOffset>2633345</wp:posOffset>
            </wp:positionH>
            <wp:positionV relativeFrom="paragraph">
              <wp:posOffset>3810</wp:posOffset>
            </wp:positionV>
            <wp:extent cx="2562225" cy="1266825"/>
            <wp:effectExtent l="0" t="0" r="3175" b="3175"/>
            <wp:wrapSquare wrapText="bothSides"/>
            <wp:docPr id="22" name="图片 22" descr="E:\张艳\核\2015课件\核2015·人教物理课件\W222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E:\张艳\核\2015课件\核2015·人教物理课件\W222A.TIF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知识点二：等时圆</w:t>
      </w:r>
    </w:p>
    <w:p>
      <w:pPr>
        <w:pStyle w:val="19"/>
        <w:numPr>
          <w:ilvl w:val="0"/>
          <w:numId w:val="0"/>
        </w:numPr>
        <w:spacing w:line="276" w:lineRule="auto"/>
        <w:ind w:leftChars="0"/>
        <w:jc w:val="left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  <w:lang w:val="en-US" w:eastAsia="zh-CN"/>
        </w:rPr>
        <w:t>一、</w:t>
      </w:r>
      <w:r>
        <w:rPr>
          <w:rFonts w:ascii="Times New Roman" w:hAnsi="Times New Roman"/>
          <w:b/>
          <w:bCs/>
          <w:szCs w:val="21"/>
        </w:rPr>
        <w:t>等时圆模型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1、两种表述：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（1）</w:t>
      </w:r>
      <w:r>
        <w:rPr>
          <w:rFonts w:ascii="Times New Roman" w:hAnsi="Times New Roman" w:cs="Times New Roman"/>
          <w:szCs w:val="21"/>
        </w:rPr>
        <w:t>物体从竖直圆周</w:t>
      </w:r>
      <w:r>
        <w:rPr>
          <w:rFonts w:hint="eastAsia"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/>
          <w:szCs w:val="21"/>
        </w:rPr>
        <w:t>最高点沿光滑直轨道静止下滑到达圆周任意点的时间相等</w:t>
      </w:r>
      <w:r>
        <w:rPr>
          <w:rFonts w:hint="eastAsia" w:ascii="Times New Roman" w:hAnsi="Times New Roman" w:cs="Times New Roman"/>
          <w:szCs w:val="21"/>
        </w:rPr>
        <w:t>（如下图甲）。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（2）</w:t>
      </w:r>
      <w:r>
        <w:rPr>
          <w:rFonts w:ascii="Times New Roman" w:hAnsi="Times New Roman" w:cs="Times New Roman"/>
          <w:szCs w:val="21"/>
        </w:rPr>
        <w:t>物体沿同一竖直圆上任一点沿光滑直轨道静止下滑，到达圆周最低点的时间相等</w:t>
      </w:r>
      <w:r>
        <w:rPr>
          <w:rFonts w:hint="eastAsia" w:ascii="Times New Roman" w:hAnsi="Times New Roman" w:cs="Times New Roman"/>
          <w:szCs w:val="21"/>
        </w:rPr>
        <w:t>（如下图乙）。</w:t>
      </w:r>
    </w:p>
    <w:p>
      <w:pPr>
        <w:spacing w:line="276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且时间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031" o:spt="75" type="#_x0000_t75" style="height:33pt;width:39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25" r:id="rId18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i/>
          <w:szCs w:val="21"/>
        </w:rPr>
        <w:t>R</w:t>
      </w:r>
      <w:r>
        <w:rPr>
          <w:rFonts w:ascii="Times New Roman" w:hAnsi="Times New Roman" w:eastAsia="宋体" w:cs="Times New Roman"/>
          <w:szCs w:val="21"/>
        </w:rPr>
        <w:t>为圆环的半径，</w:t>
      </w:r>
      <w:r>
        <w:rPr>
          <w:rFonts w:ascii="Times New Roman" w:hAnsi="Times New Roman" w:eastAsia="宋体" w:cs="Times New Roman"/>
          <w:i/>
          <w:szCs w:val="21"/>
        </w:rPr>
        <w:t>g</w:t>
      </w:r>
      <w:r>
        <w:rPr>
          <w:rFonts w:ascii="Times New Roman" w:hAnsi="Times New Roman" w:eastAsia="宋体" w:cs="Times New Roman"/>
          <w:szCs w:val="21"/>
        </w:rPr>
        <w:t>为重力加速度）这样的圆环称之为“等时圆”。</w:t>
      </w:r>
    </w:p>
    <w:p>
      <w:pPr>
        <w:spacing w:line="276" w:lineRule="auto"/>
        <w:jc w:val="center"/>
        <w:rPr>
          <w:rFonts w:hint="eastAsia"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2809875" cy="1438275"/>
            <wp:effectExtent l="0" t="0" r="9525" b="9525"/>
            <wp:docPr id="4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302503936" behindDoc="0" locked="0" layoutInCell="1" allowOverlap="1">
            <wp:simplePos x="0" y="0"/>
            <wp:positionH relativeFrom="column">
              <wp:posOffset>4658995</wp:posOffset>
            </wp:positionH>
            <wp:positionV relativeFrom="paragraph">
              <wp:posOffset>526415</wp:posOffset>
            </wp:positionV>
            <wp:extent cx="1085850" cy="1152525"/>
            <wp:effectExtent l="0" t="0" r="6350" b="3175"/>
            <wp:wrapSquare wrapText="bothSides"/>
            <wp:docPr id="45" name="图片 50" descr="31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50" descr="313.TIF"/>
                    <pic:cNvPicPr>
                      <a:picLocks noChangeAspect="1" noChangeArrowheads="1"/>
                    </pic:cNvPicPr>
                  </pic:nvPicPr>
                  <pic:blipFill>
                    <a:blip r:embed="rId20" r:link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Cs w:val="21"/>
        </w:rPr>
        <w:t>证明：</w:t>
      </w:r>
      <w:r>
        <w:rPr>
          <w:rFonts w:ascii="Times New Roman" w:hAnsi="Times New Roman" w:cs="Times New Roman"/>
          <w:szCs w:val="21"/>
        </w:rPr>
        <w:t>质点从倾角为</w:t>
      </w:r>
      <w:r>
        <w:rPr>
          <w:rFonts w:ascii="Times New Roman" w:hAnsi="Times New Roman" w:cs="Times New Roman"/>
          <w:i/>
          <w:szCs w:val="21"/>
        </w:rPr>
        <w:t>θ</w:t>
      </w:r>
      <w:r>
        <w:rPr>
          <w:rFonts w:ascii="Times New Roman" w:hAnsi="Times New Roman" w:cs="Times New Roman"/>
          <w:szCs w:val="21"/>
        </w:rPr>
        <w:t>的斜面下滑，受到重力和斜面对质点的弹力，沿斜面向下的加速度为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，由牛顿第二定律，得</w:t>
      </w:r>
      <w:r>
        <w:rPr>
          <w:rFonts w:ascii="Times New Roman" w:hAnsi="Times New Roman" w:cs="Times New Roman"/>
          <w:i/>
          <w:szCs w:val="21"/>
        </w:rPr>
        <w:t>mg</w:t>
      </w:r>
      <w:r>
        <w:rPr>
          <w:rFonts w:ascii="Times New Roman" w:hAnsi="Times New Roman" w:cs="Times New Roman"/>
          <w:szCs w:val="21"/>
        </w:rPr>
        <w:t>sin</w:t>
      </w:r>
      <w:r>
        <w:rPr>
          <w:rFonts w:ascii="Times New Roman" w:hAnsi="Times New Roman" w:cs="Times New Roman"/>
          <w:i/>
          <w:szCs w:val="21"/>
        </w:rPr>
        <w:t>θ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ma</w:t>
      </w:r>
      <w:r>
        <w:rPr>
          <w:rFonts w:ascii="Times New Roman" w:hAnsi="Times New Roman" w:cs="Times New Roman"/>
          <w:szCs w:val="21"/>
        </w:rPr>
        <w:t>连接斜面顶端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与圆的最高点</w:t>
      </w:r>
      <w:r>
        <w:rPr>
          <w:rFonts w:ascii="Times New Roman" w:hAnsi="Times New Roman" w:cs="Times New Roman"/>
          <w:i/>
          <w:szCs w:val="21"/>
        </w:rPr>
        <w:t>N</w:t>
      </w:r>
      <w:r>
        <w:rPr>
          <w:rFonts w:ascii="Times New Roman" w:hAnsi="Times New Roman" w:cs="Times New Roman"/>
          <w:szCs w:val="21"/>
        </w:rPr>
        <w:t>，则∠</w:t>
      </w:r>
      <w:r>
        <w:rPr>
          <w:rFonts w:ascii="Times New Roman" w:hAnsi="Times New Roman" w:cs="Times New Roman"/>
          <w:i/>
          <w:szCs w:val="21"/>
        </w:rPr>
        <w:t>ANM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θ</w:t>
      </w:r>
      <w:r>
        <w:rPr>
          <w:rFonts w:ascii="Times New Roman" w:hAnsi="Times New Roman" w:cs="Times New Roman"/>
          <w:szCs w:val="21"/>
        </w:rPr>
        <w:t>，设圆直径</w:t>
      </w:r>
      <w:r>
        <w:rPr>
          <w:rFonts w:ascii="Times New Roman" w:hAnsi="Times New Roman" w:cs="Times New Roman"/>
          <w:i/>
          <w:szCs w:val="21"/>
        </w:rPr>
        <w:t>MN</w:t>
      </w:r>
      <w:r>
        <w:rPr>
          <w:rFonts w:ascii="Times New Roman" w:hAnsi="Times New Roman" w:cs="Times New Roman"/>
          <w:szCs w:val="21"/>
        </w:rPr>
        <w:t>长度为</w:t>
      </w:r>
      <w:r>
        <w:rPr>
          <w:rFonts w:ascii="Times New Roman" w:hAnsi="Times New Roman" w:cs="Times New Roman"/>
          <w:i/>
          <w:szCs w:val="21"/>
        </w:rPr>
        <w:t>d</w:t>
      </w:r>
      <w:r>
        <w:rPr>
          <w:rFonts w:ascii="Times New Roman" w:hAnsi="Times New Roman" w:cs="Times New Roman"/>
          <w:szCs w:val="21"/>
        </w:rPr>
        <w:t>，则斜面长度为</w:t>
      </w:r>
      <w:r>
        <w:rPr>
          <w:rFonts w:ascii="Times New Roman" w:hAnsi="Times New Roman" w:cs="Times New Roman"/>
          <w:i/>
          <w:szCs w:val="21"/>
        </w:rPr>
        <w:t>MA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s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d</w:t>
      </w:r>
      <w:r>
        <w:rPr>
          <w:rFonts w:ascii="Times New Roman" w:hAnsi="Times New Roman" w:cs="Times New Roman"/>
          <w:szCs w:val="21"/>
        </w:rPr>
        <w:t>sin</w:t>
      </w:r>
      <w:r>
        <w:rPr>
          <w:rFonts w:ascii="Times New Roman" w:hAnsi="Times New Roman" w:cs="Times New Roman"/>
          <w:i/>
          <w:szCs w:val="21"/>
        </w:rPr>
        <w:t>θ</w:t>
      </w:r>
      <w:r>
        <w:rPr>
          <w:rFonts w:ascii="Times New Roman" w:hAnsi="Times New Roman" w:cs="Times New Roman"/>
          <w:szCs w:val="21"/>
        </w:rPr>
        <w:t>；</w:t>
      </w:r>
      <w:r>
        <w:rPr>
          <w:rFonts w:ascii="Times New Roman" w:hAnsi="Times New Roman" w:cs="Times New Roman"/>
          <w:i/>
          <w:szCs w:val="21"/>
        </w:rPr>
        <w:t>s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hint="eastAsia" w:ascii="Times New Roman" w:hAnsi="Times New Roman" w:cs="Times New Roman"/>
          <w:szCs w:val="21"/>
        </w:rPr>
        <w:instrText xml:space="preserve">eq \f(1,2)</w:instrTex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i/>
          <w:szCs w:val="21"/>
        </w:rPr>
        <w:t>at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>所以从斜面顶端滑到最低点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</w:rPr>
        <w:t>所用的时间为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032" o:spt="75" type="#_x0000_t75" style="height:33pt;width:153.75pt;" o:ole="t" filled="f" o:preferrelative="f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2" DrawAspect="Content" ObjectID="_1468075726" r:id="rId2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，与斜面倾角无关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302465024" behindDoc="0" locked="0" layoutInCell="1" allowOverlap="1">
            <wp:simplePos x="0" y="0"/>
            <wp:positionH relativeFrom="column">
              <wp:posOffset>4462145</wp:posOffset>
            </wp:positionH>
            <wp:positionV relativeFrom="paragraph">
              <wp:posOffset>1218565</wp:posOffset>
            </wp:positionV>
            <wp:extent cx="1066800" cy="1133475"/>
            <wp:effectExtent l="0" t="0" r="0" b="9525"/>
            <wp:wrapSquare wrapText="bothSides"/>
            <wp:docPr id="46" name="图片 46" descr="https://gss0.baidu.com/-4o3dSag_xI4khGko9WTAnF6hhy/zhidao/wh%3D600%2C800/sign=ca01ac51fe1f4134e0620d78152fb9f2/d1a20cf431adcbef1a164fb4afaf2edda3cc9f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https://gss0.baidu.com/-4o3dSag_xI4khGko9WTAnF6hhy/zhidao/wh%3D600%2C800/sign=ca01ac51fe1f4134e0620d78152fb9f2/d1a20cf431adcbef1a164fb4afaf2edda3cc9f65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【例1】如图所示，</w:t>
      </w:r>
      <w:r>
        <w:rPr>
          <w:rFonts w:ascii="Times New Roman" w:hAnsi="Times New Roman" w:cs="Times New Roman"/>
          <w:i/>
          <w:szCs w:val="21"/>
        </w:rPr>
        <w:t>ab</w:t>
      </w:r>
      <w:r>
        <w:rPr>
          <w:rFonts w:hint="eastAsia"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cd</w:t>
      </w:r>
      <w:r>
        <w:rPr>
          <w:rFonts w:ascii="Times New Roman" w:hAnsi="Times New Roman" w:cs="Times New Roman"/>
          <w:szCs w:val="21"/>
        </w:rPr>
        <w:t>是竖直平面内两根固定的细杆，</w:t>
      </w:r>
      <w:r>
        <w:rPr>
          <w:rFonts w:ascii="Times New Roman" w:hAnsi="Times New Roman" w:cs="Times New Roman"/>
          <w:i/>
          <w:szCs w:val="21"/>
        </w:rPr>
        <w:t>ab</w:t>
      </w:r>
      <w:r>
        <w:rPr>
          <w:rFonts w:hint="eastAsia"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cd</w:t>
      </w:r>
      <w:r>
        <w:rPr>
          <w:rFonts w:ascii="Times New Roman" w:hAnsi="Times New Roman" w:cs="Times New Roman"/>
          <w:szCs w:val="21"/>
        </w:rPr>
        <w:t>位于同一圆周上，圆周半径为</w:t>
      </w:r>
      <w:r>
        <w:rPr>
          <w:rFonts w:ascii="Times New Roman" w:hAnsi="Times New Roman" w:cs="Times New Roman"/>
          <w:i/>
          <w:szCs w:val="21"/>
        </w:rPr>
        <w:t>R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点为圆周的最低点，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点圆周的最高点。现有两个小滑环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分别从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处由静止释放，滑环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经时间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从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点到达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点，滑环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经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从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点到达</w:t>
      </w:r>
      <w:r>
        <w:rPr>
          <w:rFonts w:ascii="Times New Roman" w:hAnsi="Times New Roman" w:cs="Times New Roman"/>
          <w:i/>
          <w:szCs w:val="21"/>
        </w:rPr>
        <w:t>d</w:t>
      </w:r>
      <w:r>
        <w:rPr>
          <w:rFonts w:ascii="Times New Roman" w:hAnsi="Times New Roman" w:cs="Times New Roman"/>
          <w:szCs w:val="21"/>
        </w:rPr>
        <w:t>点；另有一个小球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从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点以初速度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33" o:spt="75" type="#_x0000_t75" style="height:18.75pt;width:48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3" DrawAspect="Content" ObjectID="_1468075727" r:id="rId2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沿</w:t>
      </w:r>
      <w:r>
        <w:rPr>
          <w:rFonts w:ascii="Times New Roman" w:hAnsi="Times New Roman" w:cs="Times New Roman"/>
          <w:i/>
          <w:szCs w:val="21"/>
        </w:rPr>
        <w:t>bc</w:t>
      </w:r>
      <w:r>
        <w:rPr>
          <w:rFonts w:ascii="Times New Roman" w:hAnsi="Times New Roman" w:cs="Times New Roman"/>
          <w:szCs w:val="21"/>
        </w:rPr>
        <w:t>连线竖直上抛，到达最高点时间为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，不计一切阻力与摩擦，且</w:t>
      </w:r>
      <w:r>
        <w:rPr>
          <w:rFonts w:ascii="Times New Roman" w:hAnsi="Times New Roman" w:cs="Times New Roman"/>
          <w:i/>
          <w:szCs w:val="21"/>
        </w:rPr>
        <w:t>ABC</w:t>
      </w:r>
      <w:r>
        <w:rPr>
          <w:rFonts w:ascii="Times New Roman" w:hAnsi="Times New Roman" w:cs="Times New Roman"/>
          <w:szCs w:val="21"/>
        </w:rPr>
        <w:t>都可视为质点，则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的大小关系为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spacing w:line="276" w:lineRule="auto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spacing w:line="276" w:lineRule="auto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spacing w:line="276" w:lineRule="auto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三个物体的质量未知，因此无法比较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pStyle w:val="19"/>
        <w:numPr>
          <w:ilvl w:val="0"/>
          <w:numId w:val="0"/>
        </w:numPr>
        <w:spacing w:line="276" w:lineRule="auto"/>
        <w:ind w:leftChars="0"/>
        <w:jc w:val="left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  <w:lang w:val="en-US" w:eastAsia="zh-CN"/>
        </w:rPr>
        <w:t>二、</w:t>
      </w:r>
      <w:r>
        <w:rPr>
          <w:rFonts w:ascii="Times New Roman" w:hAnsi="Times New Roman"/>
          <w:b/>
          <w:bCs/>
          <w:szCs w:val="21"/>
        </w:rPr>
        <w:t>运用等效、类比自建“等时圆”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【例2】如图所示，位于竖直平面内的固定光滑圆环轨道与水平面相切于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</w:rPr>
        <w:t>点，与竖直墙相切于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点．竖直墙上另一点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与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</w:rPr>
        <w:t>的连线和水平面的夹角为60°，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是圆环轨道的圆心．已知在同一时刻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两球分别由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两点从静止开始沿光滑倾斜直轨道</w:t>
      </w:r>
      <w:r>
        <w:rPr>
          <w:rFonts w:ascii="Times New Roman" w:hAnsi="Times New Roman" w:cs="Times New Roman"/>
          <w:i/>
          <w:szCs w:val="21"/>
        </w:rPr>
        <w:t>AM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BM</w:t>
      </w:r>
      <w:r>
        <w:rPr>
          <w:rFonts w:ascii="Times New Roman" w:hAnsi="Times New Roman" w:cs="Times New Roman"/>
          <w:szCs w:val="21"/>
        </w:rPr>
        <w:t>运动到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</w:rPr>
        <w:t>点；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球由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点自由下落到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</w:rPr>
        <w:t>点．则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302454784" behindDoc="1" locked="0" layoutInCell="1" allowOverlap="1">
            <wp:simplePos x="0" y="0"/>
            <wp:positionH relativeFrom="column">
              <wp:posOffset>4094480</wp:posOffset>
            </wp:positionH>
            <wp:positionV relativeFrom="paragraph">
              <wp:posOffset>9525</wp:posOffset>
            </wp:positionV>
            <wp:extent cx="1176020" cy="1287780"/>
            <wp:effectExtent l="0" t="0" r="5080" b="7620"/>
            <wp:wrapTight wrapText="bothSides">
              <wp:wrapPolygon>
                <wp:start x="0" y="0"/>
                <wp:lineTo x="0" y="21302"/>
                <wp:lineTo x="21460" y="21302"/>
                <wp:lineTo x="21460" y="0"/>
                <wp:lineTo x="0" y="0"/>
              </wp:wrapPolygon>
            </wp:wrapTight>
            <wp:docPr id="51" name="图片 51" descr="E:\樱楠\鼎鑫\方正\人教版物理\人教版物理\31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E:\樱楠\鼎鑫\方正\人教版物理\人教版物理\312.TIF"/>
                    <pic:cNvPicPr>
                      <a:picLocks noChangeAspect="1" noChangeArrowheads="1"/>
                    </pic:cNvPicPr>
                  </pic:nvPicPr>
                  <pic:blipFill>
                    <a:blip r:embed="rId27" r:link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60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球最先到达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</w:rPr>
        <w:t>点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球最先到达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</w:rPr>
        <w:t>点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球最先到达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</w:rPr>
        <w:t>点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球和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球都可能最先到达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</w:rPr>
        <w:t>点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302504960" behindDoc="0" locked="0" layoutInCell="1" allowOverlap="1">
            <wp:simplePos x="0" y="0"/>
            <wp:positionH relativeFrom="column">
              <wp:posOffset>4033520</wp:posOffset>
            </wp:positionH>
            <wp:positionV relativeFrom="paragraph">
              <wp:posOffset>792480</wp:posOffset>
            </wp:positionV>
            <wp:extent cx="1495425" cy="1057275"/>
            <wp:effectExtent l="0" t="0" r="3175" b="9525"/>
            <wp:wrapSquare wrapText="bothSides"/>
            <wp:docPr id="596" name="图片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图片 59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【例</w:t>
      </w:r>
      <w:r>
        <w:rPr>
          <w:rFonts w:hint="eastAsia"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】如图所示，地面上有一个固定的半圆形圆柱面，半圆形圆柱面半径为</w:t>
      </w:r>
      <w:r>
        <w:rPr>
          <w:rFonts w:ascii="Times New Roman" w:hAnsi="Times New Roman" w:cs="Times New Roman"/>
          <w:i/>
          <w:szCs w:val="21"/>
        </w:rPr>
        <w:t>R</w:t>
      </w:r>
      <w:r>
        <w:rPr>
          <w:rFonts w:ascii="Times New Roman" w:hAnsi="Times New Roman" w:cs="Times New Roman"/>
          <w:szCs w:val="21"/>
        </w:rPr>
        <w:t>，距离圆心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</w:rPr>
        <w:t>为</w:t>
      </w:r>
      <w:r>
        <w:rPr>
          <w:rFonts w:ascii="Times New Roman" w:hAnsi="Times New Roman" w:cs="Times New Roman"/>
          <w:i/>
          <w:szCs w:val="21"/>
        </w:rPr>
        <w:t>R</w:t>
      </w:r>
      <w:r>
        <w:rPr>
          <w:rFonts w:ascii="Times New Roman" w:hAnsi="Times New Roman" w:cs="Times New Roman"/>
          <w:szCs w:val="21"/>
        </w:rPr>
        <w:t>/2的</w:t>
      </w:r>
      <w:r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处有一质点，过</w:t>
      </w:r>
      <w:r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点的水平线恰好经过圆心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</w:rPr>
        <w:t>。现在确定一条从</w:t>
      </w:r>
      <w:r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到圆柱内表面的光滑斜直轨道，使质2点从静止开始沿轨道滑行到圆柱面上所经历时间最短。则该斜直轨道与竖直方向的夹角为______，最短时间为_______。</w:t>
      </w:r>
    </w:p>
    <w:p>
      <w:pPr>
        <w:spacing w:line="276" w:lineRule="auto"/>
        <w:rPr>
          <w:rFonts w:ascii="Times New Roman" w:hAnsi="Times New Roman" w:cs="Times New Roman" w:eastAsiaTheme="majorEastAsia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三、“形似质异”问题的区分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有些问题和等时圆模型类似，但并不满足等时圆的条件，比如斜面不光滑，在使用时要注意区分！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302473216" behindDoc="0" locked="0" layoutInCell="1" allowOverlap="1">
            <wp:simplePos x="0" y="0"/>
            <wp:positionH relativeFrom="column">
              <wp:posOffset>4271645</wp:posOffset>
            </wp:positionH>
            <wp:positionV relativeFrom="paragraph">
              <wp:posOffset>227965</wp:posOffset>
            </wp:positionV>
            <wp:extent cx="1028700" cy="1171575"/>
            <wp:effectExtent l="0" t="0" r="0" b="9525"/>
            <wp:wrapSquare wrapText="bothSides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【例4】如图的圆周，如果各条轨道不光滑，它们的摩擦因数均为</w:t>
      </w:r>
      <w:r>
        <w:rPr>
          <w:rFonts w:ascii="Times New Roman" w:hAnsi="Times New Roman" w:cs="Times New Roman"/>
          <w:i/>
          <w:szCs w:val="21"/>
        </w:rPr>
        <w:t>μ</w:t>
      </w:r>
      <w:r>
        <w:rPr>
          <w:rFonts w:ascii="Times New Roman" w:hAnsi="Times New Roman" w:cs="Times New Roman"/>
          <w:szCs w:val="21"/>
        </w:rPr>
        <w:t>，小滑环分别从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处释放（初速为0）到达圆环底部的时间还等不等？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pict>
          <v:group id="_x0000_s2050" o:spid="_x0000_s2050" o:spt="203" style="position:absolute;left:0pt;margin-left:309.35pt;margin-top:40.4pt;height:99.9pt;width:109.5pt;mso-wrap-distance-bottom:0pt;mso-wrap-distance-left:9pt;mso-wrap-distance-right:9pt;mso-wrap-distance-top:0pt;z-index:302493696;mso-width-relative:page;mso-height-relative:page;" coordorigin="7200,6900" coordsize="2190,1998">
            <o:lock v:ext="edit"/>
            <v:shape id="_x0000_s2051" o:spid="_x0000_s2051" o:spt="3" type="#_x0000_t3" style="position:absolute;left:7500;top:6900;height:468;width:1260;" coordsize="21600,21600">
              <v:path/>
              <v:fill focussize="0,0"/>
              <v:stroke/>
              <v:imagedata o:title=""/>
              <o:lock v:ext="edit"/>
            </v:shape>
            <v:shape id="_x0000_s2052" o:spid="_x0000_s2052" o:spt="3" type="#_x0000_t3" style="position:absolute;left:7500;top:8163;height:468;width:1260;" coordsize="21600,21600">
              <v:path/>
              <v:fill focussize="0,0"/>
              <v:stroke dashstyle="1 1" endcap="round"/>
              <v:imagedata o:title=""/>
              <o:lock v:ext="edit"/>
            </v:shape>
            <v:shape id="_x0000_s2053" o:spid="_x0000_s2053" o:spt="19" type="#_x0000_t19" style="position:absolute;left:7981;top:7818;height:1284;width:312;rotation:5898240f;" filled="f" coordsize="21600,38261" adj="-4106799,4063726,,19188">
              <v:path arrowok="t" o:connectlocs="9919,0;10138,38261;0,19188"/>
              <v:fill on="f" focussize="0,0"/>
              <v:stroke/>
              <v:imagedata o:title=""/>
              <o:lock v:ext="edit"/>
            </v:shape>
            <v:shape id="_x0000_s2054" o:spid="_x0000_s2054" o:spt="3" type="#_x0000_t3" style="position:absolute;left:8070;top:8349;height:85;width:85;" fillcolor="#000000" filled="t" coordsize="21600,21600">
              <v:path/>
              <v:fill on="t" focussize="0,0"/>
              <v:stroke/>
              <v:imagedata o:title=""/>
              <o:lock v:ext="edit"/>
            </v:shape>
            <v:line id="_x0000_s2055" o:spid="_x0000_s2055" o:spt="20" style="position:absolute;left:8400;top:6930;height:1248;width:0;" coordsize="21600,21600">
              <v:path arrowok="t"/>
              <v:fill focussize="0,0"/>
              <v:stroke dashstyle="1 1" endcap="round"/>
              <v:imagedata o:title=""/>
              <o:lock v:ext="edit"/>
            </v:line>
            <v:line id="_x0000_s2056" o:spid="_x0000_s2056" o:spt="20" style="position:absolute;left:8130;top:8412;height:0;width:595;" coordsize="21600,21600">
              <v:path arrowok="t"/>
              <v:fill focussize="0,0"/>
              <v:stroke dashstyle="1 1" endcap="round"/>
              <v:imagedata o:title=""/>
              <o:lock v:ext="edit"/>
            </v:line>
            <v:line id="_x0000_s2057" o:spid="_x0000_s2057" o:spt="20" style="position:absolute;left:7545;top:7323;height:1092;width:540;rotation:-218048f;" coordsize="21600,21600">
              <v:path arrowok="t"/>
              <v:fill focussize="0,0"/>
              <v:stroke/>
              <v:imagedata o:title=""/>
              <o:lock v:ext="edit"/>
            </v:line>
            <v:line id="_x0000_s2058" o:spid="_x0000_s2058" o:spt="20" style="position:absolute;left:8070;top:7770;flip:x;height:624;width:360;rotation:245901f;" coordsize="21600,21600">
              <v:path arrowok="t"/>
              <v:fill focussize="0,0"/>
              <v:stroke/>
              <v:imagedata o:title=""/>
              <o:lock v:ext="edit"/>
            </v:line>
            <v:line id="_x0000_s2059" o:spid="_x0000_s2059" o:spt="20" style="position:absolute;left:8160;top:8046;flip:x;height:341;width:590;" coordsize="21600,21600">
              <v:path arrowok="t"/>
              <v:fill focussize="0,0"/>
              <v:stroke/>
              <v:imagedata o:title=""/>
              <o:lock v:ext="edit" aspectratio="t"/>
            </v:line>
            <v:shape id="_x0000_s2060" o:spid="_x0000_s2060" o:spt="19" type="#_x0000_t19" style="position:absolute;left:8199;top:8055;flip:x;height:468;width:180;rotation:-6646367f;" filled="f" coordsize="13173,21600" adj=",-3435410">
              <v:path arrowok="t" o:connectlocs="0,0;13173,4482;0,21600"/>
              <v:fill on="f" focussize="0,0"/>
              <v:stroke/>
              <v:imagedata o:title=""/>
              <o:lock v:ext="edit"/>
            </v:shape>
            <v:shape id="_x0000_s2061" o:spid="_x0000_s2061" o:spt="202" type="#_x0000_t202" style="position:absolute;left:8340;top:8118;height:624;width:72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cstheme="minorHAnsi"/>
                        <w:i/>
                      </w:rPr>
                    </w:pPr>
                    <w:r>
                      <w:rPr>
                        <w:rFonts w:cstheme="minorHAnsi"/>
                        <w:i/>
                      </w:rPr>
                      <w:t>θ</w:t>
                    </w:r>
                  </w:p>
                </w:txbxContent>
              </v:textbox>
            </v:shape>
            <v:shape id="_x0000_s2062" o:spid="_x0000_s2062" o:spt="202" type="#_x0000_t202" style="position:absolute;left:8670;top:7761;height:624;width:72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a</w:t>
                    </w:r>
                  </w:p>
                </w:txbxContent>
              </v:textbox>
            </v:shape>
            <v:shape id="_x0000_s2063" o:spid="_x0000_s2063" o:spt="202" type="#_x0000_t202" style="position:absolute;left:7770;top:8274;height:624;width:72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O</w:t>
                    </w:r>
                  </w:p>
                </w:txbxContent>
              </v:textbox>
            </v:shape>
            <v:shape id="_x0000_s2064" o:spid="_x0000_s2064" o:spt="202" type="#_x0000_t202" style="position:absolute;left:8085;top:7509;height:624;width:72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b</w:t>
                    </w:r>
                  </w:p>
                </w:txbxContent>
              </v:textbox>
            </v:shape>
            <v:shape id="_x0000_s2065" o:spid="_x0000_s2065" o:spt="202" type="#_x0000_t202" style="position:absolute;left:7200;top:7092;height:624;width:72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c</w:t>
                    </w:r>
                  </w:p>
                </w:txbxContent>
              </v:textbox>
            </v:shape>
            <v:line id="_x0000_s2066" o:spid="_x0000_s2066" o:spt="20" style="position:absolute;left:7500;top:7182;height:1281;width:0;" coordsize="21600,21600">
              <v:path arrowok="t"/>
              <v:fill focussize="0,0"/>
              <v:stroke/>
              <v:imagedata o:title=""/>
              <o:lock v:ext="edit"/>
            </v:line>
            <v:line id="_x0000_s2067" o:spid="_x0000_s2067" o:spt="20" style="position:absolute;left:8763;top:7167;height:1276;width:15;" coordsize="21600,21600">
              <v:path arrowok="t"/>
              <v:fill focussize="0,0"/>
              <v:stroke/>
              <v:imagedata o:title=""/>
              <o:lock v:ext="edit"/>
            </v:line>
            <w10:wrap type="square"/>
          </v:group>
        </w:pict>
      </w:r>
      <w:r>
        <w:rPr>
          <w:rFonts w:ascii="Times New Roman" w:hAnsi="Times New Roman" w:cs="Times New Roman"/>
          <w:szCs w:val="21"/>
        </w:rPr>
        <w:t>【例5】圆柱体的仓库内有三块长度不同的滑板</w:t>
      </w:r>
      <w:r>
        <w:rPr>
          <w:rFonts w:ascii="Times New Roman" w:hAnsi="Times New Roman" w:cs="Times New Roman"/>
          <w:i/>
          <w:szCs w:val="21"/>
        </w:rPr>
        <w:t>aO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bO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cO</w:t>
      </w:r>
      <w:r>
        <w:rPr>
          <w:rFonts w:ascii="Times New Roman" w:hAnsi="Times New Roman" w:cs="Times New Roman"/>
          <w:szCs w:val="21"/>
        </w:rPr>
        <w:t>，其下端都固定于底部圆心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</w:rPr>
        <w:t>，而上端则搁在仓库侧壁，三块滑块与水平面的夹角依次为30</w:t>
      </w:r>
      <w:r>
        <w:rPr>
          <w:rFonts w:ascii="Times New Roman" w:hAnsi="Times New Roman" w:eastAsia="宋体" w:cs="Times New Roman"/>
          <w:szCs w:val="21"/>
        </w:rPr>
        <w:t>º</w:t>
      </w:r>
      <w:r>
        <w:rPr>
          <w:rFonts w:ascii="Times New Roman" w:hAnsi="Times New Roman" w:cs="Times New Roman"/>
          <w:szCs w:val="21"/>
        </w:rPr>
        <w:t>、45</w:t>
      </w:r>
      <w:r>
        <w:rPr>
          <w:rFonts w:ascii="Times New Roman" w:hAnsi="Times New Roman" w:eastAsia="宋体" w:cs="Times New Roman"/>
          <w:szCs w:val="21"/>
        </w:rPr>
        <w:t>º</w:t>
      </w:r>
      <w:r>
        <w:rPr>
          <w:rFonts w:ascii="Times New Roman" w:hAnsi="Times New Roman" w:cs="Times New Roman"/>
          <w:szCs w:val="21"/>
        </w:rPr>
        <w:t>、60</w:t>
      </w:r>
      <w:r>
        <w:rPr>
          <w:rFonts w:ascii="Times New Roman" w:hAnsi="Times New Roman" w:eastAsia="宋体" w:cs="Times New Roman"/>
          <w:szCs w:val="21"/>
        </w:rPr>
        <w:t>º</w:t>
      </w:r>
      <w:r>
        <w:rPr>
          <w:rFonts w:ascii="Times New Roman" w:hAnsi="Times New Roman" w:cs="Times New Roman"/>
          <w:szCs w:val="21"/>
        </w:rPr>
        <w:t>。若有三个小孩同时从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处开始下滑（忽略阻力），则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处小孩最先到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</w:rPr>
        <w:t>点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处小孩最先到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</w:rPr>
        <w:t>点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处小孩最先到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</w:rPr>
        <w:t>点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处小孩同时到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</w:rPr>
        <w:t>点</w:t>
      </w: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pStyle w:val="5"/>
        <w:spacing w:line="276" w:lineRule="auto"/>
        <w:jc w:val="left"/>
        <w:rPr>
          <w:rFonts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1．如图所示，平台重600N，滑轮重不计，要使系统保持静止，人重不能小于</w:t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）</w:t>
      </w:r>
    </w:p>
    <w:p>
      <w:pPr>
        <w:pStyle w:val="5"/>
        <w:spacing w:line="276" w:lineRule="auto"/>
        <w:ind w:firstLine="420"/>
        <w:jc w:val="left"/>
        <w:rPr>
          <w:rFonts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302532608" behindDoc="0" locked="0" layoutInCell="1" allowOverlap="1">
            <wp:simplePos x="0" y="0"/>
            <wp:positionH relativeFrom="column">
              <wp:posOffset>4300855</wp:posOffset>
            </wp:positionH>
            <wp:positionV relativeFrom="paragraph">
              <wp:posOffset>219710</wp:posOffset>
            </wp:positionV>
            <wp:extent cx="907415" cy="990600"/>
            <wp:effectExtent l="0" t="0" r="6985" b="0"/>
            <wp:wrapSquare wrapText="bothSides"/>
            <wp:docPr id="645" name="图片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图片 64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741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A．150N</w:t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B．200N</w:t>
      </w:r>
    </w:p>
    <w:p>
      <w:pPr>
        <w:pStyle w:val="5"/>
        <w:spacing w:line="276" w:lineRule="auto"/>
        <w:ind w:firstLine="420"/>
        <w:jc w:val="left"/>
        <w:rPr>
          <w:rFonts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C．300N</w:t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D．600N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pStyle w:val="5"/>
        <w:spacing w:line="276" w:lineRule="auto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2</w:t>
      </w:r>
      <w:r>
        <w:rPr>
          <w:rFonts w:ascii="Times New Roman" w:hAnsiTheme="minorHAnsi"/>
          <w:bCs/>
        </w:rPr>
        <w:t>、如图所示，在水平地面上有一小车，小车内质量为</w:t>
      </w:r>
      <w:r>
        <w:rPr>
          <w:rFonts w:ascii="Times New Roman" w:hAnsi="Times New Roman"/>
          <w:bCs/>
          <w:i/>
          <w:iCs/>
        </w:rPr>
        <w:t>m</w:t>
      </w:r>
      <w:r>
        <w:rPr>
          <w:rFonts w:ascii="Times New Roman" w:hAnsiTheme="minorHAnsi"/>
          <w:bCs/>
        </w:rPr>
        <w:t>＝</w:t>
      </w:r>
      <w:r>
        <w:rPr>
          <w:rFonts w:ascii="Times New Roman" w:hAnsi="Times New Roman"/>
          <w:bCs/>
        </w:rPr>
        <w:t>10kg</w:t>
      </w:r>
      <w:r>
        <w:rPr>
          <w:rFonts w:ascii="Times New Roman" w:hAnsiTheme="minorHAnsi"/>
          <w:bCs/>
        </w:rPr>
        <w:t>的物块</w:t>
      </w:r>
      <w:r>
        <w:rPr>
          <w:rFonts w:ascii="Times New Roman" w:hAnsi="Times New Roman"/>
          <w:bCs/>
          <w:i/>
          <w:iCs/>
        </w:rPr>
        <w:t>A</w:t>
      </w:r>
      <w:r>
        <w:rPr>
          <w:rFonts w:ascii="Times New Roman" w:hAnsiTheme="minorHAnsi"/>
          <w:bCs/>
        </w:rPr>
        <w:t>拴在一水平被压缩的弹簧的一端，弹簧的另一端固定在小车上，当它们都处于静止状态时，弹簧对物块的弹力为</w:t>
      </w:r>
      <w:r>
        <w:rPr>
          <w:rFonts w:ascii="Times New Roman" w:hAnsi="Times New Roman"/>
          <w:bCs/>
        </w:rPr>
        <w:t>6N</w:t>
      </w:r>
      <w:r>
        <w:rPr>
          <w:rFonts w:ascii="Times New Roman" w:hAnsiTheme="minorHAnsi"/>
          <w:bCs/>
        </w:rPr>
        <w:t>．当小车以</w:t>
      </w:r>
      <w:r>
        <w:rPr>
          <w:rFonts w:ascii="Times New Roman" w:hAnsi="Times New Roman"/>
          <w:bCs/>
          <w:i/>
          <w:iCs/>
        </w:rPr>
        <w:t>a</w:t>
      </w:r>
      <w:r>
        <w:rPr>
          <w:rFonts w:ascii="Times New Roman" w:hAnsiTheme="minorHAnsi"/>
          <w:bCs/>
        </w:rPr>
        <w:t>＝</w:t>
      </w:r>
      <w:r>
        <w:rPr>
          <w:rFonts w:ascii="Times New Roman" w:hAnsi="Times New Roman"/>
          <w:bCs/>
        </w:rPr>
        <w:t>1m/s</w:t>
      </w:r>
      <w:r>
        <w:rPr>
          <w:rFonts w:ascii="Times New Roman" w:hAnsi="Times New Roman"/>
          <w:bCs/>
          <w:vertAlign w:val="superscript"/>
        </w:rPr>
        <w:t>2</w:t>
      </w:r>
      <w:r>
        <w:rPr>
          <w:rFonts w:ascii="Times New Roman" w:hAnsiTheme="minorHAnsi"/>
          <w:bCs/>
        </w:rPr>
        <w:t>的加速度向右做匀加速运动时</w:t>
      </w:r>
      <w:r>
        <w:rPr>
          <w:rFonts w:ascii="Times New Roman" w:hAnsi="Times New Roman"/>
          <w:bCs/>
        </w:rPr>
        <w:tab/>
      </w:r>
      <w:r>
        <w:rPr>
          <w:rFonts w:ascii="Times New Roman" w:hAnsiTheme="minorHAnsi"/>
          <w:bCs/>
        </w:rPr>
        <w:t>（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Theme="minorHAnsi"/>
          <w:bCs/>
        </w:rPr>
        <w:t>）（多选）</w:t>
      </w:r>
    </w:p>
    <w:p>
      <w:pPr>
        <w:pStyle w:val="5"/>
        <w:spacing w:line="276" w:lineRule="auto"/>
        <w:ind w:left="420" w:leftChars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302483456" behindDoc="0" locked="0" layoutInCell="1" allowOverlap="1">
            <wp:simplePos x="0" y="0"/>
            <wp:positionH relativeFrom="column">
              <wp:posOffset>3667125</wp:posOffset>
            </wp:positionH>
            <wp:positionV relativeFrom="paragraph">
              <wp:posOffset>5715</wp:posOffset>
            </wp:positionV>
            <wp:extent cx="1600200" cy="952500"/>
            <wp:effectExtent l="0" t="0" r="0" b="0"/>
            <wp:wrapSquare wrapText="bothSides"/>
            <wp:docPr id="21" name="图片 21" descr="E:\张艳\核\2015课件\核2015·人教物理课件\W229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E:\张艳\核\2015课件\核2015·人教物理课件\W229A.TIF"/>
                    <pic:cNvPicPr>
                      <a:picLocks noChangeAspect="1" noChangeArrowheads="1"/>
                    </pic:cNvPicPr>
                  </pic:nvPicPr>
                  <pic:blipFill>
                    <a:blip r:embed="rId33" r:link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</w:rPr>
        <w:t>A</w:t>
      </w:r>
      <w:r>
        <w:rPr>
          <w:rFonts w:ascii="Times New Roman" w:hAnsiTheme="minorHAnsi"/>
          <w:bCs/>
        </w:rPr>
        <w:t>．物块</w:t>
      </w:r>
      <w:r>
        <w:rPr>
          <w:rFonts w:ascii="Times New Roman" w:hAnsi="Times New Roman"/>
          <w:bCs/>
          <w:i/>
          <w:iCs/>
        </w:rPr>
        <w:t>A</w:t>
      </w:r>
      <w:r>
        <w:rPr>
          <w:rFonts w:ascii="Times New Roman" w:hAnsiTheme="minorHAnsi"/>
          <w:bCs/>
        </w:rPr>
        <w:t>相对小车仍静止</w:t>
      </w:r>
    </w:p>
    <w:p>
      <w:pPr>
        <w:pStyle w:val="5"/>
        <w:spacing w:line="276" w:lineRule="auto"/>
        <w:ind w:left="420" w:leftChars="200"/>
        <w:jc w:val="left"/>
        <w:rPr>
          <w:rFonts w:ascii="Times New Roman" w:hAnsi="Times New Roman"/>
        </w:rPr>
      </w:pPr>
      <w:r>
        <w:rPr>
          <w:rFonts w:ascii="Times New Roman" w:hAnsi="Times New Roman"/>
          <w:bCs/>
        </w:rPr>
        <w:t>B</w:t>
      </w:r>
      <w:r>
        <w:rPr>
          <w:rFonts w:ascii="Times New Roman" w:hAnsiTheme="minorHAnsi"/>
          <w:bCs/>
        </w:rPr>
        <w:t>．物块</w:t>
      </w:r>
      <w:r>
        <w:rPr>
          <w:rFonts w:ascii="Times New Roman" w:hAnsi="Times New Roman"/>
          <w:bCs/>
          <w:i/>
          <w:iCs/>
        </w:rPr>
        <w:t>A</w:t>
      </w:r>
      <w:r>
        <w:rPr>
          <w:rFonts w:ascii="Times New Roman" w:hAnsiTheme="minorHAnsi"/>
          <w:bCs/>
        </w:rPr>
        <w:t>受到的摩擦力方向不变</w:t>
      </w:r>
    </w:p>
    <w:p>
      <w:pPr>
        <w:pStyle w:val="5"/>
        <w:spacing w:line="276" w:lineRule="auto"/>
        <w:ind w:left="420" w:leftChars="200"/>
        <w:jc w:val="left"/>
        <w:rPr>
          <w:rFonts w:ascii="Times New Roman" w:hAnsi="Times New Roman"/>
        </w:rPr>
      </w:pPr>
      <w:r>
        <w:rPr>
          <w:rFonts w:ascii="Times New Roman" w:hAnsi="Times New Roman"/>
          <w:bCs/>
        </w:rPr>
        <w:t>C</w:t>
      </w:r>
      <w:r>
        <w:rPr>
          <w:rFonts w:ascii="Times New Roman" w:hAnsiTheme="minorHAnsi"/>
          <w:bCs/>
        </w:rPr>
        <w:t>．物块</w:t>
      </w:r>
      <w:r>
        <w:rPr>
          <w:rFonts w:ascii="Times New Roman" w:hAnsi="Times New Roman"/>
          <w:bCs/>
          <w:i/>
          <w:iCs/>
        </w:rPr>
        <w:t>A</w:t>
      </w:r>
      <w:r>
        <w:rPr>
          <w:rFonts w:ascii="Times New Roman" w:hAnsiTheme="minorHAnsi"/>
          <w:bCs/>
        </w:rPr>
        <w:t>受到的摩擦力减小</w:t>
      </w:r>
    </w:p>
    <w:p>
      <w:pPr>
        <w:pStyle w:val="5"/>
        <w:spacing w:line="276" w:lineRule="auto"/>
        <w:ind w:left="420" w:leftChars="200"/>
        <w:jc w:val="left"/>
        <w:rPr>
          <w:rFonts w:ascii="Times New Roman" w:hAnsi="Times New Roman"/>
        </w:rPr>
      </w:pPr>
      <w:r>
        <w:rPr>
          <w:rFonts w:ascii="Times New Roman" w:hAnsi="Times New Roman"/>
          <w:bCs/>
        </w:rPr>
        <w:t>D</w:t>
      </w:r>
      <w:r>
        <w:rPr>
          <w:rFonts w:ascii="Times New Roman" w:hAnsiTheme="minorHAnsi"/>
          <w:bCs/>
        </w:rPr>
        <w:t>．物块</w:t>
      </w:r>
      <w:r>
        <w:rPr>
          <w:rFonts w:ascii="Times New Roman" w:hAnsi="Times New Roman"/>
          <w:bCs/>
          <w:i/>
          <w:iCs/>
        </w:rPr>
        <w:t>A</w:t>
      </w:r>
      <w:r>
        <w:rPr>
          <w:rFonts w:ascii="Times New Roman" w:hAnsiTheme="minorHAnsi"/>
          <w:bCs/>
        </w:rPr>
        <w:t>受到的弹力将增大</w:t>
      </w:r>
    </w:p>
    <w:p>
      <w:pPr>
        <w:pStyle w:val="5"/>
        <w:spacing w:line="276" w:lineRule="auto"/>
        <w:jc w:val="left"/>
        <w:rPr>
          <w:rFonts w:ascii="Times New Roman" w:hAnsi="Times New Roman" w:eastAsiaTheme="minorEastAsia"/>
          <w:bCs/>
          <w:color w:val="FF0000"/>
        </w:rPr>
      </w:pPr>
    </w:p>
    <w:p>
      <w:pPr>
        <w:pStyle w:val="5"/>
        <w:spacing w:line="276" w:lineRule="auto"/>
        <w:jc w:val="left"/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line="276" w:lineRule="auto"/>
        <w:jc w:val="left"/>
        <w:rPr>
          <w:rFonts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302531584" behindDoc="0" locked="0" layoutInCell="1" allowOverlap="1">
            <wp:simplePos x="0" y="0"/>
            <wp:positionH relativeFrom="column">
              <wp:posOffset>4071620</wp:posOffset>
            </wp:positionH>
            <wp:positionV relativeFrom="paragraph">
              <wp:posOffset>633730</wp:posOffset>
            </wp:positionV>
            <wp:extent cx="1200150" cy="838200"/>
            <wp:effectExtent l="0" t="0" r="6350" b="0"/>
            <wp:wrapSquare wrapText="bothSides"/>
            <wp:docPr id="567" name="图片 567" descr="http://hiphotos.baidu.com/zhidao/pic/item/e1fe9925bc315c6095dba95e8eb1cb13495477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图片 567" descr="http://hiphotos.baidu.com/zhidao/pic/item/e1fe9925bc315c6095dba95e8eb1cb1349547731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3、物体A重为100N，B重为20N，A与水平面最大静摩擦力为30N，整个系统处于静止状态，如图所示，这时A受摩擦力大小为_____N。如果逐渐增大B重量而保持系统静止，则B的重力最大值为______N．</w:t>
      </w:r>
    </w:p>
    <w:p>
      <w:pPr>
        <w:pStyle w:val="5"/>
        <w:spacing w:line="276" w:lineRule="auto"/>
        <w:jc w:val="left"/>
        <w:rPr>
          <w:rFonts w:ascii="Times New Roman" w:hAnsi="Times New Roman" w:eastAsiaTheme="minorEastAsia"/>
          <w:b/>
          <w:bCs/>
          <w:color w:val="FF0000"/>
        </w:rPr>
      </w:pPr>
    </w:p>
    <w:p>
      <w:pPr>
        <w:pStyle w:val="5"/>
        <w:spacing w:line="276" w:lineRule="auto"/>
        <w:jc w:val="left"/>
        <w:rPr>
          <w:rFonts w:ascii="Times New Roman" w:hAnsi="Times New Roman" w:eastAsiaTheme="minorEastAsia"/>
          <w:b/>
          <w:bCs/>
          <w:color w:val="FF0000"/>
        </w:rPr>
      </w:pPr>
    </w:p>
    <w:p>
      <w:pPr>
        <w:pStyle w:val="5"/>
        <w:spacing w:line="276" w:lineRule="auto"/>
        <w:jc w:val="left"/>
        <w:rPr>
          <w:rFonts w:ascii="Times New Roman" w:hAnsi="Times New Roman" w:eastAsiaTheme="minorEastAsia"/>
          <w:b/>
          <w:bCs/>
          <w:color w:val="FF0000"/>
        </w:rPr>
      </w:pPr>
    </w:p>
    <w:p>
      <w:pPr>
        <w:pStyle w:val="5"/>
        <w:spacing w:line="276" w:lineRule="auto"/>
        <w:jc w:val="left"/>
        <w:rPr>
          <w:rFonts w:ascii="Times New Roman" w:hAnsi="Times New Roman" w:eastAsiaTheme="minorEastAsia"/>
          <w:b/>
          <w:bCs/>
          <w:color w:val="FF0000"/>
        </w:rPr>
      </w:pPr>
    </w:p>
    <w:p>
      <w:pPr>
        <w:pStyle w:val="5"/>
        <w:spacing w:line="276" w:lineRule="auto"/>
        <w:jc w:val="left"/>
        <w:rPr>
          <w:rFonts w:ascii="Times New Roman" w:hAnsi="Times New Roman" w:eastAsiaTheme="minorEastAsia"/>
          <w:b/>
          <w:bCs/>
          <w:color w:val="FF0000"/>
        </w:rPr>
      </w:pPr>
    </w:p>
    <w:p>
      <w:pPr>
        <w:pStyle w:val="5"/>
        <w:spacing w:line="276" w:lineRule="auto"/>
        <w:jc w:val="left"/>
        <w:rPr>
          <w:rFonts w:ascii="Times New Roman" w:hAnsi="Times New Roman" w:eastAsiaTheme="minorEastAsia"/>
          <w:b/>
          <w:bCs/>
          <w:color w:val="FF0000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4</w:t>
      </w:r>
      <w:r>
        <w:rPr>
          <w:rFonts w:ascii="Times New Roman" w:cs="Times New Roman"/>
          <w:szCs w:val="21"/>
        </w:rPr>
        <w:t>、质量为</w:t>
      </w:r>
      <w:r>
        <w:rPr>
          <w:rFonts w:ascii="Times New Roman" w:hAnsi="Times New Roman" w:cs="Times New Roman"/>
          <w:szCs w:val="21"/>
        </w:rPr>
        <w:t>4kg</w:t>
      </w:r>
      <w:r>
        <w:rPr>
          <w:rFonts w:ascii="Times New Roman" w:cs="Times New Roman"/>
          <w:szCs w:val="21"/>
        </w:rPr>
        <w:t>的小球用细绳拴着吊在行驶的汽车后壁上，绳与竖直方向夹角为</w:t>
      </w:r>
      <w:r>
        <w:rPr>
          <w:rFonts w:ascii="Times New Roman" w:hAnsi="Times New Roman" w:cs="Times New Roman"/>
          <w:szCs w:val="21"/>
        </w:rPr>
        <w:t>37</w:t>
      </w:r>
      <w:r>
        <w:rPr>
          <w:rFonts w:ascii="Times New Roman" w:hAnsi="Times New Roman" w:eastAsia="宋体" w:cs="Times New Roman"/>
          <w:szCs w:val="21"/>
        </w:rPr>
        <w:t>º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cs="Times New Roman"/>
          <w:szCs w:val="21"/>
        </w:rPr>
        <w:t>）汽车匀速运动时，细绳对小球的拉力和车后壁对小球的压力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cs="Times New Roman"/>
          <w:szCs w:val="21"/>
        </w:rPr>
        <w:t>）当汽车以加速度</w:t>
      </w:r>
      <w:r>
        <w:rPr>
          <w:rFonts w:ascii="Times New Roman" w:hAnsi="Times New Roman" w:cs="Times New Roman"/>
          <w:szCs w:val="21"/>
        </w:rPr>
        <w:t>2m/s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cs="Times New Roman"/>
          <w:szCs w:val="21"/>
        </w:rPr>
        <w:t>向右减速行驶时，细线对小球的拉力和小球对车后的壁的压力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cs="Times New Roman"/>
          <w:szCs w:val="21"/>
        </w:rPr>
        <w:t>）当汽车以加速度</w:t>
      </w:r>
      <w:r>
        <w:rPr>
          <w:rFonts w:ascii="Times New Roman" w:hAnsi="Times New Roman" w:cs="Times New Roman"/>
          <w:szCs w:val="21"/>
        </w:rPr>
        <w:t>10m/s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cs="Times New Roman"/>
          <w:szCs w:val="21"/>
        </w:rPr>
        <w:t>向右减速行驶时，细线对小球的拉力和小球对车后壁的压力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drawing>
          <wp:anchor distT="0" distB="0" distL="114300" distR="114300" simplePos="0" relativeHeight="302530560" behindDoc="0" locked="0" layoutInCell="1" allowOverlap="1">
            <wp:simplePos x="0" y="0"/>
            <wp:positionH relativeFrom="column">
              <wp:posOffset>4004945</wp:posOffset>
            </wp:positionH>
            <wp:positionV relativeFrom="paragraph">
              <wp:posOffset>99060</wp:posOffset>
            </wp:positionV>
            <wp:extent cx="1495425" cy="895350"/>
            <wp:effectExtent l="0" t="0" r="3175" b="6350"/>
            <wp:wrapSquare wrapText="bothSides"/>
            <wp:docPr id="47" name="图片 47" descr="https://gss0.baidu.com/94o3dSag_xI4khGko9WTAnF6hhy/zhidao/pic/item/3b87e950352ac65c78b1a6c2f8f2b21192138a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https://gss0.baidu.com/94o3dSag_xI4khGko9WTAnF6hhy/zhidao/pic/item/3b87e950352ac65c78b1a6c2f8f2b21192138acf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pStyle w:val="5"/>
        <w:spacing w:line="276" w:lineRule="auto"/>
        <w:jc w:val="left"/>
        <w:rPr>
          <w:rFonts w:ascii="Times New Roman" w:hAnsi="Times New Roman" w:eastAsiaTheme="minorEastAsia"/>
          <w:bCs/>
          <w:color w:val="FF0000"/>
        </w:rPr>
      </w:pPr>
    </w:p>
    <w:p>
      <w:pPr>
        <w:pStyle w:val="5"/>
        <w:spacing w:line="276" w:lineRule="auto"/>
        <w:jc w:val="left"/>
        <w:rPr>
          <w:rFonts w:ascii="Times New Roman" w:hAnsi="Times New Roman" w:eastAsiaTheme="minorEastAsia"/>
          <w:bCs/>
          <w:color w:val="FF0000"/>
        </w:rPr>
      </w:pPr>
    </w:p>
    <w:p>
      <w:pPr>
        <w:pStyle w:val="5"/>
        <w:spacing w:line="276" w:lineRule="auto"/>
        <w:jc w:val="left"/>
        <w:rPr>
          <w:rFonts w:ascii="Times New Roman" w:hAnsi="Times New Roman" w:eastAsiaTheme="minorEastAsia"/>
          <w:bCs/>
          <w:color w:val="FF0000"/>
        </w:rPr>
      </w:pPr>
    </w:p>
    <w:p>
      <w:pPr>
        <w:pStyle w:val="5"/>
        <w:spacing w:line="276" w:lineRule="auto"/>
        <w:jc w:val="left"/>
        <w:rPr>
          <w:rFonts w:ascii="Times New Roman" w:hAnsi="Times New Roman" w:eastAsiaTheme="minorEastAsia"/>
          <w:bCs/>
          <w:color w:val="FF0000"/>
        </w:rPr>
      </w:pPr>
    </w:p>
    <w:p>
      <w:pPr>
        <w:pStyle w:val="5"/>
        <w:spacing w:line="276" w:lineRule="auto"/>
        <w:jc w:val="left"/>
        <w:rPr>
          <w:rFonts w:ascii="Times New Roman" w:hAnsi="Times New Roman" w:eastAsiaTheme="minorEastAsia"/>
          <w:bCs/>
          <w:color w:val="FF0000"/>
        </w:rPr>
      </w:pPr>
    </w:p>
    <w:p>
      <w:pPr>
        <w:pStyle w:val="5"/>
        <w:spacing w:line="276" w:lineRule="auto"/>
        <w:jc w:val="left"/>
        <w:rPr>
          <w:rFonts w:ascii="Times New Roman" w:hAnsi="Times New Roman" w:eastAsiaTheme="minorEastAsia"/>
          <w:bCs/>
          <w:color w:val="FF0000"/>
        </w:rPr>
      </w:pPr>
    </w:p>
    <w:p>
      <w:pPr>
        <w:pStyle w:val="5"/>
        <w:spacing w:line="276" w:lineRule="auto"/>
        <w:jc w:val="left"/>
        <w:rPr>
          <w:rFonts w:ascii="Times New Roman" w:hAnsi="Times New Roman" w:eastAsiaTheme="minorEastAsia"/>
          <w:bCs/>
          <w:color w:val="FF0000"/>
        </w:rPr>
      </w:pPr>
    </w:p>
    <w:p>
      <w:pPr>
        <w:pStyle w:val="5"/>
        <w:spacing w:line="276" w:lineRule="auto"/>
        <w:jc w:val="left"/>
        <w:rPr>
          <w:rFonts w:ascii="Times New Roman" w:hAnsi="Times New Roman" w:eastAsiaTheme="minorEastAsia"/>
          <w:bCs/>
          <w:color w:val="FF0000"/>
        </w:rPr>
      </w:pPr>
    </w:p>
    <w:p>
      <w:pPr>
        <w:pStyle w:val="5"/>
        <w:spacing w:line="276" w:lineRule="auto"/>
        <w:jc w:val="left"/>
        <w:rPr>
          <w:rFonts w:ascii="Times New Roman" w:hAnsi="Times New Roman" w:eastAsiaTheme="minorEastAsia"/>
          <w:bCs/>
          <w:color w:val="FF0000"/>
        </w:rPr>
      </w:pPr>
    </w:p>
    <w:p>
      <w:pPr>
        <w:pStyle w:val="5"/>
        <w:spacing w:line="276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5</w:t>
      </w:r>
      <w:r>
        <w:rPr>
          <w:rFonts w:ascii="Times New Roman" w:hAnsiTheme="minorHAnsi"/>
        </w:rPr>
        <w:t>、如图所示，木板与水平地面间的夹角</w:t>
      </w:r>
      <w:r>
        <w:rPr>
          <w:rFonts w:ascii="Times New Roman" w:hAnsi="Times New Roman"/>
          <w:i/>
        </w:rPr>
        <w:t>θ</w:t>
      </w:r>
      <w:r>
        <w:rPr>
          <w:rFonts w:ascii="Times New Roman" w:hAnsi="Times New Roman"/>
        </w:rPr>
        <w:t>可以随意改变，当</w:t>
      </w:r>
      <w:r>
        <w:rPr>
          <w:rFonts w:ascii="Times New Roman" w:hAnsi="Times New Roman"/>
          <w:i/>
        </w:rPr>
        <w:t>θ</w:t>
      </w:r>
      <w:r>
        <w:rPr>
          <w:rFonts w:ascii="Times New Roman" w:hAnsi="Times New Roman"/>
        </w:rPr>
        <w:t>＝30°时，可视为质点的一小物块恰好能沿着木板匀速下滑。若让该小物块从木板的底端以大小恒定的初速率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vertAlign w:val="subscript"/>
        </w:rPr>
        <w:t>0</w:t>
      </w:r>
      <w:r>
        <w:rPr>
          <w:rFonts w:ascii="Times New Roman" w:hAnsi="Times New Roman"/>
        </w:rPr>
        <w:t>沿木板向上运动，随着</w:t>
      </w:r>
      <w:r>
        <w:rPr>
          <w:rFonts w:ascii="Times New Roman" w:hAnsi="Times New Roman"/>
          <w:i/>
        </w:rPr>
        <w:t>θ</w:t>
      </w:r>
      <w:r>
        <w:rPr>
          <w:rFonts w:ascii="Times New Roman" w:hAnsi="Times New Roman"/>
        </w:rPr>
        <w:t>的改变，小物块沿木板滑行的距离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</w:rPr>
        <w:t>将发生变化，重力加速度为</w: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</w:rPr>
        <w:t>。</w:t>
      </w:r>
    </w:p>
    <w:p>
      <w:pPr>
        <w:pStyle w:val="5"/>
        <w:spacing w:line="276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（1）求小物块与木板间的动摩擦因数。</w:t>
      </w:r>
    </w:p>
    <w:p>
      <w:pPr>
        <w:pStyle w:val="5"/>
        <w:spacing w:line="276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（2）当</w:t>
      </w:r>
      <w:r>
        <w:rPr>
          <w:rFonts w:ascii="Times New Roman" w:hAnsi="Times New Roman"/>
          <w:i/>
        </w:rPr>
        <w:t>θ</w:t>
      </w:r>
      <w:r>
        <w:rPr>
          <w:rFonts w:ascii="Times New Roman" w:hAnsi="Times New Roman"/>
        </w:rPr>
        <w:t>角满足什么条件时，小物块沿木板滑行的距离最小，并求出此最小值。</w:t>
      </w:r>
    </w:p>
    <w:p>
      <w:pPr>
        <w:pStyle w:val="5"/>
        <w:spacing w:line="276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302493696" behindDoc="0" locked="0" layoutInCell="1" allowOverlap="1">
            <wp:simplePos x="0" y="0"/>
            <wp:positionH relativeFrom="column">
              <wp:posOffset>2014220</wp:posOffset>
            </wp:positionH>
            <wp:positionV relativeFrom="paragraph">
              <wp:posOffset>173355</wp:posOffset>
            </wp:positionV>
            <wp:extent cx="3686175" cy="1228725"/>
            <wp:effectExtent l="0" t="0" r="9525" b="3175"/>
            <wp:wrapSquare wrapText="bothSides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spacing w:line="276" w:lineRule="auto"/>
        <w:jc w:val="left"/>
        <w:rPr>
          <w:rFonts w:ascii="Times New Roman" w:hAnsi="Times New Roman"/>
        </w:rPr>
      </w:pPr>
    </w:p>
    <w:p>
      <w:pPr>
        <w:pStyle w:val="5"/>
        <w:spacing w:line="276" w:lineRule="auto"/>
        <w:jc w:val="left"/>
        <w:rPr>
          <w:rFonts w:ascii="Times New Roman" w:hAnsi="Times New Roman"/>
        </w:rPr>
      </w:pPr>
    </w:p>
    <w:p>
      <w:pPr>
        <w:pStyle w:val="5"/>
        <w:spacing w:line="276" w:lineRule="auto"/>
        <w:jc w:val="left"/>
        <w:rPr>
          <w:rFonts w:ascii="Times New Roman" w:hAnsi="Times New Roman"/>
        </w:rPr>
      </w:pPr>
    </w:p>
    <w:p>
      <w:pPr>
        <w:pStyle w:val="5"/>
        <w:spacing w:line="276" w:lineRule="auto"/>
        <w:jc w:val="left"/>
        <w:rPr>
          <w:rFonts w:ascii="Times New Roman" w:hAnsi="Times New Roman"/>
        </w:rPr>
      </w:pPr>
    </w:p>
    <w:p>
      <w:pPr>
        <w:pStyle w:val="5"/>
        <w:spacing w:line="276" w:lineRule="auto"/>
        <w:jc w:val="left"/>
        <w:rPr>
          <w:rFonts w:ascii="Times New Roman" w:hAnsi="Times New Roman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szCs w:val="21"/>
          <w:lang w:val="en-US" w:eastAsia="zh-CN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szCs w:val="21"/>
          <w:lang w:val="en-US" w:eastAsia="zh-CN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szCs w:val="21"/>
          <w:lang w:val="en-US" w:eastAsia="zh-CN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szCs w:val="21"/>
          <w:lang w:val="en-US" w:eastAsia="zh-CN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szCs w:val="21"/>
          <w:lang w:val="en-US" w:eastAsia="zh-CN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szCs w:val="21"/>
          <w:lang w:val="en-US" w:eastAsia="zh-CN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szCs w:val="21"/>
          <w:lang w:val="en-US" w:eastAsia="zh-CN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szCs w:val="21"/>
          <w:lang w:val="en-US" w:eastAsia="zh-CN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szCs w:val="21"/>
          <w:lang w:val="en-US" w:eastAsia="zh-CN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302518272" behindDoc="0" locked="0" layoutInCell="1" allowOverlap="1">
            <wp:simplePos x="0" y="0"/>
            <wp:positionH relativeFrom="column">
              <wp:posOffset>4820920</wp:posOffset>
            </wp:positionH>
            <wp:positionV relativeFrom="paragraph">
              <wp:posOffset>304800</wp:posOffset>
            </wp:positionV>
            <wp:extent cx="1295400" cy="990600"/>
            <wp:effectExtent l="0" t="0" r="0" b="0"/>
            <wp:wrapSquare wrapText="bothSides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Cs w:val="21"/>
          <w:lang w:val="en-US" w:eastAsia="zh-CN"/>
        </w:rPr>
        <w:t>6</w:t>
      </w:r>
      <w:r>
        <w:rPr>
          <w:rFonts w:ascii="Times New Roman" w:hAnsi="Times New Roman" w:cs="Times New Roman"/>
          <w:szCs w:val="21"/>
        </w:rPr>
        <w:t>、如图，通过空间任一点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可作无限多个斜面，若将若干个小物体从点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分别沿这些倾角各不相同的光滑斜面同时滑下，那么在同一时刻这些小物体所在位置所构成的面是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A．球面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B．抛物面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C．水平面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D．无法确定</w:t>
      </w:r>
    </w:p>
    <w:p>
      <w:pPr>
        <w:spacing w:line="276" w:lineRule="auto"/>
        <w:rPr>
          <w:rFonts w:ascii="Times New Roman" w:hAnsi="Times New Roman" w:cs="Times New Roman" w:eastAsiaTheme="majorEastAsia"/>
          <w:color w:val="FF0000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7</w:t>
      </w:r>
      <w:r>
        <w:rPr>
          <w:rFonts w:ascii="Times New Roman" w:hAnsi="Times New Roman" w:cs="Times New Roman"/>
          <w:szCs w:val="21"/>
        </w:rPr>
        <w:t>、圆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和圆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相切于点</w:t>
      </w:r>
      <w:r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的连线为一竖直线，如图8所示。过点</w:t>
      </w:r>
      <w:r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有两条光滑的轨道</w:t>
      </w:r>
      <w:r>
        <w:rPr>
          <w:rFonts w:ascii="Times New Roman" w:hAnsi="Times New Roman" w:cs="Times New Roman"/>
          <w:i/>
          <w:szCs w:val="21"/>
        </w:rPr>
        <w:t>AB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CD</w:t>
      </w:r>
      <w:r>
        <w:rPr>
          <w:rFonts w:ascii="Times New Roman" w:hAnsi="Times New Roman" w:cs="Times New Roman"/>
          <w:szCs w:val="21"/>
        </w:rPr>
        <w:t>，两个小物体由静止开始分别沿</w:t>
      </w:r>
      <w:r>
        <w:rPr>
          <w:rFonts w:ascii="Times New Roman" w:hAnsi="Times New Roman" w:cs="Times New Roman"/>
          <w:i/>
          <w:szCs w:val="21"/>
        </w:rPr>
        <w:t>AB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CD</w:t>
      </w:r>
      <w:r>
        <w:rPr>
          <w:rFonts w:ascii="Times New Roman" w:hAnsi="Times New Roman" w:cs="Times New Roman"/>
          <w:szCs w:val="21"/>
        </w:rPr>
        <w:t>下滑，下滑时间分别为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，则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的关系是（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302535680" behindDoc="0" locked="0" layoutInCell="1" allowOverlap="1">
            <wp:simplePos x="0" y="0"/>
            <wp:positionH relativeFrom="column">
              <wp:posOffset>4887595</wp:posOffset>
            </wp:positionH>
            <wp:positionV relativeFrom="paragraph">
              <wp:posOffset>125730</wp:posOffset>
            </wp:positionV>
            <wp:extent cx="1057275" cy="1190625"/>
            <wp:effectExtent l="0" t="0" r="9525" b="3175"/>
            <wp:wrapSquare wrapText="bothSides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D．无法判断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302566400" behindDoc="0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625475</wp:posOffset>
            </wp:positionV>
            <wp:extent cx="1085850" cy="1190625"/>
            <wp:effectExtent l="0" t="0" r="6350" b="3175"/>
            <wp:wrapSquare wrapText="bothSides"/>
            <wp:docPr id="5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62"/>
                    <pic:cNvPicPr>
                      <a:picLocks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Cs w:val="21"/>
          <w:lang w:val="en-US" w:eastAsia="zh-CN"/>
        </w:rPr>
        <w:t>8</w:t>
      </w:r>
      <w:r>
        <w:rPr>
          <w:rFonts w:hint="eastAsia"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如图所示，</w:t>
      </w:r>
      <w:r>
        <w:rPr>
          <w:rFonts w:ascii="Times New Roman" w:hAnsi="Times New Roman" w:cs="Times New Roman"/>
          <w:i/>
          <w:szCs w:val="21"/>
        </w:rPr>
        <w:t>Oa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Ob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Oc</w:t>
      </w:r>
      <w:r>
        <w:rPr>
          <w:rFonts w:ascii="Times New Roman" w:hAnsi="Times New Roman" w:cs="Times New Roman"/>
          <w:szCs w:val="21"/>
        </w:rPr>
        <w:t>是竖直平面内三根固定的光滑细杆，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四点位于同一圆周上，</w:t>
      </w:r>
      <w:r>
        <w:rPr>
          <w:rFonts w:ascii="Times New Roman" w:hAnsi="Times New Roman" w:cs="Times New Roman"/>
          <w:i/>
          <w:szCs w:val="21"/>
        </w:rPr>
        <w:t>d</w:t>
      </w:r>
      <w:r>
        <w:rPr>
          <w:rFonts w:ascii="Times New Roman" w:hAnsi="Times New Roman" w:cs="Times New Roman"/>
          <w:szCs w:val="21"/>
        </w:rPr>
        <w:t>点为圆周的最高点，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为最低点，每根杆上套着一个小滑环（图中未画出），三个滑环都从图中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</w:rPr>
        <w:t>点无初速释放，用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 xml:space="preserve">2 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、依次表示滑到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所用的时间，则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  <w:vertAlign w:val="subscript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 xml:space="preserve">2 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 xml:space="preserve">2 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 xml:space="preserve">2 </w:t>
      </w:r>
      <w:r>
        <w:rPr>
          <w:rFonts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  <w:vertAlign w:val="subscript"/>
        </w:rPr>
      </w:pP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3&gt;</w:t>
      </w:r>
      <w:r>
        <w:rPr>
          <w:rFonts w:ascii="Times New Roman" w:hAnsi="Times New Roman" w:cs="Times New Roman"/>
          <w:i/>
          <w:szCs w:val="21"/>
        </w:rPr>
        <w:t xml:space="preserve"> 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9</w:t>
      </w:r>
      <w:r>
        <w:rPr>
          <w:rFonts w:ascii="Times New Roman" w:hAnsi="Times New Roman" w:cs="Times New Roman"/>
          <w:szCs w:val="21"/>
        </w:rPr>
        <w:t>、如图，底边为定长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的直角斜面中，球从光滑直角斜面顶端由静止滑到底端，至少需要多少时间？</w:t>
      </w:r>
    </w:p>
    <w:p>
      <w:pPr>
        <w:spacing w:line="276" w:lineRule="auto"/>
        <w:rPr>
          <w:rFonts w:ascii="Times New Roman" w:hAnsi="Times New Roman" w:cs="Times New Roman" w:eastAsiaTheme="majorEastAsia"/>
          <w:color w:val="FF0000"/>
          <w:szCs w:val="21"/>
        </w:rPr>
      </w:pPr>
    </w:p>
    <w:p>
      <w:pPr>
        <w:spacing w:line="276" w:lineRule="auto"/>
        <w:rPr>
          <w:rFonts w:ascii="Times New Roman" w:hAnsi="Times New Roman" w:cs="Times New Roman" w:eastAsiaTheme="majorEastAsia"/>
          <w:color w:val="FF0000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302542848" behindDoc="0" locked="0" layoutInCell="1" allowOverlap="1">
            <wp:simplePos x="0" y="0"/>
            <wp:positionH relativeFrom="column">
              <wp:posOffset>4879975</wp:posOffset>
            </wp:positionH>
            <wp:positionV relativeFrom="paragraph">
              <wp:posOffset>13970</wp:posOffset>
            </wp:positionV>
            <wp:extent cx="1171575" cy="1228725"/>
            <wp:effectExtent l="0" t="0" r="9525" b="3175"/>
            <wp:wrapSquare wrapText="bothSides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ascii="Times New Roman" w:hAnsi="Times New Roman" w:cs="Times New Roman" w:eastAsiaTheme="majorEastAsia"/>
          <w:color w:val="FF0000"/>
          <w:szCs w:val="21"/>
        </w:rPr>
      </w:pPr>
    </w:p>
    <w:p>
      <w:pPr>
        <w:spacing w:line="276" w:lineRule="auto"/>
        <w:rPr>
          <w:rFonts w:ascii="Times New Roman" w:hAnsi="Times New Roman" w:cs="Times New Roman" w:eastAsiaTheme="majorEastAsia"/>
          <w:color w:val="FF0000"/>
          <w:szCs w:val="21"/>
        </w:rPr>
      </w:pPr>
    </w:p>
    <w:p>
      <w:pPr>
        <w:spacing w:line="276" w:lineRule="auto"/>
        <w:rPr>
          <w:rFonts w:ascii="Times New Roman" w:hAnsi="Times New Roman" w:cs="Times New Roman" w:eastAsiaTheme="majorEastAsia"/>
          <w:color w:val="FF0000"/>
          <w:szCs w:val="21"/>
        </w:rPr>
      </w:pPr>
    </w:p>
    <w:p>
      <w:pPr>
        <w:spacing w:line="276" w:lineRule="auto"/>
        <w:rPr>
          <w:rFonts w:ascii="Times New Roman" w:hAnsi="Times New Roman" w:cs="Times New Roman" w:eastAsiaTheme="majorEastAsia"/>
          <w:color w:val="FF0000"/>
          <w:szCs w:val="21"/>
        </w:rPr>
      </w:pPr>
    </w:p>
    <w:p>
      <w:pPr>
        <w:spacing w:line="276" w:lineRule="auto"/>
        <w:rPr>
          <w:rFonts w:ascii="Times New Roman" w:hAnsi="Times New Roman" w:cs="Times New Roman" w:eastAsiaTheme="majorEastAsia"/>
          <w:color w:val="FF0000"/>
          <w:szCs w:val="21"/>
        </w:rPr>
      </w:pPr>
    </w:p>
    <w:p>
      <w:pPr>
        <w:spacing w:line="276" w:lineRule="auto"/>
        <w:rPr>
          <w:rFonts w:ascii="Times New Roman" w:hAnsi="Times New Roman" w:cs="Times New Roman" w:eastAsiaTheme="majorEastAsia"/>
          <w:color w:val="FF0000"/>
          <w:szCs w:val="21"/>
        </w:rPr>
      </w:pPr>
    </w:p>
    <w:p>
      <w:pPr>
        <w:spacing w:line="276" w:lineRule="auto"/>
        <w:rPr>
          <w:rFonts w:ascii="Times New Roman" w:hAnsi="Times New Roman" w:cs="Times New Roman" w:eastAsiaTheme="majorEastAsia"/>
          <w:color w:val="FF0000"/>
          <w:szCs w:val="21"/>
        </w:rPr>
      </w:pPr>
    </w:p>
    <w:p>
      <w:pPr>
        <w:spacing w:line="276" w:lineRule="auto"/>
        <w:rPr>
          <w:rFonts w:ascii="Times New Roman" w:hAnsi="Times New Roman" w:cs="Times New Roman" w:eastAsiaTheme="majorEastAsia"/>
          <w:color w:val="FF0000"/>
          <w:szCs w:val="21"/>
        </w:rPr>
      </w:pPr>
    </w:p>
    <w:p>
      <w:pPr>
        <w:spacing w:line="276" w:lineRule="auto"/>
        <w:rPr>
          <w:rFonts w:ascii="Times New Roman" w:hAnsi="Times New Roman" w:cs="Times New Roman" w:eastAsiaTheme="majorEastAsia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  <w:lang w:val="en-US"/>
        </w:rPr>
        <mc:AlternateContent>
          <mc:Choice Requires="wpg">
            <w:drawing>
              <wp:anchor distT="0" distB="0" distL="114300" distR="114300" simplePos="0" relativeHeight="302567424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583565</wp:posOffset>
                </wp:positionV>
                <wp:extent cx="1295400" cy="1287780"/>
                <wp:effectExtent l="0" t="0" r="0" b="7620"/>
                <wp:wrapSquare wrapText="bothSides"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287780"/>
                          <a:chOff x="5760" y="5730"/>
                          <a:chExt cx="2040" cy="2028"/>
                        </a:xfrm>
                      </wpg:grpSpPr>
                      <wps:wsp>
                        <wps:cNvPr id="54" name="矩形 54"/>
                        <wps:cNvSpPr/>
                        <wps:spPr>
                          <a:xfrm>
                            <a:off x="6075" y="7602"/>
                            <a:ext cx="1620" cy="156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直接连接符 55"/>
                        <wps:cNvCnPr/>
                        <wps:spPr>
                          <a:xfrm>
                            <a:off x="6060" y="7602"/>
                            <a:ext cx="16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6" name="直接连接符 56"/>
                        <wps:cNvCnPr/>
                        <wps:spPr>
                          <a:xfrm>
                            <a:off x="6435" y="5730"/>
                            <a:ext cx="0" cy="186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7" name="直接连接符 57"/>
                        <wps:cNvCnPr/>
                        <wps:spPr>
                          <a:xfrm rot="-208665">
                            <a:off x="6462" y="7062"/>
                            <a:ext cx="850" cy="56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8" name="直接连接符 58"/>
                        <wps:cNvCnPr/>
                        <wps:spPr>
                          <a:xfrm rot="-178055">
                            <a:off x="6473" y="6193"/>
                            <a:ext cx="794" cy="141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6075" y="7068"/>
                            <a:ext cx="28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0" name="直接连接符 60"/>
                        <wps:cNvCnPr/>
                        <wps:spPr>
                          <a:xfrm>
                            <a:off x="6075" y="6162"/>
                            <a:ext cx="28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1" name="直接连接符 61"/>
                        <wps:cNvCnPr/>
                        <wps:spPr>
                          <a:xfrm flipV="1">
                            <a:off x="6255" y="6162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2" name="直接连接符 62"/>
                        <wps:cNvCnPr/>
                        <wps:spPr>
                          <a:xfrm>
                            <a:off x="6255" y="6756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4" name="直接连接符 64"/>
                        <wps:cNvCnPr/>
                        <wps:spPr>
                          <a:xfrm flipV="1">
                            <a:off x="6255" y="7068"/>
                            <a:ext cx="0" cy="19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6" name="直接连接符 66"/>
                        <wps:cNvCnPr/>
                        <wps:spPr>
                          <a:xfrm>
                            <a:off x="6255" y="7398"/>
                            <a:ext cx="0" cy="19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7" name="文本框 67"/>
                        <wps:cNvSpPr txBox="1"/>
                        <wps:spPr>
                          <a:xfrm>
                            <a:off x="6015" y="5811"/>
                            <a:ext cx="72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宋体" w:cs="Times New Roman"/>
                                  <w:i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8" name="文本框 68"/>
                        <wps:cNvSpPr txBox="1"/>
                        <wps:spPr>
                          <a:xfrm>
                            <a:off x="5760" y="6837"/>
                            <a:ext cx="3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宋体" w:cs="Times New Roman"/>
                                  <w:i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7260" y="7260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宋体" w:cs="Times New Roman"/>
                                  <w:i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5910" y="7104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宋体" w:cs="Times New Roman"/>
                                  <w:i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i/>
                                </w:rPr>
                                <w:t>H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5925" y="6339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宋体" w:cs="Times New Roman"/>
                                  <w:i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i/>
                                </w:rPr>
                                <w:t>h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6315" y="7290"/>
                            <a:ext cx="510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宋体" w:cs="Times New Roman"/>
                                  <w:i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0.75pt;margin-top:45.95pt;height:101.4pt;width:102pt;mso-wrap-distance-bottom:0pt;mso-wrap-distance-left:9pt;mso-wrap-distance-right:9pt;mso-wrap-distance-top:0pt;z-index:302567424;mso-width-relative:page;mso-height-relative:page;" coordorigin="5760,5730" coordsize="2040,2028" o:gfxdata="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">
                <o:lock v:ext="edit" aspectratio="f"/>
                <v:rect id="_x0000_s1026" o:spid="_x0000_s1026" o:spt="1" style="position:absolute;left:6075;top:7602;height:156;width:1620;" fillcolor="#000000" filled="t" stroked="f" coordsize="21600,21600" o:gfxdata="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26nsW8AAAA&#10;2wAAAA8AAAAAAAAAAQAgAAAAIgAAAGRycy9kb3ducmV2LnhtbFBLAQIUABQAAAAIAIdO4kAzLwWe&#10;OwAAADkAAAAQAAAAAAAAAAEAIAAAAAsBAABkcnMvc2hhcGV4bWwueG1sUEsFBgAAAAAGAAYAWwEA&#10;ALUDAAAAAA==&#10;">
                  <v:fill type="pattern" on="t" color2="#FFFFFF" focussize="0,0" r:id="rId41"/>
                  <v:stroke on="f"/>
                  <v:imagedata o:title=""/>
                  <o:lock v:ext="edit" aspectratio="f"/>
                </v:rect>
                <v:line id="_x0000_s1026" o:spid="_x0000_s1026" o:spt="20" style="position:absolute;left:6060;top:7602;height:0;width:1620;" filled="f" stroked="t" coordsize="21600,21600" o:gfxdata="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HK8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435;top:5730;height:1869;width:0;" filled="f" stroked="t" coordsize="21600,21600" o:gfxdata="UEsDBAoAAAAAAIdO4kAAAAAAAAAAAAAAAAAEAAAAZHJzL1BLAwQUAAAACACHTuJAUfNUh7wAAADb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eAL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zVIe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462;top:7062;height:567;width:850;rotation:-227918f;" filled="f" stroked="t" coordsize="21600,21600" o:gfxdata="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c1uc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473;top:6193;height:1417;width:794;rotation:-194484f;" filled="f" stroked="t" coordsize="21600,21600" o:gfxdata="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eabD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075;top:7068;height:0;width:283;" filled="f" stroked="t" coordsize="21600,21600" o:gfxdata="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BswPW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075;top:6162;height:0;width:283;" filled="f" stroked="t" coordsize="21600,21600" o:gfxdata="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86o9W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255;top:6162;flip:y;height:312;width:0;" filled="f" stroked="t" coordsize="21600,21600" o:gfxdata="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gMk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6255;top:6756;height:312;width:0;" filled="f" stroked="t" coordsize="21600,21600" o:gfxdata="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jG0O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6255;top:7068;flip:y;height:198;width:0;" filled="f" stroked="t" coordsize="21600,21600" o:gfxdata="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E+vC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6255;top:7398;height:198;width:0;" filled="f" stroked="t" coordsize="21600,21600" o:gfxdata="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Ksjm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_x0000_s1026" o:spid="_x0000_s1026" o:spt="202" type="#_x0000_t202" style="position:absolute;left:6015;top:5811;height:624;width:720;" filled="f" stroked="f" coordsize="21600,21600" o:gfxdata="UEsDBAoAAAAAAIdO4kAAAAAAAAAAAAAAAAAEAAAAZHJzL1BLAwQUAAAACACHTuJAlFxt/70AAADb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IX2G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XG3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宋体" w:cs="Times New Roman"/>
                            <w:i/>
                          </w:rPr>
                        </w:pPr>
                        <w:r>
                          <w:rPr>
                            <w:rFonts w:hint="eastAsia" w:ascii="Times New Roman" w:hAnsi="Times New Roman" w:eastAsia="宋体" w:cs="Times New Roman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760;top:6837;height:468;width:360;" filled="f" stroked="f" coordsize="21600,21600" o:gfxdata="UEsDBAoAAAAAAIdO4kAAAAAAAAAAAAAAAAAEAAAAZHJzL1BLAwQUAAAACACHTuJA5cP5jb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7H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XD+Y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宋体" w:cs="Times New Roman"/>
                            <w:i/>
                          </w:rPr>
                        </w:pPr>
                        <w:r>
                          <w:rPr>
                            <w:rFonts w:hint="eastAsia" w:ascii="Times New Roman" w:hAnsi="Times New Roman" w:eastAsia="宋体" w:cs="Times New Roman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260;top:7260;height:468;width:540;" filled="f" stroked="f" coordsize="21600,21600" o:gfxdata="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j1w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宋体" w:cs="Times New Roman"/>
                            <w:i/>
                          </w:rPr>
                        </w:pPr>
                        <w:r>
                          <w:rPr>
                            <w:rFonts w:hint="eastAsia" w:ascii="Times New Roman" w:hAnsi="Times New Roman" w:eastAsia="宋体" w:cs="Times New Roman"/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910;top:7104;height:468;width:540;" filled="f" stroked="f" coordsize="21600,21600" o:gfxdata="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5sY1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宋体" w:cs="Times New Roman"/>
                            <w:i/>
                          </w:rPr>
                        </w:pPr>
                        <w:r>
                          <w:rPr>
                            <w:rFonts w:hint="eastAsia" w:ascii="Times New Roman" w:hAnsi="Times New Roman" w:eastAsia="宋体" w:cs="Times New Roman"/>
                            <w:i/>
                          </w:rPr>
                          <w:t>H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925;top:6339;height:468;width:540;" filled="f" stroked="f" coordsize="21600,21600" o:gfxdata="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IMb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宋体" w:cs="Times New Roman"/>
                            <w:i/>
                          </w:rPr>
                        </w:pPr>
                        <w:r>
                          <w:rPr>
                            <w:rFonts w:hint="eastAsia" w:ascii="Times New Roman" w:hAnsi="Times New Roman" w:eastAsia="宋体" w:cs="Times New Roman"/>
                            <w:i/>
                          </w:rPr>
                          <w:t>h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315;top:7290;height:442;width:510;" filled="f" stroked="f" coordsize="21600,21600" o:gfxdata="UEsDBAoAAAAAAIdO4kAAAAAAAAAAAAAAAAAEAAAAZHJzL1BLAwQUAAAACACHTuJAAfJYur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w2M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8li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宋体" w:cs="Times New Roman"/>
                            <w:i/>
                          </w:rPr>
                        </w:pPr>
                        <w:r>
                          <w:rPr>
                            <w:rFonts w:hint="eastAsia" w:ascii="Times New Roman" w:hAnsi="Times New Roman" w:eastAsia="宋体" w:cs="Times New Roman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 w:ascii="Times New Roman" w:hAnsi="Times New Roman" w:cs="Times New Roman"/>
          <w:szCs w:val="21"/>
          <w:lang w:val="en-US" w:eastAsia="zh-CN"/>
        </w:rPr>
        <w:t>10</w:t>
      </w:r>
      <w:r>
        <w:rPr>
          <w:rFonts w:ascii="Times New Roman" w:hAnsi="Times New Roman" w:cs="Times New Roman"/>
          <w:szCs w:val="21"/>
        </w:rPr>
        <w:t>、如图所示，在同一竖直线上有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两点，相距为</w:t>
      </w:r>
      <w:r>
        <w:rPr>
          <w:rFonts w:ascii="Times New Roman" w:hAnsi="Times New Roman" w:cs="Times New Roman"/>
          <w:i/>
          <w:szCs w:val="21"/>
        </w:rPr>
        <w:t>h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点离地高度为</w:t>
      </w:r>
      <w:r>
        <w:rPr>
          <w:rFonts w:ascii="Times New Roman" w:hAnsi="Times New Roman" w:cs="Times New Roman"/>
          <w:i/>
          <w:szCs w:val="21"/>
        </w:rPr>
        <w:t>H</w:t>
      </w:r>
      <w:r>
        <w:rPr>
          <w:rFonts w:ascii="Times New Roman" w:hAnsi="Times New Roman" w:cs="Times New Roman"/>
          <w:szCs w:val="21"/>
        </w:rPr>
        <w:t>，现在要在地面上寻找一点</w:t>
      </w:r>
      <w:r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，从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两点分别向点</w:t>
      </w:r>
      <w:r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安放光滑木板，满足物体从静止开始分别由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沿木板下滑到</w:t>
      </w:r>
      <w:r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点的时间相等，求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两点之间的距离</w:t>
      </w:r>
      <w:r>
        <w:rPr>
          <w:rFonts w:ascii="Times New Roman" w:hAnsi="Times New Roman" w:cs="Times New Roman"/>
          <w:i/>
          <w:szCs w:val="21"/>
        </w:rPr>
        <w:t>OP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8"/>
        <w:spacing w:line="360" w:lineRule="auto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42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1、如图所示，一竖直平面内的正方形，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为其三边上的中点，</w:t>
      </w:r>
      <w:r>
        <w:rPr>
          <w:rFonts w:ascii="Times New Roman" w:hAnsi="Times New Roman" w:cs="Times New Roman"/>
          <w:i/>
          <w:szCs w:val="21"/>
        </w:rPr>
        <w:t>D</w:t>
      </w:r>
      <w:r>
        <w:rPr>
          <w:rFonts w:ascii="Times New Roman" w:hAnsi="Times New Roman" w:cs="Times New Roman"/>
          <w:szCs w:val="21"/>
        </w:rPr>
        <w:t>为其中一个交点，三根光滑杆</w:t>
      </w:r>
      <w:r>
        <w:rPr>
          <w:rFonts w:ascii="Times New Roman" w:hAnsi="Times New Roman" w:cs="Times New Roman"/>
          <w:i/>
          <w:szCs w:val="21"/>
        </w:rPr>
        <w:t>AB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DB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CB</w:t>
      </w:r>
      <w:r>
        <w:rPr>
          <w:rFonts w:ascii="Times New Roman" w:hAnsi="Times New Roman" w:cs="Times New Roman"/>
          <w:szCs w:val="21"/>
        </w:rPr>
        <w:t>分别从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D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三点处由静止开始释放，到达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点的时间分别是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，则它们的关系是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  <w:vertAlign w:val="subscript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302543872" behindDoc="0" locked="0" layoutInCell="1" allowOverlap="1">
            <wp:simplePos x="0" y="0"/>
            <wp:positionH relativeFrom="column">
              <wp:posOffset>3995420</wp:posOffset>
            </wp:positionH>
            <wp:positionV relativeFrom="paragraph">
              <wp:posOffset>4445</wp:posOffset>
            </wp:positionV>
            <wp:extent cx="1019175" cy="1123950"/>
            <wp:effectExtent l="0" t="0" r="9525" b="6350"/>
            <wp:wrapSquare wrapText="bothSides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  <w:vertAlign w:val="subscript"/>
        </w:rPr>
      </w:pP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spacing w:line="276" w:lineRule="auto"/>
        <w:jc w:val="left"/>
        <w:rPr>
          <w:rFonts w:hint="eastAsia"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2、如图所示，质量为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</w:rPr>
        <w:t>的球置于斜面上，被一个竖直挡板挡住</w:t>
      </w:r>
      <w:r>
        <w:rPr>
          <w:rFonts w:hint="eastAsia"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szCs w:val="21"/>
        </w:rPr>
        <w:t>现用一个力</w:t>
      </w:r>
      <w:r>
        <w:rPr>
          <w:rFonts w:ascii="Times New Roman" w:hAnsi="Times New Roman" w:cs="Times New Roman"/>
          <w:i/>
          <w:szCs w:val="21"/>
        </w:rPr>
        <w:t>F</w:t>
      </w:r>
      <w:r>
        <w:rPr>
          <w:rFonts w:ascii="Times New Roman" w:hAnsi="Times New Roman" w:cs="Times New Roman"/>
          <w:szCs w:val="21"/>
        </w:rPr>
        <w:t>拉斜面，使斜面在水平面上做加速度为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的匀加速直线运动，忽略一切摩擦，以下说法中正确的是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302577664" behindDoc="0" locked="0" layoutInCell="1" allowOverlap="1">
            <wp:simplePos x="0" y="0"/>
            <wp:positionH relativeFrom="column">
              <wp:posOffset>3800475</wp:posOffset>
            </wp:positionH>
            <wp:positionV relativeFrom="paragraph">
              <wp:posOffset>109220</wp:posOffset>
            </wp:positionV>
            <wp:extent cx="1524000" cy="1047750"/>
            <wp:effectExtent l="0" t="0" r="0" b="6350"/>
            <wp:wrapSquare wrapText="bothSides"/>
            <wp:docPr id="101" name="图片 101" descr="X7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X75.TIF"/>
                    <pic:cNvPicPr>
                      <a:picLocks noChangeAspect="1" noChangeArrowheads="1"/>
                    </pic:cNvPicPr>
                  </pic:nvPicPr>
                  <pic:blipFill>
                    <a:blip r:embed="rId44" r:link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A．若加速度足够小，竖直挡板对球的弹力可能为零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B．若加速度足够大，斜面对球的弹力可能为零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C．斜面和挡板对球的弹力的合力等于</w:t>
      </w:r>
      <w:r>
        <w:rPr>
          <w:rFonts w:ascii="Times New Roman" w:hAnsi="Times New Roman" w:cs="Times New Roman"/>
          <w:i/>
          <w:szCs w:val="21"/>
        </w:rPr>
        <w:t>ma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D．斜面对球不仅有弹力，而且该弹力是一个定值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．</w:t>
      </w:r>
    </w:p>
    <w:p>
      <w:pPr>
        <w:spacing w:line="276" w:lineRule="auto"/>
        <w:jc w:val="left"/>
        <w:rPr>
          <w:rFonts w:ascii="Times New Roman" w:hAnsi="Times New Roman" w:cs="Times New Roman"/>
          <w:i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302579712" behindDoc="0" locked="0" layoutInCell="1" allowOverlap="1">
            <wp:simplePos x="0" y="0"/>
            <wp:positionH relativeFrom="column">
              <wp:posOffset>5127625</wp:posOffset>
            </wp:positionH>
            <wp:positionV relativeFrom="paragraph">
              <wp:posOffset>373380</wp:posOffset>
            </wp:positionV>
            <wp:extent cx="762000" cy="962025"/>
            <wp:effectExtent l="0" t="0" r="0" b="3175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3、在一竖直墙面上固定一光滑的杆</w:t>
      </w:r>
      <w:r>
        <w:rPr>
          <w:rFonts w:ascii="Times New Roman" w:hAnsi="Times New Roman" w:cs="Times New Roman"/>
          <w:i/>
          <w:szCs w:val="21"/>
        </w:rPr>
        <w:t>AB</w:t>
      </w:r>
      <w:r>
        <w:rPr>
          <w:rFonts w:ascii="Times New Roman" w:hAnsi="Times New Roman" w:cs="Times New Roman"/>
          <w:szCs w:val="21"/>
        </w:rPr>
        <w:t>，如图所示，</w:t>
      </w:r>
      <w:r>
        <w:rPr>
          <w:rFonts w:ascii="Times New Roman" w:hAnsi="Times New Roman" w:cs="Times New Roman"/>
          <w:i/>
          <w:szCs w:val="21"/>
        </w:rPr>
        <w:t>BD</w:t>
      </w:r>
      <w:r>
        <w:rPr>
          <w:rFonts w:ascii="Times New Roman" w:hAnsi="Times New Roman" w:cs="Times New Roman"/>
          <w:szCs w:val="21"/>
        </w:rPr>
        <w:t>为水平地面，</w:t>
      </w:r>
      <w:r>
        <w:rPr>
          <w:rFonts w:ascii="Times New Roman" w:hAnsi="Times New Roman" w:cs="Times New Roman"/>
          <w:i/>
          <w:szCs w:val="21"/>
        </w:rPr>
        <w:t>ABD</w:t>
      </w:r>
      <w:r>
        <w:rPr>
          <w:rFonts w:ascii="Times New Roman" w:hAnsi="Times New Roman" w:cs="Times New Roman"/>
          <w:szCs w:val="21"/>
        </w:rPr>
        <w:t>三点在同一竖直平面内，且连线</w:t>
      </w:r>
      <w:r>
        <w:rPr>
          <w:rFonts w:ascii="Times New Roman" w:hAnsi="Times New Roman" w:cs="Times New Roman"/>
          <w:i/>
          <w:szCs w:val="21"/>
        </w:rPr>
        <w:t>AC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BC</w:t>
      </w:r>
      <w:r>
        <w:rPr>
          <w:rFonts w:ascii="Times New Roman" w:hAnsi="Times New Roman" w:cs="Times New Roman"/>
          <w:szCs w:val="21"/>
        </w:rPr>
        <w:t>＝0.1m。一小球套在杆上自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端滑到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端的时间为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A．0.1s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hint="eastAsia"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hint="eastAsia" w:ascii="Times New Roman" w:hAnsi="Times New Roman" w:cs="Times New Roman"/>
          <w:i/>
          <w:szCs w:val="21"/>
        </w:rPr>
        <w:tab/>
      </w:r>
      <w:r>
        <w:rPr>
          <w:rFonts w:hint="eastAsia" w:ascii="Times New Roman" w:hAnsi="Times New Roman" w:cs="Times New Roman"/>
          <w:i/>
          <w:szCs w:val="21"/>
        </w:rPr>
        <w:tab/>
      </w:r>
      <w:r>
        <w:rPr>
          <w:rFonts w:hint="eastAsia" w:ascii="Times New Roman" w:hAnsi="Times New Roman" w:cs="Times New Roman"/>
          <w:i/>
          <w:szCs w:val="21"/>
        </w:rPr>
        <w:tab/>
      </w:r>
      <w:r>
        <w:rPr>
          <w:rFonts w:hint="eastAsia"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szCs w:val="21"/>
        </w:rPr>
        <w:t>B．0.2s</w:t>
      </w:r>
    </w:p>
    <w:p>
      <w:pPr>
        <w:spacing w:line="276" w:lineRule="auto"/>
        <w:ind w:left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position w:val="-22"/>
          <w:szCs w:val="21"/>
        </w:rPr>
        <w:object>
          <v:shape id="_x0000_i1053" o:spt="75" type="#_x0000_t75" style="height:30.75pt;width:18.7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53" DrawAspect="Content" ObjectID="_1468075728" r:id="rId4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hint="eastAsia" w:ascii="Times New Roman" w:hAnsi="Times New Roman" w:cs="Times New Roman"/>
          <w:i/>
          <w:szCs w:val="21"/>
        </w:rPr>
        <w:tab/>
      </w:r>
      <w:r>
        <w:rPr>
          <w:rFonts w:hint="eastAsia" w:ascii="Times New Roman" w:hAnsi="Times New Roman" w:cs="Times New Roman"/>
          <w:i/>
          <w:szCs w:val="21"/>
        </w:rPr>
        <w:tab/>
      </w:r>
      <w:r>
        <w:rPr>
          <w:rFonts w:hint="eastAsia" w:ascii="Times New Roman" w:hAnsi="Times New Roman" w:cs="Times New Roman"/>
          <w:i/>
          <w:szCs w:val="21"/>
        </w:rPr>
        <w:tab/>
      </w:r>
      <w:r>
        <w:rPr>
          <w:rFonts w:hint="eastAsia" w:ascii="Times New Roman" w:hAnsi="Times New Roman" w:cs="Times New Roman"/>
          <w:i/>
          <w:szCs w:val="21"/>
        </w:rPr>
        <w:tab/>
      </w:r>
      <w:r>
        <w:rPr>
          <w:rFonts w:hint="eastAsia"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54" o:spt="75" type="#_x0000_t75" style="height:15.75pt;width:17.2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54" DrawAspect="Content" ObjectID="_1468075729" r:id="rId49">
            <o:LockedField>false</o:LockedField>
          </o:OLEObject>
        </w:object>
      </w:r>
      <w:r>
        <w:rPr>
          <w:rFonts w:hint="eastAsia"/>
        </w:rPr>
        <w:t>s</w:t>
      </w:r>
    </w:p>
    <w:p>
      <w:pPr>
        <w:spacing w:line="276" w:lineRule="auto"/>
        <w:jc w:val="left"/>
        <w:rPr>
          <w:rFonts w:hint="eastAsia"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t>4、</w:t>
      </w:r>
      <w:r>
        <w:rPr>
          <w:rFonts w:ascii="Times New Roman" w:hAnsi="Times New Roman" w:cs="Times New Roman"/>
          <w:bCs/>
          <w:szCs w:val="21"/>
        </w:rPr>
        <w:t>如图所示，质量为</w:t>
      </w:r>
      <w:r>
        <w:rPr>
          <w:rFonts w:ascii="Times New Roman" w:hAnsi="Times New Roman" w:cs="Times New Roman"/>
          <w:bCs/>
          <w:i/>
          <w:iCs/>
          <w:szCs w:val="21"/>
        </w:rPr>
        <w:t>m</w:t>
      </w:r>
      <w:r>
        <w:rPr>
          <w:rFonts w:ascii="Times New Roman" w:hAnsi="Times New Roman" w:cs="Times New Roman"/>
          <w:bCs/>
          <w:szCs w:val="21"/>
        </w:rPr>
        <w:t>＝1kg的物体，放在倾角</w:t>
      </w:r>
      <w:r>
        <w:rPr>
          <w:rFonts w:ascii="Times New Roman" w:hAnsi="Times New Roman" w:cs="Times New Roman"/>
          <w:bCs/>
          <w:i/>
          <w:iCs/>
          <w:szCs w:val="21"/>
        </w:rPr>
        <w:t>θ</w:t>
      </w:r>
      <w:r>
        <w:rPr>
          <w:rFonts w:ascii="Times New Roman" w:hAnsi="Times New Roman" w:cs="Times New Roman"/>
          <w:bCs/>
          <w:szCs w:val="21"/>
        </w:rPr>
        <w:t>＝37°的斜面上，已知物体与斜面间的动摩擦因数</w:t>
      </w:r>
      <w:r>
        <w:rPr>
          <w:rFonts w:ascii="Times New Roman" w:hAnsi="Times New Roman" w:cs="Times New Roman"/>
          <w:bCs/>
          <w:i/>
          <w:iCs/>
          <w:szCs w:val="21"/>
        </w:rPr>
        <w:t>μ</w:t>
      </w:r>
      <w:r>
        <w:rPr>
          <w:rFonts w:ascii="Times New Roman" w:hAnsi="Times New Roman" w:cs="Times New Roman"/>
          <w:bCs/>
          <w:szCs w:val="21"/>
        </w:rPr>
        <w:t>＝0.3，最大静摩擦力等于滑动摩擦力，取sin37°＝0.6，cos 37°＝0.8。要使物体与斜面相对静止且一起沿水平方向向左做加速运动，则其加速度多大？</w:t>
      </w:r>
    </w:p>
    <w:p>
      <w:pPr>
        <w:spacing w:line="276" w:lineRule="auto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302570496" behindDoc="0" locked="0" layoutInCell="1" allowOverlap="1">
            <wp:simplePos x="0" y="0"/>
            <wp:positionH relativeFrom="column">
              <wp:posOffset>4693920</wp:posOffset>
            </wp:positionH>
            <wp:positionV relativeFrom="paragraph">
              <wp:posOffset>4445</wp:posOffset>
            </wp:positionV>
            <wp:extent cx="1162050" cy="875030"/>
            <wp:effectExtent l="0" t="0" r="6350" b="1270"/>
            <wp:wrapSquare wrapText="bothSides"/>
            <wp:docPr id="23" name="图片 23" descr="E:\张艳\核\2015课件\核2015·人教物理课件\W219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E:\张艳\核\2015课件\核2015·人教物理课件\W219A.TIF"/>
                    <pic:cNvPicPr>
                      <a:picLocks noChangeAspect="1" noChangeArrowheads="1"/>
                    </pic:cNvPicPr>
                  </pic:nvPicPr>
                  <pic:blipFill>
                    <a:blip r:embed="rId51" r:link="rId5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3">
                              <a14:imgEffect>
                                <a14:sharpenSoften amount="5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jc w:val="left"/>
        <w:rPr>
          <w:rFonts w:ascii="Times New Roman" w:hAnsi="Times New Roman" w:cs="Times New Roman"/>
          <w:bCs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、如图所示，一球</w:t>
      </w:r>
      <w:r>
        <w:rPr>
          <w:i/>
          <w:szCs w:val="21"/>
        </w:rPr>
        <w:t>A</w:t>
      </w:r>
      <w:r>
        <w:rPr>
          <w:szCs w:val="21"/>
        </w:rPr>
        <w:t>夹在竖直墙与三角劈</w:t>
      </w:r>
      <w:r>
        <w:rPr>
          <w:i/>
          <w:szCs w:val="21"/>
        </w:rPr>
        <w:t>B</w:t>
      </w:r>
      <w:r>
        <w:rPr>
          <w:szCs w:val="21"/>
        </w:rPr>
        <w:t>的斜面之间，三角劈的重力为</w:t>
      </w:r>
      <w:r>
        <w:rPr>
          <w:i/>
          <w:szCs w:val="21"/>
        </w:rPr>
        <w:t>G</w:t>
      </w:r>
      <w:r>
        <w:rPr>
          <w:szCs w:val="21"/>
        </w:rPr>
        <w:t>，劈的底部与水平地面间的动摩擦因数为</w:t>
      </w:r>
      <w:r>
        <w:rPr>
          <w:i/>
          <w:szCs w:val="21"/>
        </w:rPr>
        <w:t>μ</w:t>
      </w:r>
      <w:r>
        <w:rPr>
          <w:szCs w:val="21"/>
        </w:rPr>
        <w:t>，劈的斜面与竖直墙面是光滑的。问：欲使三角劈静止不动，球的重力不能超过多大?</w:t>
      </w:r>
      <w:r>
        <w:rPr>
          <w:rFonts w:hint="eastAsia"/>
          <w:szCs w:val="21"/>
        </w:rPr>
        <w:t>（</w:t>
      </w:r>
      <w:r>
        <w:rPr>
          <w:szCs w:val="21"/>
        </w:rPr>
        <w:t>设劈的最大静摩擦力等于滑动摩擦力</w:t>
      </w:r>
      <w:r>
        <w:rPr>
          <w:rFonts w:hint="eastAsia"/>
          <w:szCs w:val="21"/>
        </w:rPr>
        <w:t>）</w:t>
      </w:r>
    </w:p>
    <w:p>
      <w:pPr>
        <w:rPr>
          <w:szCs w:val="21"/>
        </w:rPr>
      </w:pPr>
      <w:r>
        <w:rPr>
          <w:szCs w:val="21"/>
        </w:rPr>
        <w:drawing>
          <wp:anchor distT="0" distB="0" distL="0" distR="0" simplePos="0" relativeHeight="302608384" behindDoc="0" locked="0" layoutInCell="1" allowOverlap="0">
            <wp:simplePos x="0" y="0"/>
            <wp:positionH relativeFrom="column">
              <wp:posOffset>4709795</wp:posOffset>
            </wp:positionH>
            <wp:positionV relativeFrom="line">
              <wp:posOffset>80645</wp:posOffset>
            </wp:positionV>
            <wp:extent cx="1424940" cy="1253490"/>
            <wp:effectExtent l="0" t="0" r="10160" b="3810"/>
            <wp:wrapSquare wrapText="bothSides"/>
            <wp:docPr id="711" name="图片 711" descr="高考物理第一轮复习导学206动态平衡、临界和极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" name="图片 711" descr="高考物理第一轮复习导学206动态平衡、临界和极值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25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jc w:val="left"/>
        <w:rPr>
          <w:rFonts w:hint="eastAsia"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302576640" behindDoc="0" locked="0" layoutInCell="1" allowOverlap="1">
            <wp:simplePos x="0" y="0"/>
            <wp:positionH relativeFrom="column">
              <wp:posOffset>4004945</wp:posOffset>
            </wp:positionH>
            <wp:positionV relativeFrom="paragraph">
              <wp:posOffset>762635</wp:posOffset>
            </wp:positionV>
            <wp:extent cx="1200150" cy="990600"/>
            <wp:effectExtent l="0" t="0" r="6350" b="0"/>
            <wp:wrapSquare wrapText="bothSides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/>
                    </pic:cNvPicPr>
                  </pic:nvPicPr>
                  <pic:blipFill>
                    <a:blip r:embed="rId55">
                      <a:extLst>
                        <a:ext uri="{BEBA8EAE-BF5A-486C-A8C5-ECC9F3942E4B}">
                          <a14:imgProps xmlns:a14="http://schemas.microsoft.com/office/drawing/2010/main">
                            <a14:imgLayer r:embed="rId56">
                              <a14:imgEffect>
                                <a14:sharpenSoften amount="7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Cs w:val="21"/>
        </w:rPr>
        <w:t>6</w:t>
      </w:r>
      <w:r>
        <w:rPr>
          <w:rFonts w:ascii="Times New Roman" w:hAnsi="Times New Roman" w:cs="Times New Roman"/>
          <w:szCs w:val="21"/>
        </w:rPr>
        <w:t>、如图所示，倾角为30°的长斜坡上有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三点，</w:t>
      </w:r>
      <w:r>
        <w:rPr>
          <w:rFonts w:ascii="Times New Roman" w:hAnsi="Times New Roman" w:cs="Times New Roman"/>
          <w:i/>
          <w:szCs w:val="21"/>
        </w:rPr>
        <w:t>CO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OB</w:t>
      </w:r>
      <w:r>
        <w:rPr>
          <w:rFonts w:ascii="Times New Roman" w:hAnsi="Times New Roman" w:cs="Times New Roman"/>
          <w:szCs w:val="21"/>
        </w:rPr>
        <w:t>＝10m．在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</w:rPr>
        <w:t>点竖直地固定一长10m的直杆</w:t>
      </w:r>
      <w:r>
        <w:rPr>
          <w:rFonts w:ascii="Times New Roman" w:hAnsi="Times New Roman" w:cs="Times New Roman"/>
          <w:i/>
          <w:szCs w:val="21"/>
        </w:rPr>
        <w:t>OA</w:t>
      </w:r>
      <w:r>
        <w:rPr>
          <w:rFonts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端与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点间和坡底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点问各连有一光滑的钢绳．且各穿有一钢球（视为质点）．将两球从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点由静止开始同时分别沿两钢绳滑到钢绳末端．则小球在钢绳上滑行的时间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i/>
          <w:szCs w:val="21"/>
          <w:vertAlign w:val="subscript"/>
        </w:rPr>
        <w:t>AC</w:t>
      </w:r>
      <w:r>
        <w:rPr>
          <w:rFonts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i/>
          <w:szCs w:val="21"/>
          <w:vertAlign w:val="subscript"/>
        </w:rPr>
        <w:t>AB</w:t>
      </w:r>
      <w:r>
        <w:rPr>
          <w:rFonts w:ascii="Times New Roman" w:hAnsi="Times New Roman" w:cs="Times New Roman"/>
          <w:szCs w:val="21"/>
        </w:rPr>
        <w:t>分别为少？（取</w:t>
      </w:r>
      <w:r>
        <w:rPr>
          <w:rFonts w:ascii="Times New Roman" w:hAnsi="Times New Roman" w:cs="Times New Roman"/>
          <w:i/>
          <w:szCs w:val="21"/>
        </w:rPr>
        <w:t>g</w:t>
      </w:r>
      <w:r>
        <w:rPr>
          <w:rFonts w:ascii="Times New Roman" w:hAnsi="Times New Roman" w:cs="Times New Roman"/>
          <w:szCs w:val="21"/>
        </w:rPr>
        <w:t>＝10m/s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302605312" behindDoc="0" locked="0" layoutInCell="1" allowOverlap="1">
            <wp:simplePos x="0" y="0"/>
            <wp:positionH relativeFrom="column">
              <wp:posOffset>4406900</wp:posOffset>
            </wp:positionH>
            <wp:positionV relativeFrom="paragraph">
              <wp:posOffset>319405</wp:posOffset>
            </wp:positionV>
            <wp:extent cx="1497965" cy="1117600"/>
            <wp:effectExtent l="0" t="0" r="635" b="0"/>
            <wp:wrapSquare wrapText="bothSides"/>
            <wp:docPr id="694" name="图片 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图片 694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7965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Cs w:val="21"/>
        </w:rPr>
        <w:t>7</w:t>
      </w:r>
      <w:r>
        <w:rPr>
          <w:rFonts w:ascii="Times New Roman" w:hAnsi="Times New Roman" w:cs="Times New Roman"/>
          <w:szCs w:val="21"/>
        </w:rPr>
        <w:t>、如图所示，一细线的一端固定于倾角为45°的光滑楔形滑块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的顶端</w:t>
      </w:r>
      <w:r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处，细线另一端拴一质量为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</w:rPr>
        <w:t>的小球。当滑块以2</w:t>
      </w:r>
      <w:r>
        <w:rPr>
          <w:rFonts w:ascii="Times New Roman" w:hAnsi="Times New Roman" w:cs="Times New Roman"/>
          <w:i/>
          <w:szCs w:val="21"/>
        </w:rPr>
        <w:t>g</w:t>
      </w:r>
      <w:r>
        <w:rPr>
          <w:rFonts w:ascii="Times New Roman" w:hAnsi="Times New Roman" w:cs="Times New Roman"/>
          <w:szCs w:val="21"/>
        </w:rPr>
        <w:t>加速度向左运动时，线中拉力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</w:rPr>
        <w:t>等于多少？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bookmarkStart w:id="0" w:name="_GoBack"/>
      <w:bookmarkEnd w:id="0"/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302560256" behindDoc="1" locked="0" layoutInCell="1" allowOverlap="1">
            <wp:simplePos x="0" y="0"/>
            <wp:positionH relativeFrom="column">
              <wp:posOffset>3752850</wp:posOffset>
            </wp:positionH>
            <wp:positionV relativeFrom="paragraph">
              <wp:posOffset>567690</wp:posOffset>
            </wp:positionV>
            <wp:extent cx="1447800" cy="1040765"/>
            <wp:effectExtent l="0" t="0" r="0" b="635"/>
            <wp:wrapTight wrapText="bothSides">
              <wp:wrapPolygon>
                <wp:start x="0" y="0"/>
                <wp:lineTo x="0" y="21350"/>
                <wp:lineTo x="21411" y="21350"/>
                <wp:lineTo x="21411" y="0"/>
                <wp:lineTo x="0" y="0"/>
              </wp:wrapPolygon>
            </wp:wrapTight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4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Cs w:val="21"/>
        </w:rPr>
        <w:t>8</w:t>
      </w:r>
      <w:r>
        <w:rPr>
          <w:rFonts w:ascii="Times New Roman" w:hAnsi="Times New Roman" w:cs="Times New Roman"/>
          <w:szCs w:val="21"/>
        </w:rPr>
        <w:t>、如图，</w:t>
      </w:r>
      <w:r>
        <w:rPr>
          <w:rFonts w:ascii="Times New Roman" w:hAnsi="Times New Roman" w:cs="Times New Roman"/>
          <w:i/>
          <w:szCs w:val="21"/>
        </w:rPr>
        <w:t>AB</w:t>
      </w:r>
      <w:r>
        <w:rPr>
          <w:rFonts w:ascii="Times New Roman" w:hAnsi="Times New Roman" w:cs="Times New Roman"/>
          <w:szCs w:val="21"/>
        </w:rPr>
        <w:t>是一个倾角为</w:t>
      </w:r>
      <w:r>
        <w:rPr>
          <w:rFonts w:ascii="Times New Roman" w:hAnsi="Times New Roman" w:cs="Times New Roman"/>
          <w:i/>
          <w:szCs w:val="21"/>
        </w:rPr>
        <w:t>θ</w:t>
      </w:r>
      <w:r>
        <w:rPr>
          <w:rFonts w:ascii="Times New Roman" w:hAnsi="Times New Roman" w:cs="Times New Roman"/>
          <w:szCs w:val="21"/>
        </w:rPr>
        <w:t>的输送带，</w:t>
      </w:r>
      <w:r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处为原料输入口，为避免粉尘飞扬，在</w:t>
      </w:r>
      <w:r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与</w:t>
      </w:r>
      <w:r>
        <w:rPr>
          <w:rFonts w:ascii="Times New Roman" w:hAnsi="Times New Roman" w:cs="Times New Roman"/>
          <w:i/>
          <w:szCs w:val="21"/>
        </w:rPr>
        <w:t>AB</w:t>
      </w:r>
      <w:r>
        <w:rPr>
          <w:rFonts w:ascii="Times New Roman" w:hAnsi="Times New Roman" w:cs="Times New Roman"/>
          <w:szCs w:val="21"/>
        </w:rPr>
        <w:t>输送带间建立一管道（假设其光滑），使原料从</w:t>
      </w:r>
      <w:r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处以最短的时间到达输送带上，则管道与竖直方向的夹角应为多大？</w:t>
      </w:r>
    </w:p>
    <w:p>
      <w:pPr>
        <w:spacing w:line="276" w:lineRule="auto"/>
        <w:rPr>
          <w:rFonts w:ascii="Times New Roman" w:hAnsi="Times New Roman" w:cs="Times New Roman" w:eastAsiaTheme="majorEastAsia"/>
          <w:color w:val="FF0000"/>
          <w:szCs w:val="21"/>
        </w:rPr>
      </w:pPr>
    </w:p>
    <w:p>
      <w:pPr>
        <w:spacing w:line="276" w:lineRule="auto"/>
        <w:rPr>
          <w:rFonts w:ascii="Times New Roman" w:hAnsi="Times New Roman" w:cs="Times New Roman" w:eastAsiaTheme="majorEastAsia"/>
          <w:color w:val="FF0000"/>
          <w:szCs w:val="21"/>
        </w:rPr>
      </w:pPr>
    </w:p>
    <w:p>
      <w:pPr>
        <w:spacing w:line="276" w:lineRule="auto"/>
        <w:rPr>
          <w:rFonts w:ascii="Times New Roman" w:hAnsi="Times New Roman" w:cs="Times New Roman" w:eastAsiaTheme="majorEastAsia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tabs>
          <w:tab w:val="left" w:pos="3835"/>
        </w:tabs>
        <w:bidi w:val="0"/>
        <w:jc w:val="left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7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F2606D"/>
    <w:rsid w:val="02103E12"/>
    <w:rsid w:val="03F05128"/>
    <w:rsid w:val="05CD2577"/>
    <w:rsid w:val="0689319D"/>
    <w:rsid w:val="0720661B"/>
    <w:rsid w:val="09934FC3"/>
    <w:rsid w:val="0B393D3E"/>
    <w:rsid w:val="0D0634ED"/>
    <w:rsid w:val="0D806C3A"/>
    <w:rsid w:val="0F430626"/>
    <w:rsid w:val="115D0F91"/>
    <w:rsid w:val="11F9776F"/>
    <w:rsid w:val="152C56FB"/>
    <w:rsid w:val="183141F7"/>
    <w:rsid w:val="1C366986"/>
    <w:rsid w:val="1E7B1B50"/>
    <w:rsid w:val="249B2E31"/>
    <w:rsid w:val="29FF490B"/>
    <w:rsid w:val="2DBB7D20"/>
    <w:rsid w:val="33906039"/>
    <w:rsid w:val="33E84921"/>
    <w:rsid w:val="3BA533DE"/>
    <w:rsid w:val="3BDE52A3"/>
    <w:rsid w:val="433F16C9"/>
    <w:rsid w:val="47EA79EB"/>
    <w:rsid w:val="49C2520A"/>
    <w:rsid w:val="4A532010"/>
    <w:rsid w:val="4B0B3D25"/>
    <w:rsid w:val="4FED04D4"/>
    <w:rsid w:val="557725AC"/>
    <w:rsid w:val="59877F77"/>
    <w:rsid w:val="5B525883"/>
    <w:rsid w:val="5D842D20"/>
    <w:rsid w:val="63582487"/>
    <w:rsid w:val="64162535"/>
    <w:rsid w:val="64795496"/>
    <w:rsid w:val="64FA6380"/>
    <w:rsid w:val="664A4668"/>
    <w:rsid w:val="664C16B1"/>
    <w:rsid w:val="66985EBC"/>
    <w:rsid w:val="672A0B91"/>
    <w:rsid w:val="678845B7"/>
    <w:rsid w:val="67DB4D86"/>
    <w:rsid w:val="6A951AF1"/>
    <w:rsid w:val="6AB52260"/>
    <w:rsid w:val="6BB223DD"/>
    <w:rsid w:val="713D32F0"/>
    <w:rsid w:val="72CC0E41"/>
    <w:rsid w:val="7A1C7F7F"/>
    <w:rsid w:val="7C5B4B08"/>
    <w:rsid w:val="7F2A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arc" idref="#_x0000_s2053"/>
        <o:r id="V:Rule2" type="arc" idref="#_x0000_s2060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4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5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2">
    <w:name w:val="Table Grid"/>
    <w:basedOn w:val="11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4">
    <w:name w:val="Strong"/>
    <w:qFormat/>
    <w:uiPriority w:val="0"/>
    <w:rPr>
      <w:b/>
      <w:bCs/>
    </w:rPr>
  </w:style>
  <w:style w:type="character" w:styleId="15">
    <w:name w:val="annotation reference"/>
    <w:qFormat/>
    <w:uiPriority w:val="0"/>
    <w:rPr>
      <w:sz w:val="21"/>
      <w:szCs w:val="21"/>
    </w:rPr>
  </w:style>
  <w:style w:type="paragraph" w:customStyle="1" w:styleId="16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7">
    <w:name w:val="biaoti051"/>
    <w:qFormat/>
    <w:uiPriority w:val="0"/>
    <w:rPr>
      <w:b/>
      <w:bCs/>
      <w:color w:val="FF00FF"/>
    </w:rPr>
  </w:style>
  <w:style w:type="paragraph" w:customStyle="1" w:styleId="18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9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1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22">
    <w:name w:val="列出段落4"/>
    <w:basedOn w:val="1"/>
    <w:unhideWhenUsed/>
    <w:qFormat/>
    <w:uiPriority w:val="99"/>
    <w:pPr>
      <w:ind w:firstLine="420" w:firstLineChars="200"/>
    </w:pPr>
  </w:style>
  <w:style w:type="character" w:customStyle="1" w:styleId="23">
    <w:name w:val="标题 1 Char1"/>
    <w:basedOn w:val="13"/>
    <w:link w:val="2"/>
    <w:qFormat/>
    <w:uiPriority w:val="0"/>
    <w:rPr>
      <w:rFonts w:ascii="黑体" w:hAnsi="黑体" w:eastAsia="黑体" w:cs="黑体"/>
      <w:sz w:val="24"/>
      <w:szCs w:val="24"/>
      <w:lang w:val="zh-CN" w:eastAsia="zh-CN" w:bidi="zh-CN"/>
    </w:rPr>
  </w:style>
  <w:style w:type="paragraph" w:customStyle="1" w:styleId="24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25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6">
    <w:name w:val="p15"/>
    <w:basedOn w:val="1"/>
    <w:qFormat/>
    <w:uiPriority w:val="0"/>
    <w:pPr>
      <w:widowControl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0" Type="http://schemas.openxmlformats.org/officeDocument/2006/relationships/fontTable" Target="fontTable.xml"/><Relationship Id="rId6" Type="http://schemas.openxmlformats.org/officeDocument/2006/relationships/image" Target="media/image3.emf"/><Relationship Id="rId59" Type="http://schemas.openxmlformats.org/officeDocument/2006/relationships/customXml" Target="../customXml/item1.xml"/><Relationship Id="rId58" Type="http://schemas.openxmlformats.org/officeDocument/2006/relationships/image" Target="media/image44.png"/><Relationship Id="rId57" Type="http://schemas.openxmlformats.org/officeDocument/2006/relationships/image" Target="media/image43.png"/><Relationship Id="rId56" Type="http://schemas.microsoft.com/office/2007/relationships/hdphoto" Target="media/image42.wdp"/><Relationship Id="rId55" Type="http://schemas.openxmlformats.org/officeDocument/2006/relationships/image" Target="media/image41.png"/><Relationship Id="rId54" Type="http://schemas.openxmlformats.org/officeDocument/2006/relationships/image" Target="media/image40.png"/><Relationship Id="rId53" Type="http://schemas.microsoft.com/office/2007/relationships/hdphoto" Target="media/image39.wdp"/><Relationship Id="rId52" Type="http://schemas.openxmlformats.org/officeDocument/2006/relationships/image" Target="file:///E:\&#24352;&#33395;\&#26680;\2015&#35838;&#20214;\&#26680;2015&#183;&#20154;&#25945;&#29289;&#29702;&#35838;&#20214;\W219A.TIF" TargetMode="External"/><Relationship Id="rId51" Type="http://schemas.openxmlformats.org/officeDocument/2006/relationships/image" Target="media/image38.png"/><Relationship Id="rId50" Type="http://schemas.openxmlformats.org/officeDocument/2006/relationships/image" Target="media/image37.wmf"/><Relationship Id="rId5" Type="http://schemas.openxmlformats.org/officeDocument/2006/relationships/theme" Target="theme/theme1.xml"/><Relationship Id="rId49" Type="http://schemas.openxmlformats.org/officeDocument/2006/relationships/oleObject" Target="embeddings/oleObject5.bin"/><Relationship Id="rId48" Type="http://schemas.openxmlformats.org/officeDocument/2006/relationships/image" Target="media/image36.wmf"/><Relationship Id="rId47" Type="http://schemas.openxmlformats.org/officeDocument/2006/relationships/oleObject" Target="embeddings/oleObject4.bin"/><Relationship Id="rId46" Type="http://schemas.openxmlformats.org/officeDocument/2006/relationships/image" Target="media/image35.png"/><Relationship Id="rId45" Type="http://schemas.openxmlformats.org/officeDocument/2006/relationships/image" Target="file:///D:\&#26032;&#24314;&#25991;&#20214;&#22841;2fu\X75.TIF" TargetMode="External"/><Relationship Id="rId44" Type="http://schemas.openxmlformats.org/officeDocument/2006/relationships/image" Target="media/image34.png"/><Relationship Id="rId43" Type="http://schemas.openxmlformats.org/officeDocument/2006/relationships/image" Target="media/image33.png"/><Relationship Id="rId42" Type="http://schemas.openxmlformats.org/officeDocument/2006/relationships/image" Target="media/image32.png"/><Relationship Id="rId41" Type="http://schemas.openxmlformats.org/officeDocument/2006/relationships/image" Target="media/image31.bmp"/><Relationship Id="rId40" Type="http://schemas.openxmlformats.org/officeDocument/2006/relationships/image" Target="media/image30.png"/><Relationship Id="rId4" Type="http://schemas.openxmlformats.org/officeDocument/2006/relationships/footer" Target="footer1.xml"/><Relationship Id="rId39" Type="http://schemas.openxmlformats.org/officeDocument/2006/relationships/image" Target="media/image29.png"/><Relationship Id="rId38" Type="http://schemas.openxmlformats.org/officeDocument/2006/relationships/image" Target="media/image28.png"/><Relationship Id="rId37" Type="http://schemas.openxmlformats.org/officeDocument/2006/relationships/image" Target="media/image27.png"/><Relationship Id="rId36" Type="http://schemas.openxmlformats.org/officeDocument/2006/relationships/image" Target="media/image26.jpeg"/><Relationship Id="rId35" Type="http://schemas.openxmlformats.org/officeDocument/2006/relationships/image" Target="media/image25.png"/><Relationship Id="rId34" Type="http://schemas.openxmlformats.org/officeDocument/2006/relationships/image" Target="file:///E:\&#24352;&#33395;\&#26680;\2015&#35838;&#20214;\&#26680;2015&#183;&#20154;&#25945;&#29289;&#29702;&#35838;&#20214;\W229A.TIF" TargetMode="External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jpe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file:///D:\&#26032;&#24314;&#25991;&#20214;&#22841;2fu\312.TIF" TargetMode="External"/><Relationship Id="rId27" Type="http://schemas.openxmlformats.org/officeDocument/2006/relationships/image" Target="media/image19.png"/><Relationship Id="rId26" Type="http://schemas.openxmlformats.org/officeDocument/2006/relationships/image" Target="media/image18.wmf"/><Relationship Id="rId25" Type="http://schemas.openxmlformats.org/officeDocument/2006/relationships/oleObject" Target="embeddings/oleObject3.bin"/><Relationship Id="rId24" Type="http://schemas.openxmlformats.org/officeDocument/2006/relationships/image" Target="media/image17.GIF"/><Relationship Id="rId23" Type="http://schemas.openxmlformats.org/officeDocument/2006/relationships/image" Target="media/image16.wmf"/><Relationship Id="rId22" Type="http://schemas.openxmlformats.org/officeDocument/2006/relationships/oleObject" Target="embeddings/oleObject2.bin"/><Relationship Id="rId21" Type="http://schemas.openxmlformats.org/officeDocument/2006/relationships/image" Target="file:///D:\&#26032;&#24314;&#25991;&#20214;&#22841;2fu\313.TIF" TargetMode="Externa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wmf"/><Relationship Id="rId18" Type="http://schemas.openxmlformats.org/officeDocument/2006/relationships/oleObject" Target="embeddings/oleObject1.bin"/><Relationship Id="rId17" Type="http://schemas.openxmlformats.org/officeDocument/2006/relationships/image" Target="file:///E:\&#24352;&#33395;\&#26680;\2015&#35838;&#20214;\&#26680;2015&#183;&#20154;&#25945;&#29289;&#29702;&#35838;&#20214;\W222A.TIF" TargetMode="External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microsoft.com/office/2007/relationships/hdphoto" Target="media/image11.wdp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emf"/><Relationship Id="rId10" Type="http://schemas.microsoft.com/office/2007/relationships/hdphoto" Target="media/image7.wdp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8439</Words>
  <Characters>11238</Characters>
  <Lines>0</Lines>
  <Paragraphs>0</Paragraphs>
  <TotalTime>6</TotalTime>
  <ScaleCrop>false</ScaleCrop>
  <LinksUpToDate>false</LinksUpToDate>
  <CharactersWithSpaces>13103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2022-01-15T12:18:01Z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