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</w:t>
      </w:r>
      <w:r>
        <w:rPr>
          <w:rFonts w:hint="eastAsia"/>
          <w:sz w:val="28"/>
          <w:szCs w:val="28"/>
        </w:rPr>
        <w:t>2014年河南省普通高中招生考试试卷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物 理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注意事项：</w:t>
      </w:r>
    </w:p>
    <w:p>
      <w:pPr>
        <w:ind w:firstLine="420"/>
      </w:pPr>
      <w:r>
        <w:rPr>
          <w:rFonts w:hint="eastAsia"/>
        </w:rPr>
        <w:t>1．本试卷共6页，四个大题，满分70分，考试时间60分钟。请用蓝、黑色水笔或圆珠笔直接答在试卷上。</w:t>
      </w:r>
    </w:p>
    <w:p>
      <w:pPr>
        <w:ind w:firstLine="420"/>
      </w:pPr>
      <w:r>
        <w:rPr>
          <w:rFonts w:hint="eastAsia"/>
        </w:rPr>
        <w:t>2．答卷前将密封线内的项目填写清楚。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一、填空题（每空1分，共14分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1.我们学习物理可以帮助我们认识世界，通过学习惯性，我们认识到一切物体都有保持原来____________</w:t>
      </w:r>
    </w:p>
    <w:p>
      <w:pPr>
        <w:spacing w:line="360" w:lineRule="auto"/>
      </w:pPr>
      <w:r>
        <w:rPr>
          <w:rFonts w:hint="eastAsia"/>
        </w:rPr>
        <w:t>的性质。</w:t>
      </w:r>
    </w:p>
    <w:p>
      <w:pPr>
        <w:spacing w:line="360" w:lineRule="auto"/>
      </w:pPr>
      <w:r>
        <w:rPr>
          <w:rFonts w:hint="eastAsia"/>
        </w:rPr>
        <w:t>2.橡胶棒与毛皮摩擦，橡胶棒由于_________电子而带负电。把带负电的橡胶棒靠近与作业纸摩擦过的塑料吸管，发现吸管被推开，说明吸管带______电。</w:t>
      </w:r>
    </w:p>
    <w:p>
      <w:pPr>
        <w:spacing w:line="360" w:lineRule="auto"/>
      </w:pPr>
      <w:r>
        <w:rPr>
          <w:rFonts w:hint="eastAsia"/>
        </w:rPr>
        <w:t>3.图1是用一个纸盒，两根铅笔和四根宽窄不同的橡皮筋制作的“橡皮筋吉他”，拨动a、b、c、d四根橡皮筋，______的音调最高。用大小不同的力拨动同一根橡皮筋，橡皮筋发声的_______不同。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6" o:spid="_x0000_s1026" type="#_x0000_t75" style="height:86.25pt;width:8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5" o:spid="_x0000_s1027" type="#_x0000_t75" style="height:102.65pt;width:5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4" o:spid="_x0000_s1028" type="#_x0000_t75" style="height:93.4pt;width:10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3" o:spid="_x0000_s1029" type="#_x0000_t75" style="height:104.8pt;width:10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4.如图2所示，把少量的碘放入锥形瓶中，瓶口加盖玻璃片。微微加热，瓶中充满紫色的碘蒸气，此过程碘发生的物态变化是_________。停止加热，碘蒸气凝华，看到的现象是____________________________。</w:t>
      </w:r>
    </w:p>
    <w:p>
      <w:pPr>
        <w:widowControl/>
        <w:spacing w:line="360" w:lineRule="auto"/>
        <w:jc w:val="left"/>
      </w:pPr>
      <w:r>
        <w:rPr>
          <w:rFonts w:hint="eastAsia"/>
        </w:rPr>
        <w:t>5.在一块有机玻璃板上，安装一个用导线绕成的螺线管，在版面均匀撒上铁屑，通电后铁屑的分布如图3所示，图中A、B两点相比________点的磁场较强，试验中______（能、不能）用铜屑代替铁屑显示磁场的分布。</w:t>
      </w:r>
    </w:p>
    <w:p>
      <w:pPr>
        <w:spacing w:line="360" w:lineRule="auto"/>
      </w:pPr>
      <w:r>
        <w:rPr>
          <w:rFonts w:hint="eastAsia"/>
        </w:rPr>
        <w:t>6.图4是小灯泡和电阻R的U-I关系曲线，由图像可知：电阻R的阻值为_____Ω，若将它们并联在电压为2v的电源两端，电路中的总电阻为_____A。</w:t>
      </w:r>
    </w:p>
    <w:p>
      <w:pPr>
        <w:spacing w:line="360" w:lineRule="auto"/>
      </w:pPr>
      <w:r>
        <w:rPr>
          <w:rFonts w:hint="eastAsia"/>
        </w:rPr>
        <w:t>7.物理知识在生产、生活中有着广泛的应用，有时也会造成一定的危害。请仿照表中示例，再写一个物理知识及其对应用的实际应用和危害，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2" o:spid="_x0000_s1030" type="#_x0000_t75" style="height:90.55pt;width:44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b/>
        </w:rPr>
      </w:pPr>
      <w:r>
        <w:rPr>
          <w:rFonts w:hint="eastAsia"/>
          <w:b/>
        </w:rPr>
        <w:t>二、选择题（每小题2分，共16分）</w:t>
      </w:r>
    </w:p>
    <w:p>
      <w:pPr>
        <w:spacing w:line="360" w:lineRule="auto"/>
      </w:pPr>
      <w:r>
        <w:rPr>
          <w:rFonts w:hint="eastAsia"/>
        </w:rPr>
        <w:t>8.下列实例中不是利用大气压工作的是（   ）</w:t>
      </w:r>
    </w:p>
    <w:p>
      <w:pPr>
        <w:spacing w:line="360" w:lineRule="auto"/>
        <w:ind w:firstLine="105" w:firstLineChars="50"/>
      </w:pPr>
      <w:r>
        <w:rPr>
          <w:rFonts w:hint="eastAsia"/>
        </w:rPr>
        <w:t>A. 用塑料吸盘挂物体     B. 用注射器吸取药液</w:t>
      </w:r>
    </w:p>
    <w:p>
      <w:pPr>
        <w:spacing w:line="360" w:lineRule="auto"/>
      </w:pPr>
      <w:r>
        <w:rPr>
          <w:rFonts w:hint="eastAsia"/>
        </w:rPr>
        <w:t xml:space="preserve"> C.用压力锅煮熟食物      D. 用塑料吸管吸饮料 </w:t>
      </w:r>
    </w:p>
    <w:p>
      <w:pPr>
        <w:spacing w:line="360" w:lineRule="auto"/>
      </w:pPr>
      <w:r>
        <w:rPr>
          <w:rFonts w:hint="eastAsia"/>
        </w:rPr>
        <w:t>9.下列做法不符合安全用电原则的是（    ）</w:t>
      </w:r>
    </w:p>
    <w:p>
      <w:pPr>
        <w:spacing w:line="360" w:lineRule="auto"/>
        <w:ind w:firstLine="105" w:firstLineChars="50"/>
      </w:pPr>
      <w:r>
        <w:rPr>
          <w:rFonts w:hint="eastAsia"/>
        </w:rPr>
        <w:t>A.控制灯的开关要接在零线上    B.更换电灯前要先断开电源开关</w:t>
      </w:r>
    </w:p>
    <w:p>
      <w:pPr>
        <w:spacing w:line="360" w:lineRule="auto"/>
        <w:ind w:firstLine="105" w:firstLineChars="50"/>
      </w:pPr>
      <w:r>
        <w:rPr>
          <w:rFonts w:hint="eastAsia"/>
        </w:rPr>
        <w:t xml:space="preserve">C.洗衣机的金属外壳要接地线    D. 绝缘层破损的导线要及时更换 </w:t>
      </w:r>
    </w:p>
    <w:p>
      <w:pPr>
        <w:spacing w:line="360" w:lineRule="auto"/>
      </w:pPr>
      <w:r>
        <w:rPr>
          <w:rFonts w:hint="eastAsia"/>
        </w:rPr>
        <w:t>10.电磁波是一个大家族，图5是它们的家族谱。对电磁波的认识下列说法错误的是（    ）</w:t>
      </w: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1" o:spid="_x0000_s1031" type="#_x0000_t75" style="height:86.25pt;width:33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105" w:firstLineChars="50"/>
      </w:pPr>
      <w:r>
        <w:rPr>
          <w:rFonts w:hint="eastAsia"/>
        </w:rPr>
        <w:t>A.可见光也是一种电磁波               B.红外线比紫外线频率低</w:t>
      </w:r>
    </w:p>
    <w:p>
      <w:pPr>
        <w:spacing w:line="360" w:lineRule="auto"/>
        <w:ind w:firstLine="105" w:firstLineChars="50"/>
      </w:pPr>
      <w:r>
        <w:rPr>
          <w:rFonts w:hint="eastAsia"/>
        </w:rPr>
        <w:t xml:space="preserve">C.真空中不同电磁波传播的速度不同     D. 电磁波的频率越高波长越短 </w:t>
      </w:r>
    </w:p>
    <w:p>
      <w:pPr>
        <w:spacing w:line="360" w:lineRule="auto"/>
      </w:pPr>
      <w:r>
        <w:rPr>
          <w:rFonts w:hint="eastAsia"/>
        </w:rPr>
        <w:t>11.哈勃望远镜使我们感觉到宇宙的浩瀚，电子显微镜使我们认识到微观世界的深邃，关于宇宙和粒子下列说法错误的是（    ）</w:t>
      </w:r>
    </w:p>
    <w:p>
      <w:pPr>
        <w:spacing w:line="360" w:lineRule="auto"/>
        <w:ind w:firstLine="105" w:firstLineChars="50"/>
      </w:pPr>
      <w:r>
        <w:rPr>
          <w:rFonts w:hint="eastAsia"/>
        </w:rPr>
        <w:t xml:space="preserve">A.天体之间和分子之间都存在着相互作用力    B. 电子绕原子核运动和地球绕太阳运动相似 </w:t>
      </w:r>
    </w:p>
    <w:p>
      <w:pPr>
        <w:spacing w:line="360" w:lineRule="auto"/>
        <w:ind w:firstLine="105" w:firstLineChars="50"/>
      </w:pPr>
      <w:r>
        <w:rPr>
          <w:rFonts w:hint="eastAsia"/>
        </w:rPr>
        <w:t>C.人类对宇宙和微观世界的认识必将不断深入  D.用光年表示宇宙的时间用纳米量度分子的大小</w:t>
      </w:r>
    </w:p>
    <w:p>
      <w:pPr>
        <w:spacing w:line="360" w:lineRule="auto"/>
      </w:pPr>
      <w:r>
        <w:rPr>
          <w:rFonts w:hint="eastAsia"/>
        </w:rPr>
        <w:t>12.用相同的加热装置给质量相等的甲、乙两种液体同时加热，两种液体温度随时间变化如下表所示，由数据比较两种液体的比热容（    ）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0" o:spid="_x0000_s1032" type="#_x0000_t75" style="height:63.45pt;width:3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105" w:firstLineChars="50"/>
      </w:pPr>
      <w:r>
        <w:rPr>
          <w:rFonts w:hint="eastAsia"/>
        </w:rPr>
        <w:t>A.</w:t>
      </w:r>
      <w:r>
        <w:rPr>
          <w:rFonts w:hint="eastAsia"/>
          <w:bCs/>
          <w:iCs/>
        </w:rPr>
        <w:t xml:space="preserve"> c</w:t>
      </w:r>
      <w:r>
        <w:rPr>
          <w:rFonts w:hint="eastAsia"/>
          <w:bCs/>
          <w:vertAlign w:val="subscript"/>
        </w:rPr>
        <w:t>甲</w:t>
      </w:r>
      <w:r>
        <w:rPr>
          <w:rFonts w:hint="eastAsia"/>
        </w:rPr>
        <w:t>&gt;</w:t>
      </w:r>
      <w:r>
        <w:rPr>
          <w:rFonts w:hint="eastAsia"/>
          <w:bCs/>
          <w:iCs/>
        </w:rPr>
        <w:t>c</w:t>
      </w:r>
      <w:r>
        <w:rPr>
          <w:rFonts w:hint="eastAsia"/>
          <w:bCs/>
          <w:vertAlign w:val="subscript"/>
        </w:rPr>
        <w:t>乙</w:t>
      </w:r>
      <w:r>
        <w:rPr>
          <w:rFonts w:hint="eastAsia"/>
        </w:rPr>
        <w:t xml:space="preserve">   B. </w:t>
      </w:r>
      <w:r>
        <w:rPr>
          <w:rFonts w:hint="eastAsia"/>
          <w:bCs/>
          <w:iCs/>
        </w:rPr>
        <w:t>c</w:t>
      </w:r>
      <w:r>
        <w:rPr>
          <w:rFonts w:hint="eastAsia"/>
          <w:bCs/>
          <w:vertAlign w:val="subscript"/>
        </w:rPr>
        <w:t>甲</w:t>
      </w:r>
      <w:r>
        <w:rPr>
          <w:rFonts w:hint="eastAsia"/>
        </w:rPr>
        <w:t>=</w:t>
      </w:r>
      <w:r>
        <w:rPr>
          <w:rFonts w:hint="eastAsia"/>
          <w:bCs/>
          <w:iCs/>
        </w:rPr>
        <w:t>c</w:t>
      </w:r>
      <w:r>
        <w:rPr>
          <w:rFonts w:hint="eastAsia"/>
          <w:bCs/>
          <w:vertAlign w:val="subscript"/>
        </w:rPr>
        <w:t xml:space="preserve">乙      </w:t>
      </w:r>
      <w:r>
        <w:rPr>
          <w:rFonts w:hint="eastAsia"/>
        </w:rPr>
        <w:t>C.</w:t>
      </w:r>
      <w:r>
        <w:rPr>
          <w:rFonts w:hint="eastAsia"/>
          <w:bCs/>
          <w:iCs/>
        </w:rPr>
        <w:t xml:space="preserve"> c</w:t>
      </w:r>
      <w:r>
        <w:rPr>
          <w:rFonts w:hint="eastAsia"/>
          <w:bCs/>
          <w:vertAlign w:val="subscript"/>
        </w:rPr>
        <w:t>甲</w:t>
      </w:r>
      <w:r>
        <w:rPr>
          <w:rFonts w:hint="eastAsia"/>
        </w:rPr>
        <w:t>&lt;</w:t>
      </w:r>
      <w:r>
        <w:rPr>
          <w:rFonts w:hint="eastAsia"/>
          <w:bCs/>
          <w:iCs/>
        </w:rPr>
        <w:t>c</w:t>
      </w:r>
      <w:r>
        <w:rPr>
          <w:rFonts w:hint="eastAsia"/>
          <w:bCs/>
          <w:vertAlign w:val="subscript"/>
        </w:rPr>
        <w:t>乙</w:t>
      </w:r>
      <w:r>
        <w:rPr>
          <w:rFonts w:hint="eastAsia"/>
        </w:rPr>
        <w:t xml:space="preserve">      D. 无法确定 </w:t>
      </w:r>
    </w:p>
    <w:p>
      <w:pPr>
        <w:spacing w:line="360" w:lineRule="auto"/>
      </w:pPr>
      <w:r>
        <w:rPr>
          <w:rFonts w:hint="eastAsia"/>
        </w:rPr>
        <w:t>13.把质量相等的A、B两物体挂在图6所示的滑轮组下面，不记绳子滑轮的重力和摩擦，放手后（    ）</w:t>
      </w:r>
    </w:p>
    <w:p>
      <w:pPr>
        <w:spacing w:line="360" w:lineRule="auto"/>
        <w:ind w:firstLine="105" w:firstLineChars="50"/>
      </w:pPr>
      <w:r>
        <w:rPr>
          <w:rFonts w:hint="eastAsia"/>
        </w:rPr>
        <w:t xml:space="preserve">A.A上升    B.A下降    C.A、B均静止    D.无法确定  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9" o:spid="_x0000_s1033" type="#_x0000_t75" style="height:87.7pt;width:6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8" o:spid="_x0000_s1034" type="#_x0000_t75" style="height:93.4pt;width:171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hint="eastAsia"/>
        </w:rPr>
        <w:t xml:space="preserve">     </w: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7" o:spid="_x0000_s1035" type="#_x0000_t75" style="height:86.95pt;width:104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14.某同学用自制的水透镜做凸透镜成像实验，在光屏上得到清晰地像，如图7所示，他继续向水透镜内注水，使水透镜的焦距变小，如果不改变蜡烛和凸透镜的位置，要使光屏上再次得到清晰的像（    ）</w:t>
      </w:r>
    </w:p>
    <w:p>
      <w:pPr>
        <w:spacing w:line="360" w:lineRule="auto"/>
        <w:ind w:firstLine="210" w:firstLineChars="100"/>
      </w:pPr>
      <w:r>
        <w:rPr>
          <w:rFonts w:hint="eastAsia"/>
        </w:rPr>
        <w:t>A.光屏应向左移，成缩小的像     B. 光屏应向右移，成放大的像</w:t>
      </w:r>
    </w:p>
    <w:p>
      <w:pPr>
        <w:spacing w:line="360" w:lineRule="auto"/>
        <w:ind w:firstLine="210" w:firstLineChars="100"/>
      </w:pPr>
      <w:r>
        <w:rPr>
          <w:rFonts w:hint="eastAsia"/>
        </w:rPr>
        <w:t>C.光屏应向左移，成放大的像     D. 光屏应向右移，成缩小的像</w:t>
      </w:r>
    </w:p>
    <w:p>
      <w:pPr>
        <w:spacing w:line="360" w:lineRule="auto"/>
      </w:pPr>
      <w:r>
        <w:rPr>
          <w:rFonts w:hint="eastAsia"/>
        </w:rPr>
        <w:t>15.a、b两种物质的质量和体积的关系如图8所示，分别用a、b两种物质制成体积相同的甲、乙两实心物体，浸没在水中放手稳定后（    ）</w:t>
      </w:r>
    </w:p>
    <w:p>
      <w:pPr>
        <w:spacing w:line="360" w:lineRule="auto"/>
        <w:ind w:firstLine="105" w:firstLineChars="50"/>
      </w:pPr>
      <w:r>
        <w:rPr>
          <w:rFonts w:hint="eastAsia"/>
        </w:rPr>
        <w:t>A.甲漂浮，甲的浮力大  B. 乙漂浮，乙的浮力大  C. 甲漂浮，乙的浮力大  D. 乙漂浮，甲的浮力大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三、作图题（每小题2分，共14分）</w:t>
      </w:r>
    </w:p>
    <w:p>
      <w:pPr>
        <w:spacing w:line="360" w:lineRule="auto"/>
      </w:pPr>
      <w:r>
        <w:rPr>
          <w:rFonts w:hint="eastAsia"/>
        </w:rPr>
        <w:t>16.如图9所示，一束光从玻璃砖的AB面垂直入射，折射后从AC面射出，请画出这束光在AC面发生折射的光路。</w:t>
      </w:r>
    </w:p>
    <w:p>
      <w:pPr>
        <w:spacing w:line="360" w:lineRule="auto"/>
      </w:pPr>
      <w:r>
        <w:rPr>
          <w:rFonts w:hint="eastAsia"/>
        </w:rPr>
        <w:t>17.如图10所示用瓶起开启瓶盖，请画出在A点所用最小力的示意图。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6" o:spid="_x0000_s1036" type="#_x0000_t75" style="position:absolute;left:0;margin-left:27pt;margin-top:23.4pt;height:109.2pt;width:99.2pt;mso-wrap-distance-bottom:0pt;mso-wrap-distance-top:0pt;rotation:0f;z-index:-251649024;" o:ole="f" fillcolor="#FFFFFF" filled="f" o:preferrelative="t" stroked="f" coordorigin="0,0" coordsize="21600,21600">
            <v:fill on="f" color2="#FFFFFF" focus="0%"/>
            <v:imagedata gain="65536f" blacklevel="-1964f" gamma="0" o:title="" r:id="rId17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5" o:spid="_x0000_s1037" type="#_x0000_t75" style="position:absolute;left:0;margin-left:207pt;margin-top:31.2pt;height:80.25pt;width:96pt;mso-wrap-distance-bottom:0pt;mso-wrap-distance-left:9pt;mso-wrap-distance-right:9pt;mso-wrap-distance-top:0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square"/>
          </v:shape>
        </w:pict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4" o:spid="_x0000_s1038" type="#_x0000_t75" style="position:absolute;left:0;margin-left:369pt;margin-top:23.4pt;height:98.25pt;width:107.25pt;mso-wrap-distance-bottom:0pt;mso-wrap-distance-left:9pt;mso-wrap-distance-right:9pt;mso-wrap-distance-top:0pt;rotation:0f;z-index:-251651072;" o:ole="f" fillcolor="#FFFFFF" filled="f" o:preferrelative="t" stroked="f" coordorigin="0,0" coordsize="21600,21600" o:allowoverlap="f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square"/>
          </v:shape>
        </w:pict>
      </w:r>
    </w:p>
    <w:p>
      <w:pPr>
        <w:spacing w:line="360" w:lineRule="auto"/>
      </w:pPr>
      <w:r>
        <w:rPr>
          <w:rFonts w:hint="eastAsia"/>
          <w:b/>
        </w:rPr>
        <w:t>四、实验探究题（18题4分，19题6分，20题9分，共19分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18.如图11所示，在探究光的反射定律时，将一块平面镜放在水平桌面上，再把一块纸板垂直放置在平面镜上。</w:t>
      </w:r>
    </w:p>
    <w:p>
      <w:pPr>
        <w:spacing w:line="360" w:lineRule="auto"/>
        <w:ind w:firstLine="105" w:firstLineChars="50"/>
      </w:pPr>
      <w:r>
        <w:rPr>
          <w:rFonts w:hint="eastAsia"/>
        </w:rPr>
        <w:t xml:space="preserve"> （1）. 实验时将光贴着纸板入射是为了__________________________________。</w:t>
      </w:r>
    </w:p>
    <w:p>
      <w:pPr>
        <w:spacing w:line="360" w:lineRule="auto"/>
      </w:pPr>
      <w:r>
        <w:rPr>
          <w:rFonts w:hint="eastAsia"/>
        </w:rPr>
        <w:t xml:space="preserve">  （2）.如果纸板没有与平面镜垂直放置，当光贴着纸板沿AO入射时，_________（能、不能）在纸板上看到反射光线。</w:t>
      </w:r>
    </w:p>
    <w:p>
      <w:pPr>
        <w:spacing w:line="360" w:lineRule="auto"/>
      </w:pPr>
      <w:r>
        <w:rPr>
          <w:rFonts w:hint="eastAsia"/>
        </w:rPr>
        <w:t xml:space="preserve">  （3）.为了便于观测和研究，需要把光路记录在纸板上，你的方法是：_________________________。</w:t>
      </w:r>
    </w:p>
    <w:p>
      <w:pPr>
        <w:spacing w:line="360" w:lineRule="auto"/>
      </w:pPr>
      <w:r>
        <w:rPr>
          <w:rFonts w:hint="eastAsia"/>
        </w:rPr>
        <w:t xml:space="preserve">  （4）.为了得到反射角与入射角大小关系的普遍规律，应当_______________________。</w:t>
      </w:r>
    </w:p>
    <w:p>
      <w:pPr>
        <w:spacing w:line="360" w:lineRule="auto"/>
      </w:pPr>
      <w:r>
        <w:rPr>
          <w:rFonts w:hint="eastAsia"/>
        </w:rPr>
        <w:t>19.在图12所示的斜面上测量小车的平均速度，让小车由斜面的A点由静止开始下滑，分别测出小车到达B点和C点的时间，即可测出不同阶段的平均速度。</w:t>
      </w:r>
    </w:p>
    <w:p>
      <w:pPr>
        <w:spacing w:line="360" w:lineRule="auto"/>
      </w:pPr>
      <w:r>
        <w:rPr>
          <w:rFonts w:hint="eastAsia"/>
        </w:rPr>
        <w:t xml:space="preserve">  （1）.图中AB段的路程</w:t>
      </w:r>
      <w:r>
        <w:rPr>
          <w:rFonts w:hint="eastAsia"/>
          <w:bCs/>
          <w:iCs/>
        </w:rPr>
        <w:t>S</w:t>
      </w:r>
      <w:r>
        <w:rPr>
          <w:rFonts w:hint="eastAsia"/>
          <w:bCs/>
          <w:vertAlign w:val="subscript"/>
        </w:rPr>
        <w:t>AB</w:t>
      </w:r>
      <w:r>
        <w:rPr>
          <w:rFonts w:hint="eastAsia"/>
        </w:rPr>
        <w:t>=_______cm.如果测得时间t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vertAlign w:val="subscript"/>
        </w:rPr>
        <w:t>AB</w:t>
      </w:r>
      <w:r>
        <w:rPr>
          <w:rFonts w:hint="eastAsia"/>
        </w:rPr>
        <w:t>=1.6s，则AB段的平均速度</w:t>
      </w:r>
      <w:r>
        <w:rPr>
          <w:rFonts w:hint="eastAsia"/>
          <w:i/>
        </w:rPr>
        <w:t>v</w:t>
      </w:r>
      <w:r>
        <w:rPr>
          <w:rFonts w:hint="eastAsia"/>
          <w:bCs/>
          <w:vertAlign w:val="subscript"/>
        </w:rPr>
        <w:t>AB</w:t>
      </w:r>
      <w:r>
        <w:rPr>
          <w:rFonts w:hint="eastAsia"/>
        </w:rPr>
        <w:t>=______cm/s</w:t>
      </w: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6" o:spid="_x0000_s1039" type="#_x0000_t75" style="height:128.3pt;width:45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 xml:space="preserve">  （2）.在测量小车到达B点的时间时，如果小车过了B点才停止计时，测得AB段的平均速度会偏____。</w:t>
      </w:r>
    </w:p>
    <w:p>
      <w:pPr>
        <w:spacing w:line="360" w:lineRule="auto"/>
      </w:pPr>
      <w:r>
        <w:rPr>
          <w:rFonts w:hint="eastAsia"/>
        </w:rPr>
        <w:t xml:space="preserve">  （3）.为了测量小车运动过程中下半程的平均速度，某同学让小车由B点静止释放，测出小车到达C点的时间，从而计算出小车下半程的平均速度，他的做法对吗？_____.理由是________________________。</w:t>
      </w:r>
    </w:p>
    <w:p>
      <w:pPr>
        <w:spacing w:line="360" w:lineRule="auto"/>
      </w:pPr>
      <w:r>
        <w:rPr>
          <w:rFonts w:hint="eastAsia"/>
        </w:rPr>
        <w:t>20.在探究“电流与电阻关系” 的实验中，所选定值电阻的阻值分别为R</w:t>
      </w:r>
      <w:r>
        <w:rPr>
          <w:rFonts w:hint="eastAsia"/>
          <w:bCs/>
          <w:vertAlign w:val="subscript"/>
        </w:rPr>
        <w:t>1</w:t>
      </w:r>
      <w:r>
        <w:rPr>
          <w:rFonts w:hint="eastAsia"/>
        </w:rPr>
        <w:t>=5Ω、R</w:t>
      </w:r>
      <w:r>
        <w:rPr>
          <w:rFonts w:hint="eastAsia"/>
          <w:bCs/>
          <w:vertAlign w:val="subscript"/>
        </w:rPr>
        <w:t>2</w:t>
      </w:r>
      <w:r>
        <w:rPr>
          <w:rFonts w:hint="eastAsia"/>
        </w:rPr>
        <w:t>=10Ω、R</w:t>
      </w:r>
      <w:r>
        <w:rPr>
          <w:rFonts w:hint="eastAsia"/>
          <w:bCs/>
          <w:vertAlign w:val="subscript"/>
        </w:rPr>
        <w:t>3</w:t>
      </w:r>
      <w:r>
        <w:rPr>
          <w:rFonts w:hint="eastAsia"/>
        </w:rPr>
        <w:t>=20Ω，滑动变阻器的规格是“15Ω 1A”</w:t>
      </w:r>
    </w:p>
    <w:p>
      <w:pPr>
        <w:spacing w:line="360" w:lineRule="auto"/>
      </w:pPr>
      <w:r>
        <w:rPr>
          <w:rFonts w:hint="eastAsia"/>
        </w:rPr>
        <w:t xml:space="preserve">  （1）.请在图13中的虚线框中画出滑动变阻器的电路符号，并用比划线当做导线将图14所示的实物电路连接完整。</w:t>
      </w: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3" o:spid="_x0000_s1040" type="#_x0000_t75" style="position:absolute;left:0;margin-left:18pt;margin-top:7.8pt;height:140.35pt;width:420pt;mso-wrap-distance-bottom:0pt;mso-wrap-distance-left:9pt;mso-wrap-distance-right:9pt;mso-wrap-distance-top:0pt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square"/>
          </v:shape>
        </w:pict>
      </w:r>
    </w:p>
    <w:p>
      <w:pPr>
        <w:widowControl/>
        <w:spacing w:line="360" w:lineRule="auto"/>
        <w:jc w:val="left"/>
      </w:pPr>
      <w:r>
        <w:rPr>
          <w:rFonts w:hint="eastAsia"/>
        </w:rPr>
        <w:t xml:space="preserve">  </w:t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  <w:r>
        <w:rPr>
          <w:rFonts w:hint="eastAsia"/>
        </w:rPr>
        <w:t>（2）连好电路后，按下列步骤进行实验：</w:t>
      </w:r>
    </w:p>
    <w:p>
      <w:pPr>
        <w:spacing w:line="360" w:lineRule="auto"/>
        <w:ind w:firstLine="525" w:firstLineChars="250"/>
      </w:pPr>
      <w:r>
        <w:rPr>
          <w:rFonts w:hint="eastAsia"/>
        </w:rPr>
        <w:t>①.将R</w:t>
      </w:r>
      <w:r>
        <w:rPr>
          <w:rFonts w:hint="eastAsia"/>
          <w:bCs/>
          <w:vertAlign w:val="subscript"/>
        </w:rPr>
        <w:t>1</w:t>
      </w:r>
      <w:r>
        <w:rPr>
          <w:rFonts w:hint="eastAsia"/>
        </w:rPr>
        <w:t>连入电路，调节滑动变阻器使电压表的示数为1.5v，记下电流表的示数I</w:t>
      </w:r>
      <w:r>
        <w:rPr>
          <w:rFonts w:hint="eastAsia"/>
          <w:bCs/>
          <w:vertAlign w:val="subscript"/>
        </w:rPr>
        <w:t>1</w:t>
      </w:r>
      <w:r>
        <w:rPr>
          <w:rFonts w:hint="eastAsia"/>
        </w:rPr>
        <w:t>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②.用R</w:t>
      </w:r>
      <w:r>
        <w:rPr>
          <w:rFonts w:hint="eastAsia"/>
          <w:bCs/>
          <w:vertAlign w:val="subscript"/>
        </w:rPr>
        <w:t>2</w:t>
      </w:r>
      <w:r>
        <w:rPr>
          <w:rFonts w:hint="eastAsia"/>
        </w:rPr>
        <w:t>替换 R</w:t>
      </w:r>
      <w:r>
        <w:rPr>
          <w:rFonts w:hint="eastAsia"/>
          <w:bCs/>
          <w:vertAlign w:val="subscript"/>
        </w:rPr>
        <w:t>1</w:t>
      </w:r>
      <w:r>
        <w:rPr>
          <w:rFonts w:hint="eastAsia"/>
        </w:rPr>
        <w:t>进行实验，接下来的操作是：______________________________________。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③. 用R</w:t>
      </w:r>
      <w:r>
        <w:rPr>
          <w:rFonts w:hint="eastAsia"/>
          <w:bCs/>
          <w:vertAlign w:val="subscript"/>
        </w:rPr>
        <w:t>3</w:t>
      </w:r>
      <w:r>
        <w:rPr>
          <w:rFonts w:hint="eastAsia"/>
        </w:rPr>
        <w:t>替换 R</w:t>
      </w:r>
      <w:r>
        <w:rPr>
          <w:rFonts w:hint="eastAsia"/>
          <w:bCs/>
          <w:vertAlign w:val="subscript"/>
        </w:rPr>
        <w:t>2</w:t>
      </w:r>
      <w:r>
        <w:rPr>
          <w:rFonts w:hint="eastAsia"/>
        </w:rPr>
        <w:t>接入电路，当滑动变阻器接入电路电阻最大时，电压表的示数也大于1.5v，实验无法进行下去，请写出一种解决问题的方法使实验进行下去：___________________________________.</w:t>
      </w:r>
    </w:p>
    <w:p>
      <w:pPr>
        <w:spacing w:line="360" w:lineRule="auto"/>
        <w:ind w:firstLine="315" w:firstLineChars="150"/>
      </w:pPr>
      <w:r>
        <w:rPr>
          <w:rFonts w:hint="eastAsia"/>
        </w:rPr>
        <w:t>(3).本实验的结论是：______________________________________________。</w:t>
      </w:r>
    </w:p>
    <w:p>
      <w:pPr>
        <w:spacing w:line="360" w:lineRule="auto"/>
      </w:pPr>
      <w:r>
        <w:rPr>
          <w:rFonts w:hint="eastAsia"/>
        </w:rPr>
        <w:t>五、综合应用题（21题8分，22题9分，共17分）</w:t>
      </w:r>
    </w:p>
    <w:p>
      <w:pPr>
        <w:spacing w:line="360" w:lineRule="auto"/>
      </w:pPr>
      <w:r>
        <w:rPr>
          <w:rFonts w:hint="eastAsia"/>
        </w:rPr>
        <w:t>21.南阳市南召县回龙抽水蓄能电站，是我省第一座抽水蓄能电站，在深夜用电低谷，它用电网过剩的电能把山下水库的水抽到山上水库，白天用电高峰时放水发电，补充电网电能不足，为缓解我省电网的调峰压力做出贡献。</w:t>
      </w:r>
    </w:p>
    <w:p>
      <w:pPr>
        <w:spacing w:line="360" w:lineRule="auto"/>
      </w:pPr>
      <w:r>
        <w:rPr>
          <w:rFonts w:hint="eastAsia"/>
        </w:rPr>
        <w:t xml:space="preserve">   （1）.蓄能电站放水发电时，_____能转化为______能。</w:t>
      </w:r>
    </w:p>
    <w:p>
      <w:pPr>
        <w:spacing w:line="360" w:lineRule="auto"/>
      </w:pPr>
      <w:r>
        <w:rPr>
          <w:rFonts w:hint="eastAsia"/>
        </w:rPr>
        <w:t xml:space="preserve">   （2）.蓄能电站发电总功率为110MW，采用220kv的高压进行输电，求高压输电电路的电流。</w:t>
      </w:r>
    </w:p>
    <w:p>
      <w:pPr>
        <w:spacing w:line="360" w:lineRule="auto"/>
      </w:pPr>
      <w:r>
        <w:rPr>
          <w:rFonts w:hint="eastAsia"/>
        </w:rPr>
        <w:t xml:space="preserve">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（3）.蓄能电站每天可发电5小时，若一天发电量由热电转化效率为30%的热电厂来提供，需要消耗多少煤？（煤的热值为3.0×</w:t>
      </w:r>
      <w:r>
        <w:rPr>
          <w:rStyle w:val="6"/>
        </w:rPr>
        <w:t>10</w:t>
      </w:r>
      <w:r>
        <w:rPr>
          <w:rStyle w:val="6"/>
          <w:rFonts w:hint="eastAsia"/>
          <w:vertAlign w:val="superscript"/>
        </w:rPr>
        <w:t>7</w:t>
      </w:r>
      <w:r>
        <w:rPr>
          <w:rFonts w:hint="eastAsia"/>
        </w:rPr>
        <w:t>J</w:t>
      </w:r>
      <w:r>
        <w:rPr>
          <w:rStyle w:val="6"/>
          <w:rFonts w:hint="eastAsia"/>
        </w:rPr>
        <w:t>／</w:t>
      </w:r>
      <w:r>
        <w:rPr>
          <w:rFonts w:hint="eastAsia"/>
        </w:rPr>
        <w:t>kg）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bookmarkStart w:id="0" w:name="_GoBack"/>
      <w:bookmarkEnd w:id="0"/>
      <w:r>
        <w:rPr>
          <w:rFonts w:hint="eastAsia"/>
        </w:rPr>
        <w:t>22.在一个闯关游戏中，需要把相同的正方体叠放起来，正方体的边长为a，由密度为</w:t>
      </w:r>
      <w:r>
        <w:rPr>
          <w:i/>
          <w:iCs/>
        </w:rPr>
        <w:t>ρ</w:t>
      </w:r>
      <w:r>
        <w:rPr>
          <w:rFonts w:hint="eastAsia"/>
        </w:rPr>
        <w:t>的材料制成，质量分布均匀，如图15所示。（g为已知，推导过程及结果无需带单位）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2" o:spid="_x0000_s1041" type="#_x0000_t75" style="position:absolute;left:0;margin-left:432pt;margin-top:23.4pt;height:60pt;width:48pt;mso-wrap-distance-left:9pt;mso-wrap-distance-right:9pt;rotation:0f;z-index:-251658240;" o:ole="f" fillcolor="#FFFFFF" filled="f" o:preferrelative="t" stroked="f" coordorigin="0,0" coordsize="21600,21600" wrapcoords="0 0 0 21060 20925 21060 20925 0 0 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tight"/>
          </v:shape>
        </w:pict>
      </w:r>
      <w:r>
        <w:rPr>
          <w:rFonts w:hint="eastAsia"/>
        </w:rPr>
        <w:t xml:space="preserve">  （1）.某选手用水平力推正方体，但没有推动这时推力_______（大于、小于、等于）地面对正方体的摩擦力，理由是：__________________________________。</w:t>
      </w:r>
    </w:p>
    <w:p>
      <w:pPr>
        <w:spacing w:line="360" w:lineRule="auto"/>
      </w:pPr>
      <w:r>
        <w:rPr>
          <w:rFonts w:hint="eastAsia"/>
        </w:rPr>
        <w:t xml:space="preserve">  （2）.推导出该正方体水平放置在地面时对地面的压强。</w:t>
      </w:r>
    </w:p>
    <w:p>
      <w:pPr>
        <w:widowControl/>
        <w:spacing w:line="360" w:lineRule="auto"/>
        <w:jc w:val="left"/>
      </w:pPr>
      <w:r>
        <w:rPr>
          <w:rFonts w:hint="eastAsia"/>
        </w:rPr>
        <w:t xml:space="preserve">  （3）.某选手在时间t内把地面另外两个相同的正方体叠放在第一个正方体上，如图16所示，请推导出该选手在叠放这两个正方体的过程中，克服重力做功的功率。</w:t>
      </w:r>
    </w:p>
    <w:p>
      <w:pPr>
        <w:spacing w:line="360" w:lineRule="auto"/>
        <w:ind w:firstLine="8610" w:firstLineChars="4100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5" o:spid="_x0000_s1042" type="#_x0000_t75" style="height:117.6pt;width:4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szCs w:val="28"/>
        </w:rPr>
      </w:pPr>
      <w:r>
        <w:rPr>
          <w:rFonts w:hint="eastAsia"/>
          <w:szCs w:val="28"/>
        </w:rPr>
        <w:t>2014年河南省普通高中招生考试</w:t>
      </w:r>
    </w:p>
    <w:p>
      <w:pPr>
        <w:spacing w:line="360" w:lineRule="auto"/>
        <w:jc w:val="center"/>
        <w:rPr>
          <w:b/>
          <w:szCs w:val="32"/>
        </w:rPr>
      </w:pPr>
      <w:r>
        <w:rPr>
          <w:rFonts w:hint="eastAsia"/>
          <w:b/>
          <w:szCs w:val="32"/>
        </w:rPr>
        <w:t>物理试题参考答案及评分标准</w:t>
      </w:r>
    </w:p>
    <w:p>
      <w:pPr>
        <w:spacing w:line="360" w:lineRule="auto"/>
      </w:pPr>
      <w:r>
        <w:rPr>
          <w:rFonts w:hint="eastAsia"/>
        </w:rPr>
        <w:t xml:space="preserve">  一、填空题（每空1分，共l4分）</w:t>
      </w:r>
    </w:p>
    <w:p>
      <w:pPr>
        <w:spacing w:line="360" w:lineRule="auto"/>
      </w:pPr>
      <w:r>
        <w:rPr>
          <w:rFonts w:hint="eastAsia"/>
        </w:rPr>
        <w:t xml:space="preserve">    1．运动状态不变（静止或匀速直线运动状态）  2．得到    负</w:t>
      </w:r>
    </w:p>
    <w:p>
      <w:pPr>
        <w:spacing w:line="360" w:lineRule="auto"/>
      </w:pPr>
      <w:r>
        <w:rPr>
          <w:rFonts w:hint="eastAsia"/>
        </w:rPr>
        <w:t xml:space="preserve">    3．a  响度    4．升华  紫色碘蒸气消失，瓶内出现固态碘</w:t>
      </w:r>
    </w:p>
    <w:p>
      <w:pPr>
        <w:spacing w:line="360" w:lineRule="auto"/>
      </w:pPr>
      <w:r>
        <w:rPr>
          <w:rFonts w:hint="eastAsia"/>
        </w:rPr>
        <w:t xml:space="preserve">    5.  A  不能          6.  20    0.35</w:t>
      </w:r>
    </w:p>
    <w:p>
      <w:pPr>
        <w:spacing w:line="360" w:lineRule="auto"/>
      </w:pPr>
      <w:r>
        <w:rPr>
          <w:rFonts w:hint="eastAsia"/>
        </w:rPr>
        <w:t xml:space="preserve">    7．声音    利用声音进行交流           噪声危害人体健康</w:t>
      </w:r>
    </w:p>
    <w:p>
      <w:pPr>
        <w:spacing w:line="360" w:lineRule="auto"/>
      </w:pPr>
      <w:r>
        <w:rPr>
          <w:rFonts w:hint="eastAsia"/>
        </w:rPr>
        <w:t xml:space="preserve">    光的反射利用平面镜改变光路            玻璃幕墙造成光污染</w:t>
      </w:r>
    </w:p>
    <w:p>
      <w:pPr>
        <w:spacing w:line="360" w:lineRule="auto"/>
      </w:pPr>
      <w:r>
        <w:rPr>
          <w:rFonts w:hint="eastAsia"/>
        </w:rPr>
        <w:t xml:space="preserve">    摩擦力  利用鞋与地面的摩擦走路        摩擦会磨损机器零件</w:t>
      </w:r>
    </w:p>
    <w:p>
      <w:pPr>
        <w:spacing w:line="360" w:lineRule="auto"/>
      </w:pPr>
      <w:r>
        <w:rPr>
          <w:rFonts w:hint="eastAsia"/>
        </w:rPr>
        <w:t xml:space="preserve">    惯性    利用惯性投篮球                刹车时由于惯性会造成人员伤害</w:t>
      </w:r>
    </w:p>
    <w:p>
      <w:pPr>
        <w:spacing w:line="360" w:lineRule="auto"/>
      </w:pPr>
      <w:r>
        <w:rPr>
          <w:rFonts w:hint="eastAsia"/>
        </w:rPr>
        <w:t xml:space="preserve">    电磁披  利用手机传递信息              电磁辐射危害人体健康</w:t>
      </w:r>
    </w:p>
    <w:p>
      <w:pPr>
        <w:spacing w:line="360" w:lineRule="auto"/>
      </w:pPr>
      <w:r>
        <w:rPr>
          <w:rFonts w:hint="eastAsia"/>
        </w:rPr>
        <w:t xml:space="preserve">    核裂变  利用核能发电                  核泄漏会污染环境，危害生命</w:t>
      </w:r>
    </w:p>
    <w:p>
      <w:pPr>
        <w:spacing w:line="360" w:lineRule="auto"/>
      </w:pPr>
      <w:r>
        <w:rPr>
          <w:rFonts w:hint="eastAsia"/>
        </w:rPr>
        <w:t xml:space="preserve">    评分标准：参考以上标准给分，其他答案只要合理同样给分。</w:t>
      </w:r>
    </w:p>
    <w:p>
      <w:pPr>
        <w:spacing w:line="360" w:lineRule="auto"/>
      </w:pPr>
      <w:r>
        <w:rPr>
          <w:rFonts w:hint="eastAsia"/>
        </w:rPr>
        <w:t xml:space="preserve">  二、选择题（每小题2分，共16分）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C</w:t>
      </w:r>
      <w:r>
        <w:t xml:space="preserve">    9.A    </w:t>
      </w:r>
      <w:r>
        <w:rPr>
          <w:rFonts w:hint="eastAsia"/>
        </w:rPr>
        <w:t>10</w:t>
      </w:r>
      <w:r>
        <w:t>.C    11.D    12.</w:t>
      </w:r>
      <w:r>
        <w:rPr>
          <w:rFonts w:hint="eastAsia"/>
        </w:rPr>
        <w:t>A</w:t>
      </w:r>
      <w:r>
        <w:t xml:space="preserve">    13.B    14. A    15.</w:t>
      </w:r>
      <w:r>
        <w:rPr>
          <w:rFonts w:hint="eastAsia"/>
        </w:rPr>
        <w:t>D</w:t>
      </w:r>
    </w:p>
    <w:p>
      <w:pPr>
        <w:spacing w:line="360" w:lineRule="auto"/>
      </w:pPr>
      <w:r>
        <w:rPr>
          <w:rFonts w:hint="eastAsia"/>
        </w:rPr>
        <w:t xml:space="preserve">  三、作图题（每小题2分，共4分）</w:t>
      </w:r>
    </w:p>
    <w:p>
      <w:pPr>
        <w:spacing w:line="360" w:lineRule="auto"/>
      </w:pPr>
      <w:r>
        <w:rPr>
          <w:rFonts w:hint="eastAsia"/>
        </w:rPr>
        <w:t xml:space="preserve">    16．如图1所示。                                    17．图2所示。</w:t>
      </w:r>
    </w:p>
    <w:p>
      <w:pPr>
        <w:spacing w:line="360" w:lineRule="auto"/>
        <w:ind w:firstLine="420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4" o:spid="_x0000_s1043" type="#_x0000_t75" style="height:119.75pt;width:38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</w:pPr>
      <w:r>
        <w:rPr>
          <w:rFonts w:hint="eastAsia"/>
        </w:rPr>
        <w:t>评分标准：第16题折射光线1分；法线1分．</w:t>
      </w:r>
    </w:p>
    <w:p>
      <w:pPr>
        <w:spacing w:line="360" w:lineRule="auto"/>
      </w:pPr>
      <w:r>
        <w:rPr>
          <w:rFonts w:hint="eastAsia"/>
        </w:rPr>
        <w:t xml:space="preserve">    第17题力臂1分；力的示意图1分。</w:t>
      </w:r>
    </w:p>
    <w:p>
      <w:pPr>
        <w:spacing w:line="360" w:lineRule="auto"/>
      </w:pPr>
      <w:r>
        <w:rPr>
          <w:rFonts w:hint="eastAsia"/>
        </w:rPr>
        <w:t xml:space="preserve">    四、实验探究题（第18题4分，第19题6分，第20题9分，共19分）</w:t>
      </w:r>
    </w:p>
    <w:p>
      <w:pPr>
        <w:spacing w:line="360" w:lineRule="auto"/>
      </w:pPr>
      <w:r>
        <w:rPr>
          <w:rFonts w:hint="eastAsia"/>
        </w:rPr>
        <w:t xml:space="preserve">    18. (1)（1分）显示光路</w:t>
      </w:r>
    </w:p>
    <w:p>
      <w:pPr>
        <w:spacing w:line="360" w:lineRule="auto"/>
      </w:pPr>
      <w:r>
        <w:rPr>
          <w:rFonts w:hint="eastAsia"/>
        </w:rPr>
        <w:t xml:space="preserve">    (2)（1分）不能</w:t>
      </w:r>
    </w:p>
    <w:p>
      <w:pPr>
        <w:spacing w:line="360" w:lineRule="auto"/>
      </w:pPr>
      <w:r>
        <w:rPr>
          <w:rFonts w:hint="eastAsia"/>
        </w:rPr>
        <w:t xml:space="preserve">    (3)（1分）用笔在纸板上沿着光路将其描画下来</w:t>
      </w:r>
    </w:p>
    <w:p>
      <w:pPr>
        <w:spacing w:line="360" w:lineRule="auto"/>
      </w:pPr>
      <w:r>
        <w:rPr>
          <w:rFonts w:hint="eastAsia"/>
        </w:rPr>
        <w:t xml:space="preserve">    (4)（1分）改变入射角多次进行实验</w:t>
      </w:r>
    </w:p>
    <w:p>
      <w:pPr>
        <w:spacing w:line="360" w:lineRule="auto"/>
      </w:pPr>
      <w:r>
        <w:rPr>
          <w:rFonts w:hint="eastAsia"/>
        </w:rPr>
        <w:t>19．(1)(2分) 40  25</w:t>
      </w:r>
    </w:p>
    <w:p>
      <w:pPr>
        <w:spacing w:line="360" w:lineRule="auto"/>
      </w:pPr>
      <w:r>
        <w:rPr>
          <w:rFonts w:hint="eastAsia"/>
        </w:rPr>
        <w:t xml:space="preserve">    (2)（1分）小</w:t>
      </w:r>
    </w:p>
    <w:p>
      <w:pPr>
        <w:spacing w:line="360" w:lineRule="auto"/>
      </w:pPr>
      <w:r>
        <w:rPr>
          <w:rFonts w:hint="eastAsia"/>
        </w:rPr>
        <w:t xml:space="preserve">    (3)（3分）不正确（1分）  所测时间不是运动过程中下半程的时间（小车从A</w:t>
      </w:r>
    </w:p>
    <w:p>
      <w:pPr>
        <w:spacing w:line="360" w:lineRule="auto"/>
      </w:pPr>
      <w:r>
        <w:rPr>
          <w:rFonts w:hint="eastAsia"/>
        </w:rPr>
        <w:t xml:space="preserve">    到C的过程中通过B点时的速度不为0；小车通过AC段的时间与AB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1" o:spid="_x0000_s1044" type="#_x0000_t75" style="position:absolute;left:0;margin-left:189pt;margin-top:7.8pt;height:140.4pt;width:279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</w:rPr>
        <w:t xml:space="preserve">    段的时间之差才是下半程BC段的时间）（2分）</w:t>
      </w:r>
    </w:p>
    <w:p>
      <w:pPr>
        <w:spacing w:line="360" w:lineRule="auto"/>
        <w:ind w:firstLine="435"/>
      </w:pPr>
      <w:r>
        <w:rPr>
          <w:rFonts w:hint="eastAsia"/>
        </w:rPr>
        <w:t>20．(1)（3分）如图3所示（1分），如图4所示（2分）、</w:t>
      </w:r>
    </w:p>
    <w:p>
      <w:pPr>
        <w:spacing w:line="360" w:lineRule="auto"/>
        <w:ind w:firstLine="435"/>
      </w:pPr>
    </w:p>
    <w:p>
      <w:pPr>
        <w:spacing w:line="360" w:lineRule="auto"/>
        <w:ind w:firstLine="435"/>
      </w:pPr>
    </w:p>
    <w:p>
      <w:pPr>
        <w:spacing w:line="360" w:lineRule="auto"/>
        <w:ind w:firstLine="435"/>
      </w:pPr>
    </w:p>
    <w:p>
      <w:pPr>
        <w:spacing w:line="360" w:lineRule="auto"/>
        <w:ind w:firstLine="435"/>
      </w:pPr>
    </w:p>
    <w:p>
      <w:pPr>
        <w:spacing w:line="360" w:lineRule="auto"/>
        <w:ind w:firstLine="420" w:firstLineChars="200"/>
        <w:rPr>
          <w:vertAlign w:val="subscript"/>
        </w:rPr>
      </w:pPr>
      <w:r>
        <w:rPr>
          <w:rFonts w:hint="eastAsia"/>
        </w:rPr>
        <w:t xml:space="preserve"> (2)（2分）②调节滑动变阻器，使电压表示数为1.5V，记下I</w:t>
      </w:r>
      <w:r>
        <w:rPr>
          <w:rFonts w:hint="eastAsia"/>
          <w:vertAlign w:val="subscript"/>
        </w:rPr>
        <w:t>2</w:t>
      </w:r>
    </w:p>
    <w:p>
      <w:pPr>
        <w:spacing w:line="360" w:lineRule="auto"/>
      </w:pPr>
      <w:r>
        <w:rPr>
          <w:rFonts w:hint="eastAsia"/>
        </w:rPr>
        <w:t xml:space="preserve">       （2 分）</w:t>
      </w:r>
      <w:r>
        <w:rPr>
          <w:rFonts w:hint="eastAsia"/>
          <w:lang w:val="en-US" w:eastAsia="zh-CN"/>
        </w:rPr>
        <w:t>③</w:t>
      </w:r>
      <w:r>
        <w:rPr>
          <w:rFonts w:hint="eastAsia"/>
        </w:rPr>
        <w:t>换用阻值更大的滑动变阻器（在电路中串联一个电阻；减小电源电</w:t>
      </w:r>
    </w:p>
    <w:p>
      <w:pPr>
        <w:spacing w:line="360" w:lineRule="auto"/>
      </w:pPr>
      <w:r>
        <w:rPr>
          <w:rFonts w:hint="eastAsia"/>
        </w:rPr>
        <w:t xml:space="preserve">    压；把R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换为阻值为15</w:t>
      </w:r>
      <w:r>
        <w:t>Ω</w:t>
      </w:r>
      <w:r>
        <w:rPr>
          <w:rFonts w:hint="eastAsia"/>
        </w:rPr>
        <w:t>的定值电阻）</w:t>
      </w:r>
    </w:p>
    <w:p>
      <w:pPr>
        <w:spacing w:line="360" w:lineRule="auto"/>
      </w:pPr>
      <w:r>
        <w:rPr>
          <w:rFonts w:hint="eastAsia"/>
        </w:rPr>
        <w:t xml:space="preserve">    (3)（2分）当电压一定时，电流与电阻成反比</w:t>
      </w:r>
    </w:p>
    <w:p>
      <w:pPr>
        <w:spacing w:line="360" w:lineRule="auto"/>
      </w:pPr>
      <w:r>
        <w:rPr>
          <w:rFonts w:hint="eastAsia"/>
        </w:rPr>
        <w:t xml:space="preserve">    评分标准：参考以上标准给分，其他答案只要合理同样给分。</w:t>
      </w:r>
    </w:p>
    <w:p>
      <w:pPr>
        <w:spacing w:line="360" w:lineRule="auto"/>
      </w:pPr>
      <w:r>
        <w:rPr>
          <w:rFonts w:hint="eastAsia"/>
        </w:rPr>
        <w:t xml:space="preserve">  五、综合应用题（第21题8分，第22题9分，共l7分）</w:t>
      </w:r>
    </w:p>
    <w:p>
      <w:pPr>
        <w:spacing w:line="360" w:lineRule="auto"/>
      </w:pPr>
      <w:r>
        <w:rPr>
          <w:rFonts w:hint="eastAsia"/>
        </w:rPr>
        <w:t xml:space="preserve">    21．(I)（2分）机械  电</w:t>
      </w:r>
    </w:p>
    <w:p>
      <w:pPr>
        <w:spacing w:line="360" w:lineRule="auto"/>
        <w:rPr>
          <w:lang/>
        </w:rPr>
      </w:pPr>
      <w:r>
        <w:rPr>
          <w:rFonts w:hint="eastAsia"/>
        </w:rPr>
        <w:t xml:space="preserve">    </w:t>
      </w:r>
      <w:r>
        <w:rPr>
          <w:rFonts w:hint="eastAsia"/>
          <w:lang/>
        </w:rPr>
        <w:t>(2)（2</w:t>
      </w:r>
      <w:r>
        <w:rPr>
          <w:rFonts w:hint="eastAsia"/>
        </w:rPr>
        <w:t>分</w:t>
      </w:r>
      <w:r>
        <w:rPr>
          <w:rFonts w:hint="eastAsia"/>
          <w:lang/>
        </w:rPr>
        <w:t>） I=</w:t>
      </w:r>
      <w:r>
        <w:rPr>
          <w:rFonts w:ascii="宋体" w:hAnsi="宋体" w:eastAsia="宋体" w:cs="宋体"/>
          <w:color w:val="000000"/>
          <w:position w:val="-24"/>
          <w:sz w:val="21"/>
          <w:szCs w:val="21"/>
          <w:lang w:val="en-US" w:eastAsia="zh-CN" w:bidi="ar-SA"/>
        </w:rPr>
        <w:pict>
          <v:shape id="图片 3" o:spid="_x0000_s1045" type="#_x0000_t75" style="height:30.65pt;width: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/>
        </w:rPr>
        <w:t>=</w:t>
      </w:r>
      <w:r>
        <w:rPr>
          <w:rFonts w:ascii="宋体" w:hAnsi="宋体" w:eastAsia="宋体" w:cs="宋体"/>
          <w:color w:val="000000"/>
          <w:position w:val="-24"/>
          <w:sz w:val="21"/>
          <w:szCs w:val="21"/>
          <w:lang w:val="en-US" w:eastAsia="zh-CN" w:bidi="ar-SA"/>
        </w:rPr>
        <w:pict>
          <v:shape id="图片 2" o:spid="_x0000_s1046" type="#_x0000_t75" style="height:30.65pt;width:4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/>
        </w:rPr>
        <w:t>=500A</w:t>
      </w:r>
    </w:p>
    <w:p>
      <w:pPr>
        <w:spacing w:line="360" w:lineRule="auto"/>
        <w:rPr>
          <w:lang/>
        </w:rPr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20" o:spid="_x0000_s1047" type="#_x0000_t75" style="position:absolute;left:0;margin-left:54pt;margin-top:23.4pt;height:30pt;width:180pt;mso-wrap-distance-bottom:0pt;mso-wrap-distance-top:0pt;rotation:0f;z-index:-251656192;" o:ole="f" fillcolor="#FFFFFF" filled="f" o:preferrelative="t" stroked="f" coordorigin="0,0" coordsize="21600,21600" o:allowoverlap="f">
            <v:fill on="f" color2="#FFFFFF" focus="0%"/>
            <v:imagedata cropleft="13258f" croptop="42682f" cropright="25694f" cropbottom="19733f" gain="65536f" blacklevel="0f" gamma="0" o:title="" r:id="rId2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/>
          <w:lang/>
        </w:rPr>
        <w:t xml:space="preserve">    (3)(4</w:t>
      </w:r>
      <w:r>
        <w:rPr>
          <w:rFonts w:hint="eastAsia"/>
        </w:rPr>
        <w:t>分</w:t>
      </w:r>
      <w:r>
        <w:rPr>
          <w:rFonts w:hint="eastAsia"/>
          <w:lang/>
        </w:rPr>
        <w:t>)  W=Pt=110MW×5h=1.98×10</w:t>
      </w:r>
      <w:r>
        <w:rPr>
          <w:rFonts w:hint="eastAsia"/>
          <w:vertAlign w:val="superscript"/>
          <w:lang/>
        </w:rPr>
        <w:t>12</w:t>
      </w:r>
      <w:r>
        <w:rPr>
          <w:rFonts w:hint="eastAsia"/>
          <w:lang/>
        </w:rPr>
        <w:t>J</w:t>
      </w:r>
    </w:p>
    <w:p>
      <w:pPr>
        <w:spacing w:line="360" w:lineRule="auto"/>
        <w:rPr>
          <w:lang/>
        </w:rPr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9" o:spid="_x0000_s1048" type="#_x0000_t75" style="position:absolute;left:0;margin-left:63pt;margin-top:46.8pt;height:31.5pt;width:174.75pt;mso-wrap-distance-bottom:0pt;mso-wrap-distance-top:0pt;rotation:0f;z-index:-251655168;" o:ole="f" fillcolor="#FFFFFF" filled="f" o:preferrelative="t" stroked="f" coordorigin="0,0" coordsize="21600,21600" o:allowoverlap="f">
            <v:fill on="f" color2="#FFFFFF" focus="0%"/>
            <v:imagedata cropleft="14555f" croptop="46178f" cropright="25235f" cropbottom="16058f" gain="65536f" blacklevel="0f" gamma="0" o:title="" r:id="rId2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/>
          <w:lang/>
        </w:rPr>
        <w:t xml:space="preserve">             </w:t>
      </w:r>
    </w:p>
    <w:p>
      <w:pPr>
        <w:spacing w:line="360" w:lineRule="auto"/>
      </w:pPr>
      <w:r>
        <w:rPr>
          <w:rFonts w:hint="eastAsia"/>
          <w:lang/>
        </w:rPr>
        <w:t xml:space="preserve">    </w:t>
      </w:r>
      <w:r>
        <w:rPr>
          <w:rFonts w:hint="eastAsia"/>
        </w:rPr>
        <w:t>评分标准：参考以上标;给分。第(3)问每个舟式1分，计算结果1分．。</w:t>
      </w:r>
    </w:p>
    <w:p>
      <w:pPr>
        <w:spacing w:line="360" w:lineRule="auto"/>
      </w:pPr>
      <w:r>
        <w:rPr>
          <w:rFonts w:hint="eastAsia"/>
        </w:rPr>
        <w:t xml:space="preserve">    22．(1)（2分）等于  正方体处于静止状态，根据二力平衡条什，推力等于摩擦力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8" o:spid="_x0000_s1049" type="#_x0000_t75" style="position:absolute;left:0;margin-left:27pt;margin-top:23.1pt;height:24.3pt;width:243pt;mso-wrap-distance-bottom:0pt;mso-wrap-distance-top:0pt;rotation:0f;z-index:-251654144;" o:ole="f" fillcolor="#FFFFFF" filled="f" o:preferrelative="t" stroked="f" coordorigin="0,0" coordsize="21600,21600" o:allowoverlap="f">
            <v:fill on="f" color2="#FFFFFF" focus="0%"/>
            <v:imagedata cropleft="14160f" croptop="55961f" cropright="16753f" cropbottom="7187f" gain="65536f" blacklevel="0f" gamma="0" o:title="" r:id="rId2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/>
        </w:rPr>
        <w:t xml:space="preserve">    (2)（3分）正方体对地面的压力F=G=mg =</w:t>
      </w:r>
      <w:r>
        <w:t>ρ</w:t>
      </w:r>
      <w:r>
        <w:rPr>
          <w:rFonts w:hint="eastAsia"/>
        </w:rPr>
        <w:t>ga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 （1分）</w:t>
      </w:r>
    </w:p>
    <w:p>
      <w:pPr>
        <w:spacing w:line="360" w:lineRule="auto"/>
      </w:pPr>
      <w:r>
        <w:rPr>
          <w:rFonts w:hint="eastAsia"/>
        </w:rPr>
        <w:t xml:space="preserve">    </w:t>
      </w:r>
    </w:p>
    <w:p>
      <w:pPr>
        <w:spacing w:line="360" w:lineRule="auto"/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pict>
          <v:shape id="图片 17" o:spid="_x0000_s1050" type="#_x0000_t75" style="position:absolute;left:0;margin-left:21.3pt;margin-top:23.15pt;height:20.45pt;width:284.7pt;mso-wrap-distance-bottom:0pt;mso-wrap-distance-top:0pt;rotation:0f;z-index:-251653120;" o:ole="f" fillcolor="#FFFFFF" filled="f" o:preferrelative="t" stroked="f" coordorigin="0,0" coordsize="21600,21600" o:allowoverlap="f">
            <v:fill on="f" color2="#FFFFFF" focus="0%"/>
            <v:imagedata cropleft="14113f" croptop="60822f" cropright="16046f" cropbottom="2832f" gain="65536f" blacklevel="0f" gamma="0" o:title="" r:id="rId2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/>
        </w:rPr>
        <w:t xml:space="preserve">    (3)（4分）克服重力做功W=mga +2mga =3rnga =3</w:t>
      </w:r>
      <w:r>
        <w:t>ρ</w:t>
      </w:r>
      <w:r>
        <w:rPr>
          <w:rFonts w:hint="eastAsia"/>
        </w:rPr>
        <w:t>ga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（2分）</w:t>
      </w:r>
    </w:p>
    <w:p>
      <w:pPr>
        <w:spacing w:line="360" w:lineRule="auto"/>
      </w:pPr>
      <w:r>
        <w:rPr>
          <w:rFonts w:hint="eastAsia"/>
        </w:rPr>
        <w:t xml:space="preserve">      </w:t>
      </w:r>
    </w:p>
    <w:p>
      <w:pPr>
        <w:spacing w:line="360" w:lineRule="auto"/>
      </w:pPr>
      <w:r>
        <w:rPr>
          <w:rFonts w:hint="eastAsia"/>
        </w:rPr>
        <w:t xml:space="preserve">      评分标准：参考以上标准给分。</w:t>
      </w:r>
    </w:p>
    <w:p>
      <w:pPr>
        <w:spacing w:line="360" w:lineRule="auto"/>
        <w:rPr>
          <w:szCs w:val="32"/>
        </w:rPr>
      </w:pPr>
    </w:p>
    <w:p>
      <w:pPr>
        <w:spacing w:line="360" w:lineRule="auto"/>
      </w:pPr>
    </w:p>
    <w:p/>
    <w:sectPr>
      <w:headerReference r:id="rId4" w:type="default"/>
      <w:footerReference r:id="rId5" w:type="default"/>
      <w:pgSz w:w="11906" w:h="16838"/>
      <w:pgMar w:top="1440" w:right="1080" w:bottom="1440" w:left="1080" w:header="28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both"/>
      <w:rPr>
        <w:b/>
        <w:color w:val="365F90"/>
      </w:rPr>
    </w:pPr>
  </w:p>
  <w:p>
    <w:pPr>
      <w:pStyle w:val="3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 \* MERGEFORMAT</w:instrText>
    </w:r>
    <w:r>
      <w:rPr>
        <w:sz w:val="21"/>
        <w:szCs w:val="21"/>
      </w:rPr>
      <w:fldChar w:fldCharType="separate"/>
    </w:r>
    <w:r>
      <w:t>1</w:t>
    </w:r>
    <w:r>
      <w:rPr>
        <w:sz w:val="21"/>
        <w:szCs w:val="21"/>
      </w:rPr>
      <w:fldChar w:fldCharType="end"/>
    </w:r>
  </w:p>
  <w:p>
    <w:pPr>
      <w:pStyle w:val="3"/>
      <w:jc w:val="right"/>
      <w:rPr>
        <w:b/>
        <w:color w:val="538CD5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spacing w:line="276" w:lineRule="auto"/>
      <w:ind w:right="84"/>
      <w:jc w:val="both"/>
      <w:rPr>
        <w:i/>
        <w:color w:val="538CD5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62C5D"/>
    <w:rsid w:val="00001F62"/>
    <w:rsid w:val="00006051"/>
    <w:rsid w:val="00010883"/>
    <w:rsid w:val="00032961"/>
    <w:rsid w:val="00032B51"/>
    <w:rsid w:val="00054AF1"/>
    <w:rsid w:val="000558C1"/>
    <w:rsid w:val="000914DB"/>
    <w:rsid w:val="00095F0E"/>
    <w:rsid w:val="000B56A4"/>
    <w:rsid w:val="000C206A"/>
    <w:rsid w:val="000D3E6D"/>
    <w:rsid w:val="000E5063"/>
    <w:rsid w:val="00111771"/>
    <w:rsid w:val="0016456A"/>
    <w:rsid w:val="001823C1"/>
    <w:rsid w:val="00196825"/>
    <w:rsid w:val="0019726A"/>
    <w:rsid w:val="001B4D68"/>
    <w:rsid w:val="001B799D"/>
    <w:rsid w:val="001C1CAF"/>
    <w:rsid w:val="001D108C"/>
    <w:rsid w:val="001E4962"/>
    <w:rsid w:val="001E4E91"/>
    <w:rsid w:val="001E532A"/>
    <w:rsid w:val="001E5D2E"/>
    <w:rsid w:val="001F1A4E"/>
    <w:rsid w:val="001F57A3"/>
    <w:rsid w:val="00217125"/>
    <w:rsid w:val="00223405"/>
    <w:rsid w:val="00246098"/>
    <w:rsid w:val="00262C5D"/>
    <w:rsid w:val="002636DA"/>
    <w:rsid w:val="0027293F"/>
    <w:rsid w:val="00273F09"/>
    <w:rsid w:val="00281799"/>
    <w:rsid w:val="00292071"/>
    <w:rsid w:val="00297230"/>
    <w:rsid w:val="002B759D"/>
    <w:rsid w:val="002C2A99"/>
    <w:rsid w:val="002D7EE5"/>
    <w:rsid w:val="002F4044"/>
    <w:rsid w:val="00331CB9"/>
    <w:rsid w:val="003330CF"/>
    <w:rsid w:val="003761E4"/>
    <w:rsid w:val="00387599"/>
    <w:rsid w:val="0039333A"/>
    <w:rsid w:val="00394D1E"/>
    <w:rsid w:val="003B3448"/>
    <w:rsid w:val="003E6881"/>
    <w:rsid w:val="00401C1D"/>
    <w:rsid w:val="0043263D"/>
    <w:rsid w:val="00442DBB"/>
    <w:rsid w:val="00444ADF"/>
    <w:rsid w:val="0044540D"/>
    <w:rsid w:val="004460FD"/>
    <w:rsid w:val="00460908"/>
    <w:rsid w:val="00462D76"/>
    <w:rsid w:val="004806D2"/>
    <w:rsid w:val="00480B9C"/>
    <w:rsid w:val="004A29FB"/>
    <w:rsid w:val="004A5311"/>
    <w:rsid w:val="004A74BB"/>
    <w:rsid w:val="004C027D"/>
    <w:rsid w:val="004D5E91"/>
    <w:rsid w:val="004F71D7"/>
    <w:rsid w:val="0052332D"/>
    <w:rsid w:val="00523EB8"/>
    <w:rsid w:val="00524D03"/>
    <w:rsid w:val="0053030F"/>
    <w:rsid w:val="00533800"/>
    <w:rsid w:val="005444E7"/>
    <w:rsid w:val="00575399"/>
    <w:rsid w:val="00581744"/>
    <w:rsid w:val="00584C90"/>
    <w:rsid w:val="00595CF6"/>
    <w:rsid w:val="005B2CD2"/>
    <w:rsid w:val="005C10E4"/>
    <w:rsid w:val="005C19B7"/>
    <w:rsid w:val="005D6707"/>
    <w:rsid w:val="006102BE"/>
    <w:rsid w:val="006108E9"/>
    <w:rsid w:val="0063140C"/>
    <w:rsid w:val="006337F4"/>
    <w:rsid w:val="00634580"/>
    <w:rsid w:val="0064560D"/>
    <w:rsid w:val="00651B04"/>
    <w:rsid w:val="00673148"/>
    <w:rsid w:val="00694E5B"/>
    <w:rsid w:val="006A6290"/>
    <w:rsid w:val="006C2244"/>
    <w:rsid w:val="006C787A"/>
    <w:rsid w:val="006E29DD"/>
    <w:rsid w:val="006F0F10"/>
    <w:rsid w:val="006F4C22"/>
    <w:rsid w:val="00727027"/>
    <w:rsid w:val="0074008F"/>
    <w:rsid w:val="007568D9"/>
    <w:rsid w:val="0076695D"/>
    <w:rsid w:val="00767B5B"/>
    <w:rsid w:val="00772962"/>
    <w:rsid w:val="00781D02"/>
    <w:rsid w:val="00783D15"/>
    <w:rsid w:val="007847AC"/>
    <w:rsid w:val="007D0E81"/>
    <w:rsid w:val="007D25EA"/>
    <w:rsid w:val="007F28CF"/>
    <w:rsid w:val="007F6FE0"/>
    <w:rsid w:val="007F7807"/>
    <w:rsid w:val="0080444F"/>
    <w:rsid w:val="008433F2"/>
    <w:rsid w:val="00873CDD"/>
    <w:rsid w:val="00877D35"/>
    <w:rsid w:val="00892B70"/>
    <w:rsid w:val="008972B6"/>
    <w:rsid w:val="008A3428"/>
    <w:rsid w:val="008C16EF"/>
    <w:rsid w:val="008E528B"/>
    <w:rsid w:val="008F24B8"/>
    <w:rsid w:val="009115FC"/>
    <w:rsid w:val="0091167D"/>
    <w:rsid w:val="009200E4"/>
    <w:rsid w:val="00920A14"/>
    <w:rsid w:val="0094208E"/>
    <w:rsid w:val="00954AD1"/>
    <w:rsid w:val="009611E3"/>
    <w:rsid w:val="00965A9E"/>
    <w:rsid w:val="00990A89"/>
    <w:rsid w:val="00990AE3"/>
    <w:rsid w:val="00994131"/>
    <w:rsid w:val="009B3F1F"/>
    <w:rsid w:val="009C2A05"/>
    <w:rsid w:val="009F225D"/>
    <w:rsid w:val="00A012CD"/>
    <w:rsid w:val="00A062E0"/>
    <w:rsid w:val="00A24EF8"/>
    <w:rsid w:val="00A35EB6"/>
    <w:rsid w:val="00A64E4B"/>
    <w:rsid w:val="00A70B6B"/>
    <w:rsid w:val="00A72FC3"/>
    <w:rsid w:val="00AA240C"/>
    <w:rsid w:val="00AB6A32"/>
    <w:rsid w:val="00AD7C77"/>
    <w:rsid w:val="00AF40C6"/>
    <w:rsid w:val="00B11665"/>
    <w:rsid w:val="00B14B94"/>
    <w:rsid w:val="00B16DBA"/>
    <w:rsid w:val="00B24558"/>
    <w:rsid w:val="00B50CB5"/>
    <w:rsid w:val="00B658D3"/>
    <w:rsid w:val="00B67D28"/>
    <w:rsid w:val="00B7252E"/>
    <w:rsid w:val="00B770E5"/>
    <w:rsid w:val="00B81268"/>
    <w:rsid w:val="00B87F9D"/>
    <w:rsid w:val="00B912F3"/>
    <w:rsid w:val="00B92EAC"/>
    <w:rsid w:val="00BA1C20"/>
    <w:rsid w:val="00BA1E55"/>
    <w:rsid w:val="00BB58EB"/>
    <w:rsid w:val="00BC300A"/>
    <w:rsid w:val="00BC5C15"/>
    <w:rsid w:val="00BD2C0B"/>
    <w:rsid w:val="00BD7803"/>
    <w:rsid w:val="00BE52ED"/>
    <w:rsid w:val="00C05136"/>
    <w:rsid w:val="00C2718E"/>
    <w:rsid w:val="00C30D42"/>
    <w:rsid w:val="00C32CDE"/>
    <w:rsid w:val="00C474CD"/>
    <w:rsid w:val="00C4759D"/>
    <w:rsid w:val="00C6022B"/>
    <w:rsid w:val="00C7579D"/>
    <w:rsid w:val="00C85609"/>
    <w:rsid w:val="00C95B48"/>
    <w:rsid w:val="00CA4579"/>
    <w:rsid w:val="00D15103"/>
    <w:rsid w:val="00D15124"/>
    <w:rsid w:val="00D17889"/>
    <w:rsid w:val="00D42419"/>
    <w:rsid w:val="00D70598"/>
    <w:rsid w:val="00D80389"/>
    <w:rsid w:val="00DB03DC"/>
    <w:rsid w:val="00DC3CF9"/>
    <w:rsid w:val="00DC575A"/>
    <w:rsid w:val="00DD64AF"/>
    <w:rsid w:val="00E067FA"/>
    <w:rsid w:val="00E161A8"/>
    <w:rsid w:val="00E230BC"/>
    <w:rsid w:val="00E42D68"/>
    <w:rsid w:val="00E4644A"/>
    <w:rsid w:val="00E512A2"/>
    <w:rsid w:val="00E635F6"/>
    <w:rsid w:val="00E66FF9"/>
    <w:rsid w:val="00E80546"/>
    <w:rsid w:val="00E81FDA"/>
    <w:rsid w:val="00E86D0E"/>
    <w:rsid w:val="00EA5BDD"/>
    <w:rsid w:val="00EC1022"/>
    <w:rsid w:val="00EC41FA"/>
    <w:rsid w:val="00EC5837"/>
    <w:rsid w:val="00ED5B49"/>
    <w:rsid w:val="00EE170C"/>
    <w:rsid w:val="00EE2497"/>
    <w:rsid w:val="00F1455C"/>
    <w:rsid w:val="00F22150"/>
    <w:rsid w:val="00F2233B"/>
    <w:rsid w:val="00F602F2"/>
    <w:rsid w:val="00F74158"/>
    <w:rsid w:val="00F90E33"/>
    <w:rsid w:val="00F917BD"/>
    <w:rsid w:val="00F939D4"/>
    <w:rsid w:val="00FA6123"/>
    <w:rsid w:val="00FC2F28"/>
    <w:rsid w:val="00FC5D39"/>
    <w:rsid w:val="00FD54FF"/>
    <w:rsid w:val="00FE56A8"/>
    <w:rsid w:val="00FE7D94"/>
    <w:rsid w:val="603221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000000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iPriority w:val="0"/>
    <w:rPr>
      <w:rFonts w:ascii="Times New Roman" w:hAnsi="Times New Roman" w:cs="Times New Roman"/>
      <w:color w:val="auto"/>
      <w:kern w:val="2"/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color w:val="auto"/>
      <w:kern w:val="2"/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color w:val="auto"/>
      <w:kern w:val="2"/>
      <w:sz w:val="18"/>
      <w:szCs w:val="18"/>
    </w:rPr>
  </w:style>
  <w:style w:type="character" w:styleId="6">
    <w:name w:val="page number"/>
    <w:basedOn w:val="5"/>
    <w:uiPriority w:val="0"/>
    <w:rPr/>
  </w:style>
  <w:style w:type="table" w:styleId="8">
    <w:name w:val="Table Grid"/>
    <w:basedOn w:val="7"/>
    <w:uiPriority w:val="5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 w:cs="Times New Roman"/>
      <w:color w:val="auto"/>
      <w:kern w:val="2"/>
      <w:szCs w:val="24"/>
    </w:rPr>
  </w:style>
  <w:style w:type="character" w:customStyle="1" w:styleId="10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2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wmf"/><Relationship Id="rId26" Type="http://schemas.openxmlformats.org/officeDocument/2006/relationships/image" Target="media/image20.wmf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730</Words>
  <Characters>4167</Characters>
  <Lines>34</Lines>
  <Paragraphs>9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2014-07-14T10:51:00Z</dcterms:created>
  <dc:creator>admin</dc:creator>
  <cp:lastModifiedBy>lenovo</cp:lastModifiedBy>
  <cp:lastPrinted>2013-04-27T07:39:00Z</cp:lastPrinted>
  <dcterms:modified xsi:type="dcterms:W3CDTF">2015-11-06T14:54:29Z</dcterms:modified>
  <dc:title>君太教育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