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Style w:val="Forte"/>
          <w:rFonts w:ascii="Verdana" w:hAnsi="Verdana"/>
          <w:color w:val="000000"/>
          <w:sz w:val="20"/>
          <w:szCs w:val="27"/>
        </w:rPr>
        <w:t>FILTRO PASSA BANDA BPF (BAND PASS FILTER)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Tipos mais comuns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A. Filtros com transformadores TOKO 10K.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Este filtro é muito utilizado em montagens de radioamadores, dá um pouco de trabalho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 xml:space="preserve"> mas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tem um resultado excelente. O trabalho esta em desmontar os transformadores de FI e </w:t>
      </w:r>
      <w:proofErr w:type="spellStart"/>
      <w:proofErr w:type="gramStart"/>
      <w:r w:rsidRPr="00E045AF">
        <w:rPr>
          <w:rFonts w:ascii="Verdana" w:hAnsi="Verdana"/>
          <w:color w:val="000000"/>
          <w:sz w:val="20"/>
          <w:szCs w:val="27"/>
        </w:rPr>
        <w:t>re-enrolar</w:t>
      </w:r>
      <w:proofErr w:type="spellEnd"/>
      <w:proofErr w:type="gramEnd"/>
      <w:r w:rsidRPr="00E045AF">
        <w:rPr>
          <w:rFonts w:ascii="Verdana" w:hAnsi="Verdana"/>
          <w:color w:val="000000"/>
          <w:sz w:val="20"/>
          <w:szCs w:val="27"/>
        </w:rPr>
        <w:t>, mas compensa.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Os transformadores da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Toko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são encontrados em TVs,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videcassete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e receptores de FM. Vejam as fotos para identificar. Os de outras marcas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tambem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servem como por ex. Mitsumi.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Existem dois tipos de transformadores TOKO de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10mm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, os de alta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frequencia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(que chamamos de 10,7MHz) e os de media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frequencia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que são transformadores de FI de 455kHz (temos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tambem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os osciladores de ondas medias OM). Os de alta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frequencia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servem para todas as aplicações, enquanto os de 455 podem ser utilizados apenas ate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10MHz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>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color w:val="000000"/>
          <w:sz w:val="20"/>
          <w:szCs w:val="27"/>
        </w:rPr>
        <w:t> 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noProof/>
          <w:color w:val="000000"/>
          <w:sz w:val="20"/>
          <w:szCs w:val="27"/>
        </w:rPr>
        <w:drawing>
          <wp:inline distT="0" distB="0" distL="0" distR="0" wp14:anchorId="69A24F4E" wp14:editId="12C9432C">
            <wp:extent cx="1837413" cy="2482850"/>
            <wp:effectExtent l="0" t="0" r="0" b="0"/>
            <wp:docPr id="16" name="Imagem 16" descr="http://py2ohh.w2c.com.br/trx/bpf/10ktok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y2ohh.w2c.com.br/trx/bpf/10ktoko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413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Transformadores de FI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toko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desenhados pelo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Kazu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JF1OZL, que utiliza estes transformadores em filtros e em acoplamentos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inter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estagios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>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4E22AEAC" wp14:editId="2393E576">
            <wp:extent cx="2514600" cy="1302920"/>
            <wp:effectExtent l="0" t="0" r="0" b="0"/>
            <wp:docPr id="15" name="Imagem 15" descr="http://py2ohh.w2c.com.br/trx/bpf/107e4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y2ohh.w2c.com.br/trx/bpf/107e45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Foto a esquerda transformador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10mm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de 10,7MHz ou de alta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frequencia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(parafuso pequeno), a direita transformador 10mm de 455kHz (parafuso grande).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Os transformadores de media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frequencia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(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455kHz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>) possuem um parafuso colorido, que representa sua função no radio :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Amarelo possuem um capacitor de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1nF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em paralelo com o enrolamento e é o primeiro transformador de FI.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Branco idem é o segundo transformador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Preto idem é o terceiro transformador com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detetor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 AM no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secundario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>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Preto sem o capacitor de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1nF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é o discriminador de FM,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tambem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não possui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secundario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>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Vermelho oscilador de OM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lastRenderedPageBreak/>
        <w:t xml:space="preserve">Em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Radios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mais antigos existiam os de 10,7MHz com parafuso grande e tinham estas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cores :</w:t>
      </w:r>
      <w:proofErr w:type="gramEnd"/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Laranja possuem um capacitor de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100pF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em paralelo com o enrolamento e é o primeiro transformador de FI.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Verde idem é o segundo transformador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Rosa ou azul sem o capacitor é o discriminador de FM em 10,7MHz.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color w:val="000000"/>
          <w:sz w:val="20"/>
          <w:szCs w:val="27"/>
        </w:rPr>
        <w:t> 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Desmontagem do transformador: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7BD6A5B2" wp14:editId="749FA8F4">
            <wp:extent cx="1568450" cy="1626974"/>
            <wp:effectExtent l="0" t="0" r="0" b="0"/>
            <wp:docPr id="14" name="Imagem 14" descr="http://py2ohh.w2c.com.br/trx/bpf/4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y2ohh.w2c.com.br/trx/bpf/4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62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Depende muito do tipo, pois alguns não dão acesso ao enrolamento,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a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fixação na caneca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metalica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é geralmente por garras na parte inferior, outros possuem pontos prensados que veremos ao tratar dos transformadores de 10.7MHz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noProof/>
          <w:color w:val="000000"/>
          <w:sz w:val="20"/>
          <w:szCs w:val="27"/>
        </w:rPr>
        <w:drawing>
          <wp:inline distT="0" distB="0" distL="0" distR="0" wp14:anchorId="2C218C42" wp14:editId="1E0E7DF2">
            <wp:extent cx="507705" cy="1403350"/>
            <wp:effectExtent l="0" t="0" r="6985" b="6350"/>
            <wp:docPr id="13" name="Imagem 13" descr="http://py2ohh.w2c.com.br/trx/bpf/455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y2ohh.w2c.com.br/trx/bpf/455d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0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5AF">
        <w:rPr>
          <w:rStyle w:val="apple-converted-space"/>
          <w:color w:val="000000"/>
          <w:sz w:val="20"/>
          <w:szCs w:val="27"/>
        </w:rPr>
        <w:t> </w:t>
      </w:r>
      <w:r w:rsidRPr="00E045AF">
        <w:rPr>
          <w:noProof/>
          <w:color w:val="000000"/>
          <w:sz w:val="20"/>
          <w:szCs w:val="27"/>
        </w:rPr>
        <w:drawing>
          <wp:inline distT="0" distB="0" distL="0" distR="0" wp14:anchorId="2D0268B5" wp14:editId="5077BFA5">
            <wp:extent cx="1435100" cy="1533989"/>
            <wp:effectExtent l="0" t="0" r="0" b="9525"/>
            <wp:docPr id="12" name="Imagem 12" descr="http://py2ohh.w2c.com.br/trx/bpf/455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y2ohh.w2c.com.br/trx/bpf/455d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685" cy="153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Na Foto temos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tres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modelos de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trafos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 455, o primeiro acima desmonta por garras e pode ser </w:t>
      </w:r>
      <w:proofErr w:type="spellStart"/>
      <w:proofErr w:type="gramStart"/>
      <w:r w:rsidRPr="00E045AF">
        <w:rPr>
          <w:rFonts w:ascii="Verdana" w:hAnsi="Verdana"/>
          <w:color w:val="000000"/>
          <w:sz w:val="20"/>
          <w:szCs w:val="27"/>
        </w:rPr>
        <w:t>re-enrolado</w:t>
      </w:r>
      <w:proofErr w:type="spellEnd"/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. O segundo (meio)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tambem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tem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qutro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pontos prensados e pode ser </w:t>
      </w:r>
      <w:proofErr w:type="spellStart"/>
      <w:proofErr w:type="gramStart"/>
      <w:r w:rsidRPr="00E045AF">
        <w:rPr>
          <w:rFonts w:ascii="Verdana" w:hAnsi="Verdana"/>
          <w:color w:val="000000"/>
          <w:sz w:val="20"/>
          <w:szCs w:val="27"/>
        </w:rPr>
        <w:t>re-enrolado</w:t>
      </w:r>
      <w:proofErr w:type="spellEnd"/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. Já o inferior tem quatro pontos prensados (remoção ver no transformador de 10.7) e não pode ser </w:t>
      </w:r>
      <w:proofErr w:type="spellStart"/>
      <w:proofErr w:type="gramStart"/>
      <w:r w:rsidRPr="00E045AF">
        <w:rPr>
          <w:rFonts w:ascii="Verdana" w:hAnsi="Verdana"/>
          <w:color w:val="000000"/>
          <w:sz w:val="20"/>
          <w:szCs w:val="27"/>
        </w:rPr>
        <w:t>re-enrolado</w:t>
      </w:r>
      <w:proofErr w:type="spellEnd"/>
      <w:proofErr w:type="gramEnd"/>
      <w:r w:rsidRPr="00E045AF">
        <w:rPr>
          <w:rFonts w:ascii="Verdana" w:hAnsi="Verdana"/>
          <w:color w:val="000000"/>
          <w:sz w:val="20"/>
          <w:szCs w:val="27"/>
        </w:rPr>
        <w:t>, pois o suporte da rosca impede o acesso ao enrolamento.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O fio deve ser retirado, e pode ser </w:t>
      </w:r>
      <w:proofErr w:type="spellStart"/>
      <w:proofErr w:type="gramStart"/>
      <w:r w:rsidRPr="00E045AF">
        <w:rPr>
          <w:rFonts w:ascii="Verdana" w:hAnsi="Verdana"/>
          <w:color w:val="000000"/>
          <w:sz w:val="20"/>
          <w:szCs w:val="27"/>
        </w:rPr>
        <w:t>re-aproveitado</w:t>
      </w:r>
      <w:proofErr w:type="spellEnd"/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pois não é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necessario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remover o esmalte para soldar. O capacitor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tambem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deve ser removido.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Os transformadores de 10,7MHz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Como a blindagem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metalica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(caneca) é do mesmo tamanho que a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do 455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e o parafuso de ajuste é menor, fica aparecendo uma parte do protetor interno que pode ser de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ferrite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ou de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plastico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. 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ferrite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tem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um cor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pintada e os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plasticos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são coloridos. Dai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agrande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procura pelos de cor verde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 xml:space="preserve">( 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>transformador de FI de 10,7MHz)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Estes transformadores possuem internamente uma bobina, com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nucleo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ajustavel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, enrolada em uma forma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plastica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, esta forma é presa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a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caneca externa de blindagem por quatro pontos prensados.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1CFFF941" wp14:editId="230A0410">
            <wp:extent cx="869950" cy="769017"/>
            <wp:effectExtent l="0" t="0" r="6350" b="0"/>
            <wp:docPr id="11" name="Imagem 11" descr="http://py2ohh.w2c.com.br/trx/bpf/toko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py2ohh.w2c.com.br/trx/bpf/toko1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76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lastRenderedPageBreak/>
        <w:t xml:space="preserve">Para retirar a bobina da blindagem os pontos prensados precisam ser aplainados. Com a ajuda de um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estilhete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 cortar carpete faça 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seviço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com muito cuidado.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color w:val="000000"/>
          <w:sz w:val="20"/>
          <w:szCs w:val="27"/>
        </w:rPr>
        <w:t> 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524A9E4C" wp14:editId="13A7A433">
            <wp:extent cx="1087824" cy="1069506"/>
            <wp:effectExtent l="0" t="0" r="0" b="0"/>
            <wp:docPr id="10" name="Imagem 10" descr="http://py2ohh.w2c.com.br/trx/bpf/107des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py2ohh.w2c.com.br/trx/bpf/107desm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742" cy="107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21530328" wp14:editId="08ACEC14">
            <wp:extent cx="1746250" cy="1234144"/>
            <wp:effectExtent l="0" t="0" r="6350" b="4445"/>
            <wp:docPr id="9" name="Imagem 9" descr="http://py2ohh.w2c.com.br/trx/bpf/107des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py2ohh.w2c.com.br/trx/bpf/107desm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23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5AF" w:rsidRPr="00E045AF">
        <w:rPr>
          <w:noProof/>
          <w:color w:val="000000"/>
          <w:sz w:val="20"/>
          <w:szCs w:val="27"/>
        </w:rPr>
        <w:drawing>
          <wp:inline distT="0" distB="0" distL="0" distR="0" wp14:anchorId="01312099" wp14:editId="54BC37FE">
            <wp:extent cx="1448713" cy="1098550"/>
            <wp:effectExtent l="0" t="0" r="0" b="6350"/>
            <wp:docPr id="8" name="Imagem 8" descr="http://py2ohh.w2c.com.br/trx/bpf/107desm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py2ohh.w2c.com.br/trx/bpf/107desm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713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color w:val="000000"/>
          <w:sz w:val="20"/>
          <w:szCs w:val="27"/>
        </w:rPr>
        <w:t> 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Depois de removida a forma, corte o fio nos pinos com ajuda de uma chave de fenda de relojoeiro ou 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estilhete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 carpetes. Caso aja capacitores conectados corte-os (junto aos pinos) e guarde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 xml:space="preserve"> pois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são de boa qualidade.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O fio retirado poderá ser reaproveitado, este fio tem o verniz com baixo ponto de fusão e não é preciso retirar o verniz para soldar. Ao soldar deixar o soldador mais tempo até que se observe que a solda esta feita. (a solda produz uma fumaça negra, devido ao verniz, que não deve ser inalada).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Filtro passa banda com transformadores TOKO de acoplamento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critico,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derivação indutiva simples e duplo, com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primario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e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secundario</w:t>
      </w:r>
      <w:proofErr w:type="spellEnd"/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4ABF579C" wp14:editId="2990CFE5">
            <wp:extent cx="3251200" cy="1196094"/>
            <wp:effectExtent l="0" t="0" r="6350" b="4445"/>
            <wp:docPr id="7" name="Imagem 7" descr="http://py2ohh.w2c.com.br/trx/bpf/bp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py2ohh.w2c.com.br/trx/bpf/bpf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9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33843DF6" wp14:editId="7349E1ED">
            <wp:extent cx="5175250" cy="1224253"/>
            <wp:effectExtent l="0" t="0" r="6350" b="0"/>
            <wp:docPr id="6" name="Imagem 6" descr="http://py2ohh.w2c.com.br/trx/bpf/bpf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py2ohh.w2c.com.br/trx/bpf/bpf2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122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1.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Construido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com transformadores de FI de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10mm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(10K) TOKO.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Temos estes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4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tipos de filtros, os valores da tabela cobrem</w:t>
      </w:r>
      <w:bookmarkStart w:id="0" w:name="_GoBack"/>
      <w:bookmarkEnd w:id="0"/>
      <w:r w:rsidRPr="00E045AF">
        <w:rPr>
          <w:rFonts w:ascii="Verdana" w:hAnsi="Verdana"/>
          <w:color w:val="000000"/>
          <w:sz w:val="20"/>
          <w:szCs w:val="27"/>
        </w:rPr>
        <w:t xml:space="preserve"> todas as faixas de amadores até 2m.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noProof/>
          <w:color w:val="000000"/>
          <w:sz w:val="20"/>
          <w:szCs w:val="27"/>
        </w:rPr>
        <w:lastRenderedPageBreak/>
        <w:drawing>
          <wp:inline distT="0" distB="0" distL="0" distR="0" wp14:anchorId="746D3FF3" wp14:editId="1E3B3B0D">
            <wp:extent cx="8775700" cy="2457450"/>
            <wp:effectExtent l="0" t="0" r="6350" b="0"/>
            <wp:docPr id="5" name="Imagem 5" descr="http://py2ohh.w2c.com.br/trx/bpf/bpftab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py2ohh.w2c.com.br/trx/bpf/bpftable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As bobinas (transformadores de FI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Toko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10mm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podem ser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construidas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com transformadores de FI de 455kHz (até 10MHz) e com Transformadores de FI de 10,7Mhz para qualquer banda.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Como enrolar as bobinas (ver tabela)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Antes de iniciar o enrolamento verifique a posição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fisica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da bobina no circuito, lembrando que os inicios de enrolamento devem ficar do mesmo lado e geralmente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são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ligados a terra.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As bobinas, de 10,7MHz, devem ser enroladas no mesmo sentido e devem ser enroladas na sequencia 1A até completar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deposi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1B e assim por diante ex. bobina para 1,8MHz 37 voltas enrole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9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voltas no primeiro rasgo (1A) depois 9 voltas no segundo rasgo (1B) depois 9 em 1C e finalmente 10 no rasgo 1D. Apos 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primario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enrole 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secundario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4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voltas em 2A e 2 voltas em 2B.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6155193E" wp14:editId="18B65038">
            <wp:extent cx="2743200" cy="1326630"/>
            <wp:effectExtent l="0" t="0" r="0" b="6985"/>
            <wp:docPr id="4" name="Imagem 4" descr="http://py2ohh.w2c.com.br/trx/bpf/107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py2ohh.w2c.com.br/trx/bpf/107a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2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5AF">
        <w:rPr>
          <w:rStyle w:val="apple-converted-space"/>
          <w:rFonts w:ascii="Verdana" w:hAnsi="Verdana"/>
          <w:color w:val="000000"/>
          <w:sz w:val="20"/>
          <w:szCs w:val="27"/>
        </w:rPr>
        <w:t> </w:t>
      </w: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25302F04" wp14:editId="4488688C">
            <wp:extent cx="712645" cy="939800"/>
            <wp:effectExtent l="0" t="0" r="0" b="0"/>
            <wp:docPr id="3" name="Imagem 3" descr="http://py2ohh.w2c.com.br/trx/bpf/10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py2ohh.w2c.com.br/trx/bpf/107b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64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Os enrolamentos em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trafos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 10,7MHz devem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obedecer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uma distribuição de espiras pelos 4 rasgos da forma.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Os enrolamentos em transformadores de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455kHz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podem ser enrolador de maneira livre, procurando preencher o espaço de baixo para cima e 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secundario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deve se concentrar na parte inferior.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A relação de espiras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primario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decundario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é cerca de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6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vezes.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Os capacitores C3 e C5 acertam a largura de passagem (BW), procure associar capacitores para obter o valor da tabela ou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proximos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(um pouco acima).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==============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B. Filtros com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nucleos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toroidais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Amiddon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ou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equivalentes</w:t>
      </w:r>
      <w:proofErr w:type="gramEnd"/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Os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nucleos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toroidais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são muito usados atualmente, mas não são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disponiveis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no mercado da maioria dos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paises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em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desenvolvimento ,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como o Brasil. É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necessario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importar, tenho comprado no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Kitsandparts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ou no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thepartsplace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>, sem problemas.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>Este tipo de construção não dá problemas com desmontagens e é mais simples e prático.</w:t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Filtro passa banda com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toroides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Amidon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de acoplamento </w:t>
      </w:r>
      <w:proofErr w:type="gramStart"/>
      <w:r w:rsidRPr="00E045AF">
        <w:rPr>
          <w:rFonts w:ascii="Verdana" w:hAnsi="Verdana"/>
          <w:color w:val="000000"/>
          <w:sz w:val="20"/>
          <w:szCs w:val="27"/>
        </w:rPr>
        <w:t>critico,</w:t>
      </w:r>
      <w:proofErr w:type="gramEnd"/>
      <w:r w:rsidRPr="00E045AF">
        <w:rPr>
          <w:rFonts w:ascii="Verdana" w:hAnsi="Verdana"/>
          <w:color w:val="000000"/>
          <w:sz w:val="20"/>
          <w:szCs w:val="27"/>
        </w:rPr>
        <w:t xml:space="preserve"> derivação indutiva, com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primario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e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secundario</w:t>
      </w:r>
      <w:proofErr w:type="spellEnd"/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noProof/>
          <w:color w:val="000000"/>
          <w:sz w:val="20"/>
          <w:szCs w:val="27"/>
        </w:rPr>
        <w:lastRenderedPageBreak/>
        <w:drawing>
          <wp:inline distT="0" distB="0" distL="0" distR="0" wp14:anchorId="401F9043" wp14:editId="15EE262C">
            <wp:extent cx="3168650" cy="1752600"/>
            <wp:effectExtent l="0" t="0" r="0" b="0"/>
            <wp:docPr id="2" name="Imagem 2" descr="http://py2ohh.w2c.com.br/trx/bpf/bpfamidon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py2ohh.w2c.com.br/trx/bpf/bpfamidon1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color w:val="000000"/>
          <w:sz w:val="20"/>
          <w:szCs w:val="27"/>
        </w:rPr>
        <w:t xml:space="preserve">Tabela para construção do filtro passa banda, com </w:t>
      </w:r>
      <w:proofErr w:type="spellStart"/>
      <w:r w:rsidRPr="00E045AF">
        <w:rPr>
          <w:rFonts w:ascii="Verdana" w:hAnsi="Verdana"/>
          <w:color w:val="000000"/>
          <w:sz w:val="20"/>
          <w:szCs w:val="27"/>
        </w:rPr>
        <w:t>toroides</w:t>
      </w:r>
      <w:proofErr w:type="spellEnd"/>
      <w:r w:rsidRPr="00E045AF">
        <w:rPr>
          <w:rFonts w:ascii="Verdana" w:hAnsi="Verdana"/>
          <w:color w:val="000000"/>
          <w:sz w:val="20"/>
          <w:szCs w:val="27"/>
        </w:rPr>
        <w:t xml:space="preserve"> </w:t>
      </w:r>
      <w:proofErr w:type="spellStart"/>
      <w:proofErr w:type="gramStart"/>
      <w:r w:rsidRPr="00E045AF">
        <w:rPr>
          <w:rFonts w:ascii="Verdana" w:hAnsi="Verdana"/>
          <w:color w:val="000000"/>
          <w:sz w:val="20"/>
          <w:szCs w:val="27"/>
        </w:rPr>
        <w:t>Amidon</w:t>
      </w:r>
      <w:proofErr w:type="spellEnd"/>
      <w:proofErr w:type="gramEnd"/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rFonts w:ascii="Verdana" w:hAnsi="Verdana"/>
          <w:noProof/>
          <w:color w:val="000000"/>
          <w:sz w:val="20"/>
          <w:szCs w:val="27"/>
        </w:rPr>
        <w:drawing>
          <wp:inline distT="0" distB="0" distL="0" distR="0" wp14:anchorId="6C3B1290" wp14:editId="31442170">
            <wp:extent cx="6032500" cy="2552700"/>
            <wp:effectExtent l="0" t="0" r="6350" b="0"/>
            <wp:docPr id="1" name="Imagem 1" descr="http://py2ohh.w2c.com.br/trx/bpf/bpfamido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py2ohh.w2c.com.br/trx/bpf/bpfamidon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C00" w:rsidRPr="00E045AF" w:rsidRDefault="002A2C00" w:rsidP="00E045AF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7"/>
        </w:rPr>
      </w:pPr>
      <w:r w:rsidRPr="00E045AF">
        <w:rPr>
          <w:color w:val="000000"/>
          <w:sz w:val="20"/>
          <w:szCs w:val="27"/>
        </w:rPr>
        <w:t> </w:t>
      </w:r>
    </w:p>
    <w:p w:rsidR="005B0BAE" w:rsidRPr="00E045AF" w:rsidRDefault="005B0BAE" w:rsidP="00E045AF">
      <w:pPr>
        <w:spacing w:after="0" w:line="240" w:lineRule="auto"/>
        <w:jc w:val="both"/>
        <w:rPr>
          <w:sz w:val="16"/>
        </w:rPr>
      </w:pPr>
    </w:p>
    <w:sectPr w:rsidR="005B0BAE" w:rsidRPr="00E045AF" w:rsidSect="00E045AF">
      <w:pgSz w:w="16838" w:h="11906" w:orient="landscape"/>
      <w:pgMar w:top="568" w:right="395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C00"/>
    <w:rsid w:val="002A2C00"/>
    <w:rsid w:val="005B0BAE"/>
    <w:rsid w:val="00E0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A2C00"/>
    <w:rPr>
      <w:b/>
      <w:bCs/>
    </w:rPr>
  </w:style>
  <w:style w:type="character" w:customStyle="1" w:styleId="apple-converted-space">
    <w:name w:val="apple-converted-space"/>
    <w:basedOn w:val="Fontepargpadro"/>
    <w:rsid w:val="002A2C00"/>
  </w:style>
  <w:style w:type="paragraph" w:styleId="Textodebalo">
    <w:name w:val="Balloon Text"/>
    <w:basedOn w:val="Normal"/>
    <w:link w:val="TextodebaloChar"/>
    <w:uiPriority w:val="99"/>
    <w:semiHidden/>
    <w:unhideWhenUsed/>
    <w:rsid w:val="002A2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C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A2C00"/>
    <w:rPr>
      <w:b/>
      <w:bCs/>
    </w:rPr>
  </w:style>
  <w:style w:type="character" w:customStyle="1" w:styleId="apple-converted-space">
    <w:name w:val="apple-converted-space"/>
    <w:basedOn w:val="Fontepargpadro"/>
    <w:rsid w:val="002A2C00"/>
  </w:style>
  <w:style w:type="paragraph" w:styleId="Textodebalo">
    <w:name w:val="Balloon Text"/>
    <w:basedOn w:val="Normal"/>
    <w:link w:val="TextodebaloChar"/>
    <w:uiPriority w:val="99"/>
    <w:semiHidden/>
    <w:unhideWhenUsed/>
    <w:rsid w:val="002A2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C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gif"/><Relationship Id="rId3" Type="http://schemas.microsoft.com/office/2007/relationships/stylesWithEffects" Target="stylesWithEffects.xml"/><Relationship Id="rId21" Type="http://schemas.openxmlformats.org/officeDocument/2006/relationships/image" Target="media/image16.gif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gif"/><Relationship Id="rId2" Type="http://schemas.openxmlformats.org/officeDocument/2006/relationships/styles" Target="styles.xml"/><Relationship Id="rId16" Type="http://schemas.openxmlformats.org/officeDocument/2006/relationships/image" Target="media/image11.gif"/><Relationship Id="rId20" Type="http://schemas.openxmlformats.org/officeDocument/2006/relationships/image" Target="media/image15.gif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5" Type="http://schemas.openxmlformats.org/officeDocument/2006/relationships/image" Target="media/image10.gif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71099-9467-463C-B7B5-A0EC99FA4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923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Giroto</dc:creator>
  <cp:lastModifiedBy>Giroto</cp:lastModifiedBy>
  <cp:revision>2</cp:revision>
  <dcterms:created xsi:type="dcterms:W3CDTF">2016-12-16T14:16:00Z</dcterms:created>
  <dcterms:modified xsi:type="dcterms:W3CDTF">2016-12-16T14:22:00Z</dcterms:modified>
</cp:coreProperties>
</file>