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4A20" w:rsidRDefault="00D03791">
      <w:r>
        <w:rPr>
          <w:noProof/>
          <w:lang w:eastAsia="pt-BR"/>
        </w:rPr>
        <w:drawing>
          <wp:inline distT="0" distB="0" distL="0" distR="0">
            <wp:extent cx="5400040" cy="2250017"/>
            <wp:effectExtent l="0" t="0" r="0" b="0"/>
            <wp:docPr id="1" name="Imagem 1" descr="http://py2ohh.w2c.com.br/trx/40mduplarx/vxo18mhz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py2ohh.w2c.com.br/trx/40mduplarx/vxo18mhz.GIF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50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B4A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3791"/>
    <w:rsid w:val="00D03791"/>
    <w:rsid w:val="00EB4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037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0379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037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0379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Microsoft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Giroto</dc:creator>
  <cp:lastModifiedBy>Giroto</cp:lastModifiedBy>
  <cp:revision>1</cp:revision>
  <dcterms:created xsi:type="dcterms:W3CDTF">2016-12-07T13:23:00Z</dcterms:created>
  <dcterms:modified xsi:type="dcterms:W3CDTF">2016-12-07T13:23:00Z</dcterms:modified>
</cp:coreProperties>
</file>