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F86" w:rsidRPr="000E3F86" w:rsidRDefault="000E3F86" w:rsidP="000E3F8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</w:pPr>
      <w:bookmarkStart w:id="0" w:name="_GoBack"/>
      <w:r w:rsidRPr="000E3F86"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  <w:t xml:space="preserve">Delta Loop </w:t>
      </w:r>
      <w:proofErr w:type="spellStart"/>
      <w:r w:rsidRPr="000E3F86"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  <w:t>Antenna</w:t>
      </w:r>
      <w:proofErr w:type="spellEnd"/>
      <w:r w:rsidRPr="000E3F86"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  <w:t xml:space="preserve"> </w:t>
      </w:r>
      <w:proofErr w:type="spellStart"/>
      <w:r w:rsidRPr="000E3F86"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  <w:t>Radiation</w:t>
      </w:r>
      <w:proofErr w:type="spellEnd"/>
      <w:r w:rsidRPr="000E3F86"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  <w:t xml:space="preserve"> </w:t>
      </w:r>
      <w:proofErr w:type="spellStart"/>
      <w:r w:rsidRPr="000E3F86">
        <w:rPr>
          <w:rFonts w:ascii="Times New Roman" w:eastAsia="Times New Roman" w:hAnsi="Times New Roman" w:cs="Times New Roman"/>
          <w:b/>
          <w:bCs/>
          <w:color w:val="444444"/>
          <w:sz w:val="43"/>
          <w:szCs w:val="43"/>
          <w:lang w:eastAsia="pt-BR"/>
        </w:rPr>
        <w:t>Patterns</w:t>
      </w:r>
      <w:proofErr w:type="spellEnd"/>
    </w:p>
    <w:tbl>
      <w:tblPr>
        <w:tblW w:w="2160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0"/>
      </w:tblGrid>
      <w:tr w:rsidR="000E3F86" w:rsidRPr="000E3F86" w:rsidTr="000E3F86">
        <w:trPr>
          <w:tblCellSpacing w:w="0" w:type="dxa"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0E3F86" w:rsidRPr="000E3F86" w:rsidRDefault="000E3F86" w:rsidP="000E3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tbl>
            <w:tblPr>
              <w:tblW w:w="21600" w:type="dxa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0E3F86" w:rsidRPr="000E3F86" w:rsidTr="000E3F86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bookmarkStart w:id="1" w:name="top"/>
                  <w:bookmarkEnd w:id="1"/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 xml:space="preserve">The </w:t>
                  </w:r>
                  <w:proofErr w:type="gramStart"/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>80 meter</w:t>
                  </w:r>
                  <w:proofErr w:type="gramEnd"/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 xml:space="preserve"> Delta Loop is mounted in a vertical plane.</w:t>
                  </w:r>
                </w:p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>The base of the Delta Loop is only 10 feet above average ground.</w:t>
                  </w:r>
                </w:p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E3F86">
                    <w:rPr>
                      <w:rFonts w:ascii="Times New Roman" w:eastAsia="Times New Roman" w:hAnsi="Times New Roman" w:cs="Times New Roman"/>
                      <w:noProof/>
                      <w:color w:val="0033CC"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638550" cy="3638550"/>
                        <wp:effectExtent l="0" t="0" r="0" b="0"/>
                        <wp:docPr id="8" name="Imagem 8" descr="Plot of the horizontal plane radiation pattern in red and the vertical take off angle in blue when fed in the bottom corner">
                          <a:hlinkClick xmlns:a="http://schemas.openxmlformats.org/drawingml/2006/main" r:id="rId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Plot of the horizontal plane radiation pattern in red and the vertical take off angle in blue when fed in the bottom corner">
                                  <a:hlinkClick r:id="rId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3638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E3F86">
                    <w:rPr>
                      <w:rFonts w:ascii="Times New Roman" w:eastAsia="Times New Roman" w:hAnsi="Times New Roman" w:cs="Times New Roman"/>
                      <w:noProof/>
                      <w:color w:val="0033CC"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57625" cy="3276600"/>
                        <wp:effectExtent l="0" t="0" r="9525" b="0"/>
                        <wp:docPr id="7" name="Imagem 7" descr="3D wire drawing of the radiation pattern from the side when fed in the bottom corner">
                          <a:hlinkClick xmlns:a="http://schemas.openxmlformats.org/drawingml/2006/main" r:id="rId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3D wire drawing of the radiation pattern from the side when fed in the bottom corner">
                                  <a:hlinkClick r:id="rId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7625" cy="3276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>The two above pictures show the radiation pattern of the Delta Loop fed in the bottom corner of the antenna.</w:t>
                  </w: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>Note the low angle of radiation.</w:t>
                  </w: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  <w:r w:rsidRPr="000E3F8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  <w:t>This configuration is best suited for working long haul DX.</w:t>
                  </w: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0E3F86">
                    <w:rPr>
                      <w:rFonts w:ascii="Times New Roman" w:eastAsia="Times New Roman" w:hAnsi="Times New Roman" w:cs="Times New Roman"/>
                      <w:noProof/>
                      <w:color w:val="0033CC"/>
                      <w:sz w:val="24"/>
                      <w:szCs w:val="24"/>
                      <w:lang w:eastAsia="pt-BR"/>
                    </w:rPr>
                    <w:lastRenderedPageBreak/>
                    <w:drawing>
                      <wp:inline distT="0" distB="0" distL="0" distR="0">
                        <wp:extent cx="3638550" cy="3638550"/>
                        <wp:effectExtent l="0" t="0" r="0" b="0"/>
                        <wp:docPr id="6" name="Imagem 6" descr="Plot of the horizontal plane radiation pattern in red and the vertical take off angle in blue when fed in the base center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lot of the horizontal plane radiation pattern in red and the vertical take off angle in blue when fed in the base center">
                                  <a:hlinkClick r:id="rId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3638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E3F86">
                    <w:rPr>
                      <w:rFonts w:ascii="Times New Roman" w:eastAsia="Times New Roman" w:hAnsi="Times New Roman" w:cs="Times New Roman"/>
                      <w:noProof/>
                      <w:color w:val="0033CC"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3857625" cy="3276600"/>
                        <wp:effectExtent l="0" t="0" r="9525" b="0"/>
                        <wp:docPr id="5" name="Imagem 5" descr="3D wire drawing of the radiation pattern from the side when fed in the base center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3D wire drawing of the radiation pattern from the side when fed in the base center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7625" cy="3276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pacing w:after="75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The two above pictures show the radiation pattern of the Delta Loop fed in the center of the base of the antenna.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Note the very high angle of radiation.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This configuration is more suitable for working close in stations.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noProof/>
                      <w:color w:val="0033CC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>
                        <wp:extent cx="3638550" cy="3638550"/>
                        <wp:effectExtent l="0" t="0" r="0" b="0"/>
                        <wp:docPr id="4" name="Imagem 4" descr="Plot of the horizontal plane radiation pattern in red and the vertical take off angle in blue when inverted and fed in the top left corner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Plot of the horizontal plane radiation pattern in red and the vertical take off angle in blue when inverted and fed in the top left corner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3638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E3F86">
                    <w:rPr>
                      <w:rFonts w:ascii="Arial" w:eastAsia="Times New Roman" w:hAnsi="Arial" w:cs="Arial"/>
                      <w:noProof/>
                      <w:color w:val="0033CC"/>
                      <w:sz w:val="20"/>
                      <w:szCs w:val="20"/>
                      <w:lang w:eastAsia="pt-BR"/>
                    </w:rPr>
                    <w:drawing>
                      <wp:inline distT="0" distB="0" distL="0" distR="0">
                        <wp:extent cx="3857625" cy="3086100"/>
                        <wp:effectExtent l="0" t="0" r="9525" b="0"/>
                        <wp:docPr id="3" name="Imagem 3" descr="3D wire drawing of the radiation pattern from the side when inverted and fed in the top left corner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3D wire drawing of the radiation pattern from the side when inverted and fed in the top left corner">
                                  <a:hlinkClick r:id="rId14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7625" cy="3086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The two above pictures show the radiation pattern of the Inverted Delta Loop fed in the top left corner.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Note the low angle of radiation.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75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lastRenderedPageBreak/>
                    <w:t>This configuration is best suited for working long haul DX.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75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75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noProof/>
                      <w:color w:val="0033CC"/>
                      <w:sz w:val="20"/>
                      <w:szCs w:val="20"/>
                      <w:lang w:eastAsia="pt-BR"/>
                    </w:rPr>
                    <w:drawing>
                      <wp:inline distT="0" distB="0" distL="0" distR="0">
                        <wp:extent cx="3638550" cy="3638550"/>
                        <wp:effectExtent l="0" t="0" r="0" b="0"/>
                        <wp:docPr id="2" name="Imagem 2" descr="Plot of the horizontal plane radiation pattern in red and the vertical take off angle in blue when inverted and fed in the bottom">
                          <a:hlinkClick xmlns:a="http://schemas.openxmlformats.org/drawingml/2006/main" r:id="rId1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Plot of the horizontal plane radiation pattern in red and the vertical take off angle in blue when inverted and fed in the bottom">
                                  <a:hlinkClick r:id="rId16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3638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E3F86">
                    <w:rPr>
                      <w:rFonts w:ascii="Arial" w:eastAsia="Times New Roman" w:hAnsi="Arial" w:cs="Arial"/>
                      <w:noProof/>
                      <w:color w:val="0033CC"/>
                      <w:sz w:val="20"/>
                      <w:szCs w:val="20"/>
                      <w:lang w:eastAsia="pt-BR"/>
                    </w:rPr>
                    <w:drawing>
                      <wp:inline distT="0" distB="0" distL="0" distR="0">
                        <wp:extent cx="3857625" cy="3086100"/>
                        <wp:effectExtent l="0" t="0" r="9525" b="0"/>
                        <wp:docPr id="1" name="Imagem 1" descr="Plot of the horizontal plane radiation pattern in red and the vertical plane radiation pattern in blue when inverted and fed in the bottom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Plot of the horizontal plane radiation pattern in red and the vertical plane radiation pattern in blue when inverted and fed in the bottom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7625" cy="3086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eastAsia="pt-BR"/>
                    </w:rPr>
                  </w:pP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The two above pictures show the radiation pattern of the Inverted Delta Loop fed at the bottom of the antenna.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t>Note the very high angle of radiation.</w:t>
                  </w:r>
                </w:p>
                <w:p w:rsidR="000E3F86" w:rsidRPr="000E3F86" w:rsidRDefault="000E3F86" w:rsidP="000E3F86">
                  <w:pPr>
                    <w:shd w:val="clear" w:color="auto" w:fill="FFFFFF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</w:pPr>
                  <w:r w:rsidRPr="000E3F86">
                    <w:rPr>
                      <w:rFonts w:ascii="Arial" w:eastAsia="Times New Roman" w:hAnsi="Arial" w:cs="Arial"/>
                      <w:color w:val="444444"/>
                      <w:sz w:val="20"/>
                      <w:szCs w:val="20"/>
                      <w:lang w:val="en-US" w:eastAsia="pt-BR"/>
                    </w:rPr>
                    <w:lastRenderedPageBreak/>
                    <w:t>This configuration is more suitable for working close in stations.</w:t>
                  </w:r>
                </w:p>
                <w:p w:rsidR="000E3F86" w:rsidRPr="000E3F86" w:rsidRDefault="000E3F86" w:rsidP="000E3F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pt-BR"/>
                    </w:rPr>
                  </w:pPr>
                </w:p>
              </w:tc>
            </w:tr>
          </w:tbl>
          <w:p w:rsidR="000E3F86" w:rsidRPr="000E3F86" w:rsidRDefault="000E3F86" w:rsidP="000E3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</w:p>
        </w:tc>
      </w:tr>
      <w:bookmarkEnd w:id="0"/>
    </w:tbl>
    <w:p w:rsidR="00302E7A" w:rsidRPr="000E3F86" w:rsidRDefault="00302E7A" w:rsidP="000E3F86">
      <w:pPr>
        <w:jc w:val="center"/>
        <w:rPr>
          <w:lang w:val="en-US"/>
        </w:rPr>
      </w:pPr>
    </w:p>
    <w:sectPr w:rsidR="00302E7A" w:rsidRPr="000E3F86" w:rsidSect="000E3F86">
      <w:pgSz w:w="16838" w:h="11906" w:orient="landscape"/>
      <w:pgMar w:top="1701" w:right="253" w:bottom="1701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86"/>
    <w:rsid w:val="000E3F86"/>
    <w:rsid w:val="0030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10AEC9-8652-4311-A9E5-0CE1C2AA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E3F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E3F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6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1769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83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85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9741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04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685061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597563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01363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2034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94958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9130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295648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5832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654830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7063">
                      <w:marLeft w:val="0"/>
                      <w:marRight w:val="15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9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07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905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88434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349382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8377">
                      <w:marLeft w:val="0"/>
                      <w:marRight w:val="15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27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89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33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ypowerantenna.com/products/delta-loop-antenna/delta-loop-antenna-radiation-patterns/75-meter-dloop-horz.jpg?attredirects=0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://www.hypowerantenna.com/products/delta-loop-antenna/delta-loop-antenna-radiation-patterns/loop-inverted-bottom-feed.jpg?attredirects=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hyperlink" Target="http://www.hypowerantenna.com/products/delta-loop-antenna/delta-loop-antenna-radiation-patterns/loop-inverted-plot-top-feed.jpg?attredirects=0" TargetMode="Externa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yperlink" Target="http://www.hypowerantenna.com/products/delta-loop-antenna/delta-loop-antenna-radiation-patterns/loop-inverted-plot-bottom-feed.jpg?attredirects=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hypowerantenna.com/products/delta-loop-antenna/delta-loop-antenna-radiation-patterns/75-Meter-Dloop-vert-wire.jpg?attredirects=0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openxmlformats.org/officeDocument/2006/relationships/hyperlink" Target="http://www.hypowerantenna.com/products/delta-loop-antenna/delta-loop-antenna-radiation-patterns/75-Meter-Dloop-horz-wire.jpg?attredirects=0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://www.hypowerantenna.com/products/delta-loop-antenna/delta-loop-antenna-radiation-patterns/75-Meter-Dloop-vert.jpg?attredirects=0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://www.hypowerantenna.com/products/delta-loop-antenna/delta-loop-antenna-radiation-patterns/loop-inverted-top-feed.jpg?attredirects=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162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2019-06-02T15:44:00Z</dcterms:created>
  <dcterms:modified xsi:type="dcterms:W3CDTF">2019-06-02T15:46:00Z</dcterms:modified>
</cp:coreProperties>
</file>