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svg" ContentType="image/svg+xml"/>
  <Override PartName="/word/media/rId29.svg" ContentType="image/svg+xml"/>
  <Override PartName="/word/media/rId33.svg" ContentType="image/svg+xml"/>
  <Override PartName="/word/media/rId37.svg" ContentType="image/svg+xml"/>
  <Override PartName="/word/media/rId21.svg" ContentType="image/svg+xml"/>
  <Override PartName="/word/media/rId45.png" ContentType="image/png"/>
  <Override PartName="/word/media/rId81.png" ContentType="image/png"/>
  <Override PartName="/word/media/rId93.png" ContentType="image/png"/>
  <Override PartName="/word/media/rId85.png" ContentType="image/png"/>
  <Override PartName="/word/media/rId89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49.png" ContentType="image/png"/>
  <Override PartName="/word/media/rId129.png" ContentType="image/png"/>
  <Override PartName="/word/media/rId133.png" ContentType="image/png"/>
  <Override PartName="/word/media/rId121.png" ContentType="image/png"/>
  <Override PartName="/word/media/rId137.png" ContentType="image/png"/>
  <Override PartName="/word/media/rId141.png" ContentType="image/png"/>
  <Override PartName="/word/media/rId125.png" ContentType="image/png"/>
  <Override PartName="/word/media/rId145.png" ContentType="image/png"/>
  <Override PartName="/word/media/rId149.png" ContentType="image/png"/>
  <Override PartName="/word/media/rId153.png" ContentType="image/png"/>
  <Override PartName="/word/media/rId161.png" ContentType="image/png"/>
  <Override PartName="/word/media/rId53.png" ContentType="image/png"/>
  <Override PartName="/word/media/rId157.png" ContentType="image/png"/>
  <Override PartName="/word/media/rId165.png" ContentType="image/png"/>
  <Override PartName="/word/media/rId169.png" ContentType="image/png"/>
  <Override PartName="/word/media/rId173.png" ContentType="image/png"/>
  <Override PartName="/word/media/rId177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1</w:t>
      </w:r>
    </w:p>
    <w:p>
      <w:pPr>
        <w:pStyle w:val="Subtitle"/>
      </w:pPr>
      <w:r>
        <w:t xml:space="preserve">Математическое моделирование</w:t>
      </w:r>
    </w:p>
    <w:p>
      <w:pPr>
        <w:pStyle w:val="Author"/>
      </w:pPr>
      <w:r>
        <w:t xml:space="preserve">Перегудов Александр Вадимович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Настроить начальный стенд для проведения последующих лабораторных работ.</w:t>
      </w:r>
    </w:p>
    <w:bookmarkEnd w:id="20"/>
    <w:bookmarkStart w:id="42" w:name="Xb3ea72c2ee9dee033814fd7739e62e845721723"/>
    <w:p>
      <w:pPr>
        <w:pStyle w:val="Heading1"/>
      </w:pPr>
      <w:r>
        <w:t xml:space="preserve">2. Параметрическое исследование экспоненциального роста</w:t>
      </w:r>
    </w:p>
    <w:bookmarkStart w:id="41" w:name="активация-проекта-и-загрузка-пакетов"/>
    <w:p>
      <w:pPr>
        <w:pStyle w:val="Heading2"/>
      </w:pPr>
      <w:r>
        <w:t xml:space="preserve">2.1 Активация проекта и загрузка пакетов</w:t>
      </w:r>
    </w:p>
    <w:p>
      <w:pPr>
        <w:pStyle w:val="FirstParagraph"/>
      </w:pPr>
      <w:r>
        <w:rPr>
          <w:b/>
          <w:bCs/>
        </w:rPr>
        <w:t xml:space="preserve">ИЗМЕНЕНИЕ:</w:t>
      </w:r>
      <w:r>
        <w:t xml:space="preserve"> </w:t>
      </w:r>
      <w:r>
        <w:t xml:space="preserve">Добавлен DrWatson для управления проектом и параметрами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Активация проекта DrWatson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fmt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png)</w:t>
      </w:r>
      <w:r>
        <w:br/>
      </w:r>
      <w:r>
        <w:rPr>
          <w:rStyle w:val="FunctionTok"/>
        </w:rPr>
        <w:t xml:space="preserve">default</w:t>
      </w:r>
      <w:r>
        <w:rPr>
          <w:rStyle w:val="NormalTok"/>
        </w:rPr>
        <w:t xml:space="preserve">(show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</w:p>
    <w:p>
      <w:pPr>
        <w:pStyle w:val="SourceCode"/>
      </w:pPr>
      <w:r>
        <w:rPr>
          <w:rStyle w:val="VerbatimChar"/>
        </w:rPr>
        <w:t xml:space="preserve">┌ Warning: DrWatson could not find find a project file by recursively checking given `dir` and its parents. Returning `nothing` instead.</w:t>
      </w:r>
      <w:r>
        <w:br/>
      </w:r>
      <w:r>
        <w:rPr>
          <w:rStyle w:val="VerbatimChar"/>
        </w:rPr>
        <w:t xml:space="preserve">│ (given dir: C:\)</w:t>
      </w:r>
      <w:r>
        <w:br/>
      </w:r>
      <w:r>
        <w:rPr>
          <w:rStyle w:val="VerbatimChar"/>
        </w:rPr>
        <w:t xml:space="preserve">└ @ DrWatson C:\Users\Magis\.julia\packages\DrWatson\2QF5p\src\project_setup.jl:84</w:t>
      </w:r>
    </w:p>
    <w:p>
      <w:pPr>
        <w:pStyle w:val="FirstParagraph"/>
      </w:pPr>
      <w:r>
        <w:t xml:space="preserve">Установка каталогов</w:t>
      </w:r>
    </w:p>
    <w:p>
      <w:pPr>
        <w:pStyle w:val="SourceCode"/>
      </w:pP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br/>
      </w:r>
      <w:r>
        <w:rPr>
          <w:rStyle w:val="CommentTok"/>
        </w:rPr>
        <w:t xml:space="preserve"># Определение модели</w:t>
      </w:r>
    </w:p>
    <w:p>
      <w:pPr>
        <w:pStyle w:val="SourceCode"/>
      </w:pP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</w:p>
    <w:p>
      <w:pPr>
        <w:pStyle w:val="SourceCode"/>
      </w:pPr>
      <w:r>
        <w:rPr>
          <w:rStyle w:val="VerbatimChar"/>
        </w:rPr>
        <w:t xml:space="preserve">"C:\\Users\\Magis\\.julia\\environments\\v1.12\\data\\"</w:t>
      </w:r>
    </w:p>
    <w:p>
      <w:pPr>
        <w:pStyle w:val="FirstParagraph"/>
      </w:pPr>
      <w:r>
        <w:t xml:space="preserve">Модель: du/dt = α · u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p.α   </w:t>
      </w:r>
      <w:r>
        <w:rPr>
          <w:rStyle w:val="CommentTok"/>
        </w:rPr>
        <w:t xml:space="preserve"># **ИЗМЕНЕНИЕ:** Параметры теперь передаются как именованный кортеж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mmentTok"/>
        </w:rPr>
        <w:t xml:space="preserve"># Определение параметров в Dict</w:t>
      </w:r>
    </w:p>
    <w:p>
      <w:pPr>
        <w:pStyle w:val="SourceCode"/>
      </w:pPr>
      <w:r>
        <w:rPr>
          <w:rStyle w:val="VerbatimChar"/>
        </w:rPr>
        <w:t xml:space="preserve">exponential_growth! (generic function with 1 method)</w:t>
      </w:r>
    </w:p>
    <w:p>
      <w:pPr>
        <w:pStyle w:val="FirstParagraph"/>
      </w:pPr>
      <w:r>
        <w:rPr>
          <w:b/>
          <w:bCs/>
        </w:rPr>
        <w:t xml:space="preserve">ОСНОВНОЕ ИЗМЕНЕНИЕ:</w:t>
      </w:r>
      <w:r>
        <w:t xml:space="preserve"> </w:t>
      </w:r>
      <w:r>
        <w:t xml:space="preserve">Все параметры собраны в Dict для систематизации</w:t>
      </w:r>
    </w:p>
    <w:p>
      <w:pPr>
        <w:pStyle w:val="BodyText"/>
      </w:pPr>
      <w:r>
        <w:t xml:space="preserve">Базовый набор параметров (один эксперимент)</w:t>
      </w:r>
    </w:p>
    <w:p>
      <w:pPr>
        <w:pStyle w:val="SourceCode"/>
      </w:pPr>
      <w:r>
        <w:rPr>
          <w:rStyle w:val="NormalTok"/>
        </w:rPr>
        <w:t xml:space="preserve">base_params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         </w:t>
      </w:r>
      <w:r>
        <w:rPr>
          <w:rStyle w:val="CommentTok"/>
        </w:rPr>
        <w:t xml:space="preserve"># начальная популяция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скорость роста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интервал времени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    </w:t>
      </w:r>
      <w:r>
        <w:rPr>
          <w:rStyle w:val="CommentTok"/>
        </w:rPr>
        <w:t xml:space="preserve"># метод решения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шаг сохранения результатов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"base_experiment"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"Базовые параметры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(key, value)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base_params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mmentTok"/>
        </w:rPr>
        <w:t xml:space="preserve"># Функция-обертка для запуска одного эксперимента</w:t>
      </w:r>
      <w:r>
        <w:br/>
      </w:r>
      <w:r>
        <w:rPr>
          <w:rStyle w:val="CommentTok"/>
        </w:rPr>
        <w:t xml:space="preserve"># ИСПРАВЛЕНИЕ: Возвращаем Dict со строковыми ключами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run_single_experiment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@unpack</w:t>
      </w:r>
      <w:r>
        <w:rPr>
          <w:rStyle w:val="NormalTok"/>
        </w:rPr>
        <w:t xml:space="preserve"> u0, α, tspan, solver,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u0, tspan,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α,))   </w:t>
      </w:r>
      <w:r>
        <w:rPr>
          <w:rStyle w:val="CommentTok"/>
        </w:rPr>
        <w:t xml:space="preserve"># Создаем и решаем задачу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solver;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rPr>
          <w:rStyle w:val="NormalTok"/>
        </w:rPr>
        <w:t xml:space="preserve">    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       </w:t>
      </w:r>
      <w:r>
        <w:rPr>
          <w:rStyle w:val="CommentTok"/>
        </w:rPr>
        <w:t xml:space="preserve"># Анализ результатов</w:t>
      </w:r>
      <w:r>
        <w:br/>
      </w:r>
      <w:r>
        <w:rPr>
          <w:rStyle w:val="NormalTok"/>
        </w:rPr>
        <w:t xml:space="preserve">    doubling_time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sol.t,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final_population,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doubling_time,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                </w:t>
      </w:r>
      <w:r>
        <w:rPr>
          <w:rStyle w:val="CommentTok"/>
        </w:rPr>
        <w:t xml:space="preserve"># Сохраняем исходные параметры</w:t>
      </w:r>
      <w:r>
        <w:br/>
      </w:r>
      <w:r>
        <w:rPr>
          <w:rStyle w:val="NormalTok"/>
        </w:rPr>
        <w:t xml:space="preserve">    )   </w:t>
      </w:r>
      <w:r>
        <w:rPr>
          <w:rStyle w:val="CommentTok"/>
        </w:rPr>
        <w:t xml:space="preserve"># Используем строки как ключи для совместимости с DrWatson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mmentTok"/>
        </w:rPr>
        <w:t xml:space="preserve"># Запуск базового эксперимента</w:t>
      </w:r>
      <w:r>
        <w:br/>
      </w:r>
      <w:r>
        <w:rPr>
          <w:rStyle w:val="CommentTok"/>
        </w:rPr>
        <w:t xml:space="preserve"># ИЗМЕНЕНИЕ: Используем produce_or_load для автоматического кэширования</w:t>
      </w:r>
      <w:r>
        <w:br/>
      </w:r>
      <w:r>
        <w:br/>
      </w:r>
      <w:r>
        <w:rPr>
          <w:rStyle w:val="NormalTok"/>
        </w:rPr>
        <w:t xml:space="preserve">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Папка для сохранения</w:t>
      </w:r>
      <w:r>
        <w:br/>
      </w:r>
      <w:r>
        <w:rPr>
          <w:rStyle w:val="NormalTok"/>
        </w:rPr>
        <w:t xml:space="preserve">    base_params,                       </w:t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    run_single_experiment,            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Не добавлять git-тег</w:t>
      </w:r>
      <w:r>
        <w:br/>
      </w:r>
      <w:r>
        <w:rPr>
          <w:rStyle w:val="NormalTok"/>
        </w:rPr>
        <w:t xml:space="preserve">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базового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Финальная популяция: "</w:t>
      </w:r>
      <w:r>
        <w:rPr>
          <w:rStyle w:val="NormalTok"/>
        </w:rPr>
        <w:t xml:space="preserve">,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Время удвоения: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Файл результатов: "</w:t>
      </w:r>
      <w:r>
        <w:rPr>
          <w:rStyle w:val="NormalTok"/>
        </w:rPr>
        <w:t xml:space="preserve">, path)</w:t>
      </w:r>
      <w:r>
        <w:br/>
      </w:r>
      <w:r>
        <w:br/>
      </w:r>
      <w:r>
        <w:rPr>
          <w:rStyle w:val="CommentTok"/>
        </w:rPr>
        <w:t xml:space="preserve"># Визуализация базового эксперимента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(базовый эксперимент)"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Базовые параметры эксперимента:</w:t>
      </w:r>
      <w:r>
        <w:br/>
      </w:r>
      <w:r>
        <w:rPr>
          <w:rStyle w:val="VerbatimChar"/>
        </w:rPr>
        <w:t xml:space="preserve"> α = 0.3</w:t>
      </w:r>
      <w:r>
        <w:br/>
      </w:r>
      <w:r>
        <w:rPr>
          <w:rStyle w:val="VerbatimChar"/>
        </w:rPr>
        <w:t xml:space="preserve"> u0 = [1.0]</w:t>
      </w:r>
      <w:r>
        <w:br/>
      </w:r>
      <w:r>
        <w:rPr>
          <w:rStyle w:val="VerbatimChar"/>
        </w:rPr>
        <w:t xml:space="preserve"> saveat = 0.1</w:t>
      </w:r>
      <w:r>
        <w:br/>
      </w:r>
      <w:r>
        <w:rPr>
          <w:rStyle w:val="VerbatimChar"/>
        </w:rPr>
        <w:t xml:space="preserve"> solver = Tsit5{typeof(OrdinaryDiffEqCore.trivial_limiter!), typeof(OrdinaryDiffEqCore.trivial_limiter!), Static.False}(OrdinaryDiffEqCore.trivial_limiter!, OrdinaryDiffEqCore.trivial_limiter!, static(false))</w:t>
      </w:r>
      <w:r>
        <w:br/>
      </w:r>
      <w:r>
        <w:rPr>
          <w:rStyle w:val="VerbatimChar"/>
        </w:rPr>
        <w:t xml:space="preserve"> experiment_name = base_experiment</w:t>
      </w:r>
      <w:r>
        <w:br/>
      </w:r>
      <w:r>
        <w:rPr>
          <w:rStyle w:val="VerbatimChar"/>
        </w:rPr>
        <w:t xml:space="preserve"> tspan = (0.0, 10.0)</w:t>
      </w:r>
      <w:r>
        <w:br/>
      </w:r>
      <w:r>
        <w:br/>
      </w:r>
      <w:r>
        <w:rPr>
          <w:rStyle w:val="VerbatimChar"/>
        </w:rPr>
        <w:t xml:space="preserve">Результаты базового эксперимента:</w:t>
      </w:r>
      <w:r>
        <w:br/>
      </w:r>
      <w:r>
        <w:rPr>
          <w:rStyle w:val="VerbatimChar"/>
        </w:rPr>
        <w:t xml:space="preserve"> Финальная популяция: 20.08544851618676</w:t>
      </w:r>
      <w:r>
        <w:br/>
      </w:r>
      <w:r>
        <w:rPr>
          <w:rStyle w:val="VerbatimChar"/>
        </w:rPr>
        <w:t xml:space="preserve"> Время удвоения: 2.31</w:t>
      </w:r>
      <w:r>
        <w:br/>
      </w:r>
      <w:r>
        <w:rPr>
          <w:rStyle w:val="VerbatimChar"/>
        </w:rPr>
        <w:t xml:space="preserve"> Файл результатов: C:\Users\Magis\.julia\environments\v1.12\data\single\exp_growth_experiment_name=base_experiment_saveat=0.1_α=0.3.jld2</w:t>
      </w:r>
    </w:p>
    <w:p>
      <w:pPr>
        <w:pStyle w:val="SourceCode"/>
      </w:pP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-lab-report_files/figure-docx/cell-5-output-3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Параметрическое сканирование</w:t>
      </w:r>
      <w:r>
        <w:br/>
      </w:r>
      <w:r>
        <w:rPr>
          <w:rStyle w:val="CommentTok"/>
        </w:rPr>
        <w:t xml:space="preserve"># **НОВАЯ СЕКЦИЯ:** Исследование влияния параметра α</w:t>
      </w:r>
    </w:p>
    <w:p>
      <w:pPr>
        <w:pStyle w:val="SourceCode"/>
      </w:pP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</w:p>
    <w:p>
      <w:pPr>
        <w:pStyle w:val="SourceCode"/>
      </w:pPr>
      <w:r>
        <w:rPr>
          <w:rStyle w:val="VerbatimChar"/>
        </w:rPr>
        <w:t xml:space="preserve">"C:\\Users\\Magis\\.julia\\environments\\v1.12\\plots\\single_experiment.png"</w:t>
      </w:r>
    </w:p>
    <w:p>
      <w:pPr>
        <w:pStyle w:val="FirstParagraph"/>
      </w:pPr>
      <w:r>
        <w:t xml:space="preserve">Сетка параметров для сканирования</w:t>
      </w:r>
    </w:p>
    <w:p>
      <w:pPr>
        <w:pStyle w:val="SourceCode"/>
      </w:pP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]],               </w:t>
      </w:r>
      <w:r>
        <w:rPr>
          <w:rStyle w:val="CommentTok"/>
        </w:rPr>
        <w:t xml:space="preserve"># фиксируем начальное условие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исследуемые значения скорости роста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)],       </w:t>
      </w:r>
      <w:r>
        <w:rPr>
          <w:rStyle w:val="CommentTok"/>
        </w:rPr>
        <w:t xml:space="preserve"># фиксируем интервал времени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()],          </w:t>
      </w:r>
      <w:r>
        <w:rPr>
          <w:rStyle w:val="CommentTok"/>
        </w:rPr>
        <w:t xml:space="preserve"># фиксируем метод решения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              </w:t>
      </w:r>
      <w:r>
        <w:rPr>
          <w:rStyle w:val="CommentTok"/>
        </w:rPr>
        <w:t xml:space="preserve"># фиксируем шаг сохранения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Dict{Symbol, Vector} with 6 entries:</w:t>
      </w:r>
      <w:r>
        <w:br/>
      </w:r>
      <w:r>
        <w:rPr>
          <w:rStyle w:val="VerbatimChar"/>
        </w:rPr>
        <w:t xml:space="preserve">  :α               =&gt; [0.1, 0.3, 0.5, 0.8, 1.0]</w:t>
      </w:r>
      <w:r>
        <w:br/>
      </w:r>
      <w:r>
        <w:rPr>
          <w:rStyle w:val="VerbatimChar"/>
        </w:rPr>
        <w:t xml:space="preserve">  :u0              =&gt; [[1.0]]</w:t>
      </w:r>
      <w:r>
        <w:br/>
      </w:r>
      <w:r>
        <w:rPr>
          <w:rStyle w:val="VerbatimChar"/>
        </w:rPr>
        <w:t xml:space="preserve">  :saveat          =&gt; [0.1]</w:t>
      </w:r>
      <w:r>
        <w:br/>
      </w:r>
      <w:r>
        <w:rPr>
          <w:rStyle w:val="VerbatimChar"/>
        </w:rPr>
        <w:t xml:space="preserve">  :solver          =&gt; [Tsit5{typeof(trivial_limiter!), typeof(trivial_limiter!)…</w:t>
      </w:r>
      <w:r>
        <w:br/>
      </w:r>
      <w:r>
        <w:rPr>
          <w:rStyle w:val="VerbatimChar"/>
        </w:rPr>
        <w:t xml:space="preserve">  :experiment_name =&gt; ["parametric_scan"]</w:t>
      </w:r>
      <w:r>
        <w:br/>
      </w:r>
      <w:r>
        <w:rPr>
          <w:rStyle w:val="VerbatimChar"/>
        </w:rPr>
        <w:t xml:space="preserve">  :tspan           =&gt; [(0.0, 10.0)]</w:t>
      </w:r>
    </w:p>
    <w:p>
      <w:pPr>
        <w:pStyle w:val="FirstParagraph"/>
      </w:pPr>
      <w:r>
        <w:t xml:space="preserve">Генерация всех комбинаций параметров</w:t>
      </w:r>
    </w:p>
    <w:p>
      <w:pPr>
        <w:pStyle w:val="SourceCode"/>
      </w:pPr>
      <w:r>
        <w:rPr>
          <w:rStyle w:val="NormalTok"/>
        </w:rPr>
        <w:t xml:space="preserve">all_params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(param_grid)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"Всего комбинаций параметров: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значения α: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Запуск всех экспериментов и сбор результатов</w:t>
      </w:r>
      <w:r>
        <w:br/>
      </w:r>
      <w:r>
        <w:rPr>
          <w:rStyle w:val="CommentTok"/>
        </w:rPr>
        <w:t xml:space="preserve"># **НОВАЯ СЕКЦИЯ:** Автоматический запуск и сохранение всех вариантов</w:t>
      </w:r>
      <w:r>
        <w:br/>
      </w:r>
      <w:r>
        <w:br/>
      </w:r>
      <w:r>
        <w:rPr>
          <w:rStyle w:val="NormalTok"/>
        </w:rPr>
        <w:t xml:space="preserve">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all_dfs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(all_params)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"Прогресс: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rPr>
          <w:rStyle w:val="StringTok"/>
        </w:rPr>
        <w:t xml:space="preserve"> |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Данные</w:t>
      </w:r>
      <w:r>
        <w:br/>
      </w:r>
      <w:r>
        <w:rPr>
          <w:rStyle w:val="NormalTok"/>
        </w:rPr>
        <w:t xml:space="preserve">        params,                                      </w:t>
      </w:r>
      <w:r>
        <w:rPr>
          <w:rStyle w:val="CommentTok"/>
        </w:rPr>
        <w:t xml:space="preserve"># Текущий набор параметров</w:t>
      </w:r>
      <w:r>
        <w:br/>
      </w:r>
      <w:r>
        <w:rPr>
          <w:rStyle w:val="NormalTok"/>
        </w:rPr>
        <w:t xml:space="preserve">        run_single_experiment,                       </w:t>
      </w:r>
      <w:r>
        <w:rPr>
          <w:rStyle w:val="CommentTok"/>
        </w:rPr>
        <w:t xml:space="preserve"># Функция для выполнения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                              </w:t>
      </w:r>
      <w:r>
        <w:rPr>
          <w:rStyle w:val="CommentTok"/>
        </w:rPr>
        <w:t xml:space="preserve"># Префикс имени файла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Не выводить подробности для каждого запуска</w:t>
      </w:r>
      <w:r>
        <w:br/>
      </w:r>
      <w:r>
        <w:rPr>
          <w:rStyle w:val="NormalTok"/>
        </w:rPr>
        <w:t xml:space="preserve">    )   </w:t>
      </w:r>
      <w:r>
        <w:rPr>
          <w:rStyle w:val="CommentTok"/>
        </w:rPr>
        <w:t xml:space="preserve"># Автоматическое сохранение/загрузка каждого эксперимента</w:t>
      </w:r>
      <w:r>
        <w:br/>
      </w:r>
      <w:r>
        <w:br/>
      </w:r>
      <w:r>
        <w:rPr>
          <w:rStyle w:val="NormalTok"/>
        </w:rPr>
        <w:t xml:space="preserve">    result_summary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                           </w:t>
      </w:r>
      <w:r>
        <w:rPr>
          <w:rStyle w:val="CommentTok"/>
        </w:rPr>
        <w:t xml:space="preserve"># Путь к сохраненным данным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   </w:t>
      </w:r>
      <w:r>
        <w:rPr>
          <w:rStyle w:val="CommentTok"/>
        </w:rPr>
        <w:t xml:space="preserve"># Сохраняем сводные результаты (используем символы для параметров, но данные из data - строки)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(all_results, result_summary)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   </w:t>
      </w:r>
      <w:r>
        <w:rPr>
          <w:rStyle w:val="CommentTok"/>
        </w:rPr>
        <w:t xml:space="preserve"># Сохраняем полные данные для визуализации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(all_dfs, df)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mmentTok"/>
        </w:rPr>
        <w:t xml:space="preserve"># Анализ и визуализация результатов сканирования</w:t>
      </w:r>
      <w:r>
        <w:br/>
      </w:r>
      <w:r>
        <w:rPr>
          <w:rStyle w:val="CommentTok"/>
        </w:rPr>
        <w:t xml:space="preserve"># **НОВАЯ СЕКЦИЯ:** Сравнительный анализ всех экспериментов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ПАРАМЕТРИЧЕСКОЕ СКАНИРОВАНИЕ</w:t>
      </w:r>
      <w:r>
        <w:br/>
      </w:r>
      <w:r>
        <w:rPr>
          <w:rStyle w:val="VerbatimChar"/>
        </w:rPr>
        <w:t xml:space="preserve">Всего комбинаций параметров: 5</w:t>
      </w:r>
      <w:r>
        <w:br/>
      </w:r>
      <w:r>
        <w:rPr>
          <w:rStyle w:val="VerbatimChar"/>
        </w:rPr>
        <w:t xml:space="preserve">Исследуемые значения α: [0.1, 0.3, 0.5, 0.8, 1.0]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Прогресс: 1/5 | α = 0.1</w:t>
      </w:r>
      <w:r>
        <w:br/>
      </w:r>
      <w:r>
        <w:rPr>
          <w:rStyle w:val="VerbatimChar"/>
        </w:rPr>
        <w:t xml:space="preserve">Прогресс: 2/5 | α = 0.3</w:t>
      </w:r>
      <w:r>
        <w:br/>
      </w:r>
      <w:r>
        <w:rPr>
          <w:rStyle w:val="VerbatimChar"/>
        </w:rPr>
        <w:t xml:space="preserve">Прогресс: 3/5 | α = 0.5</w:t>
      </w:r>
      <w:r>
        <w:br/>
      </w:r>
      <w:r>
        <w:rPr>
          <w:rStyle w:val="VerbatimChar"/>
        </w:rPr>
        <w:t xml:space="preserve">Прогресс: 4/5 | α = 0.8</w:t>
      </w:r>
      <w:r>
        <w:br/>
      </w:r>
      <w:r>
        <w:rPr>
          <w:rStyle w:val="VerbatimChar"/>
        </w:rPr>
        <w:t xml:space="preserve">Прогресс: 5/5 | α = 1.0</w:t>
      </w:r>
    </w:p>
    <w:p>
      <w:pPr>
        <w:pStyle w:val="SourceCode"/>
      </w:pP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</w:p>
    <w:p>
      <w:pPr>
        <w:pStyle w:val="FirstParagraph"/>
      </w:pPr>
      <w:r>
        <w:t xml:space="preserve">Сводная таблица результатов</w:t>
      </w:r>
    </w:p>
    <w:p>
      <w:pPr>
        <w:pStyle w:val="SourceCode"/>
      </w:pP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(all_results)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Сводная таблица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(results_df[!,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</w:p>
    <w:p>
      <w:pPr>
        <w:pStyle w:val="SourceCode"/>
      </w:pPr>
      <w:r>
        <w:br/>
      </w:r>
      <w:r>
        <w:rPr>
          <w:rStyle w:val="VerbatimChar"/>
        </w:rPr>
        <w:t xml:space="preserve">Сводная таблица результатов:</w:t>
      </w:r>
      <w:r>
        <w:br/>
      </w:r>
      <w:r>
        <w:rPr>
          <w:rStyle w:val="VerbatimChar"/>
        </w:rPr>
        <w:t xml:space="preserve">5×3 DataFrame</w:t>
      </w:r>
      <w:r>
        <w:br/>
      </w:r>
      <w:r>
        <w:rPr>
          <w:rStyle w:val="VerbatimChar"/>
        </w:rPr>
        <w:t xml:space="preserve"> Row │ α        final_population  doubling_time </w:t>
      </w:r>
      <w:r>
        <w:br/>
      </w:r>
      <w:r>
        <w:rPr>
          <w:rStyle w:val="VerbatimChar"/>
        </w:rPr>
        <w:t xml:space="preserve">     │ Float64  Float64           Float64       </w:t>
      </w:r>
      <w:r>
        <w:br/>
      </w:r>
      <w:r>
        <w:rPr>
          <w:rStyle w:val="VerbatimChar"/>
        </w:rPr>
        <w:t xml:space="preserve">─────┼──────────────────────────────────────────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1 │     0.1           2.71828       6.93147</w:t>
      </w:r>
      <w:r>
        <w:br/>
      </w:r>
      <w:r>
        <w:rPr>
          <w:rStyle w:val="VerbatimChar"/>
        </w:rPr>
        <w:t xml:space="preserve">   2 │     0.3          20.0854        2.31049</w:t>
      </w:r>
      <w:r>
        <w:br/>
      </w:r>
      <w:r>
        <w:rPr>
          <w:rStyle w:val="VerbatimChar"/>
        </w:rPr>
        <w:t xml:space="preserve">   3 │     0.5         148.409         1.38629</w:t>
      </w:r>
      <w:r>
        <w:br/>
      </w:r>
      <w:r>
        <w:rPr>
          <w:rStyle w:val="VerbatimChar"/>
        </w:rPr>
        <w:t xml:space="preserve">   4 │     0.8        2980.57          0.866434</w:t>
      </w:r>
      <w:r>
        <w:br/>
      </w:r>
      <w:r>
        <w:rPr>
          <w:rStyle w:val="VerbatimChar"/>
        </w:rPr>
        <w:t xml:space="preserve">   5 │     1.0       22021.0           0.693147</w:t>
      </w:r>
    </w:p>
    <w:p>
      <w:pPr>
        <w:pStyle w:val="FirstParagraph"/>
      </w:pPr>
      <w:r>
        <w:t xml:space="preserve">Сравнительный график всех траекторий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),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run_single_experiment,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br/>
      </w:r>
      <w:r>
        <w:rPr>
          <w:rStyle w:val="NormalTok"/>
        </w:rPr>
        <w:t xml:space="preserve">    )   </w:t>
      </w:r>
      <w:r>
        <w:rPr>
          <w:rStyle w:val="CommentTok"/>
        </w:rPr>
        <w:t xml:space="preserve"># Загружаем данные (они уже есть на диске)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 data[</w:t>
      </w:r>
      <w:r>
        <w:rPr>
          <w:rStyle w:val="StringTok"/>
        </w:rPr>
        <w:t xml:space="preserve">"time_points"</w:t>
      </w:r>
      <w:r>
        <w:rPr>
          <w:rStyle w:val="NormalTok"/>
        </w:rPr>
        <w:t xml:space="preserve">], data[</w:t>
      </w:r>
      <w:r>
        <w:rPr>
          <w:rStyle w:val="StringTok"/>
        </w:rPr>
        <w:t xml:space="preserve">"population_values"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(p2,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"Параметрическое исследование: влияние α на рост"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-lab-report_files/figure-docx/cell-10-output-2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</w:p>
    <w:p>
      <w:pPr>
        <w:pStyle w:val="SourceCode"/>
      </w:pPr>
      <w:r>
        <w:rPr>
          <w:rStyle w:val="VerbatimChar"/>
        </w:rPr>
        <w:t xml:space="preserve">"C:\\Users\\Magis\\.julia\\environments\\v1.12\\plots\\parametric_scan_comparison.png"</w:t>
      </w:r>
    </w:p>
    <w:p>
      <w:pPr>
        <w:pStyle w:val="FirstParagraph"/>
      </w:pPr>
      <w:r>
        <w:t xml:space="preserve">График зависимости времени удвоения от α</w:t>
      </w:r>
    </w:p>
    <w:p>
      <w:pPr>
        <w:pStyle w:val="SourceCode"/>
      </w:pPr>
      <w:r>
        <w:rPr>
          <w:rStyle w:val="NormalTok"/>
        </w:rPr>
        <w:t xml:space="preserve">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(results_df.α, results_df.doubling_time,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удвоения, t₂"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удвоения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-lab-report_files/figure-docx/cell-12-output-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Теоретическая кривая: t₂ = ln(2)/α</w:t>
      </w:r>
    </w:p>
    <w:p>
      <w:pPr>
        <w:pStyle w:val="SourceCode"/>
      </w:pPr>
      <w:r>
        <w:rPr>
          <w:rStyle w:val="NormalTok"/>
        </w:rPr>
        <w:t xml:space="preserve">α_range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1.0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(p3, α_range,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α_range,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"Теория: t₂ = ln(2)/α"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-lab-report_files/figure-docx/cell-13-output-1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Бенчмаркинг с разными параметрами</w:t>
      </w:r>
      <w:r>
        <w:br/>
      </w:r>
      <w:r>
        <w:rPr>
          <w:rStyle w:val="CommentTok"/>
        </w:rPr>
        <w:t xml:space="preserve"># **ИЗМЕНЕНИЕ:** Бенчмаркинг для разных значений α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"Бенчмаркинг для разных значений α"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benchmark_results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α_value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</w:t>
      </w:r>
      <w:r>
        <w:br/>
      </w:r>
      <w:r>
        <w:br/>
      </w:r>
      <w:r>
        <w:rPr>
          <w:rStyle w:val="NormalTok"/>
        </w:rPr>
        <w:t xml:space="preserve">    bench_params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α_value,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)   </w:t>
      </w:r>
      <w:r>
        <w:rPr>
          <w:rStyle w:val="CommentTok"/>
        </w:rPr>
        <w:t xml:space="preserve"># Подготавливаем параметры для бенчмарка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Функция для бенчмарка</w:t>
      </w:r>
      <w:r>
        <w:br/>
      </w:r>
      <w:r>
        <w:rPr>
          <w:rStyle w:val="NormalTok"/>
        </w:rPr>
        <w:t xml:space="preserve">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α],))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solver];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Бенчмарк для 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</w:t>
      </w:r>
      <w:r>
        <w:rPr>
          <w:rStyle w:val="NormalTok"/>
        </w:rPr>
        <w:t xml:space="preserve">_value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@benchmark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Запуск бенчмарка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(benchmark_results, (α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α_value, time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время в секундах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Среднее время: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(b).time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сек"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Бенчмаркинг для разных значений α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Бенчмарк для α = 0.1:</w:t>
      </w:r>
    </w:p>
    <w:p>
      <w:pPr>
        <w:pStyle w:val="SourceCode"/>
      </w:pP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</w:p>
    <w:p>
      <w:pPr>
        <w:pStyle w:val="SourceCode"/>
      </w:pP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0.3: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0.5: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0.8:</w:t>
      </w:r>
      <w:r>
        <w:br/>
      </w:r>
      <w:r>
        <w:rPr>
          <w:rStyle w:val="VerbatimChar"/>
        </w:rPr>
        <w:t xml:space="preserve"> Среднее время: 0.0 сек</w:t>
      </w:r>
      <w:r>
        <w:br/>
      </w:r>
      <w:r>
        <w:br/>
      </w:r>
      <w:r>
        <w:rPr>
          <w:rStyle w:val="VerbatimChar"/>
        </w:rPr>
        <w:t xml:space="preserve">Бенчмарк для α = 1.0:</w:t>
      </w:r>
      <w:r>
        <w:br/>
      </w:r>
      <w:r>
        <w:rPr>
          <w:rStyle w:val="VerbatimChar"/>
        </w:rPr>
        <w:t xml:space="preserve"> Среднее время: 0.0 сек</w:t>
      </w:r>
    </w:p>
    <w:p>
      <w:pPr>
        <w:pStyle w:val="FirstParagraph"/>
      </w:pPr>
      <w:r>
        <w:t xml:space="preserve">График зависимости времени вычисления от α</w:t>
      </w:r>
    </w:p>
    <w:p>
      <w:pPr>
        <w:pStyle w:val="SourceCode"/>
      </w:pPr>
      <w:r>
        <w:rPr>
          <w:rStyle w:val="NormalTok"/>
        </w:rPr>
        <w:t xml:space="preserve">bench_df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(benchmark_results)</w:t>
      </w:r>
      <w:r>
        <w:br/>
      </w:r>
      <w:r>
        <w:rPr>
          <w:rStyle w:val="NormalTok"/>
        </w:rPr>
        <w:t xml:space="preserve">p4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(bench_df.α, bench_df.time,</w:t>
      </w:r>
      <w:r>
        <w:br/>
      </w:r>
      <w:r>
        <w:rPr>
          <w:rStyle w:val="NormalTok"/>
        </w:rPr>
        <w:t xml:space="preserve">    seriestype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вычисления, сек"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времени вычисления от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green,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-lab-report_files/figure-docx/cell-15-output-1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Сохраним график в папку plots</w:t>
      </w:r>
    </w:p>
    <w:p>
      <w:pPr>
        <w:pStyle w:val="SourceCode"/>
      </w:pP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Сохранение всех результатов</w:t>
      </w:r>
      <w:r>
        <w:br/>
      </w:r>
      <w:r>
        <w:rPr>
          <w:rStyle w:val="CommentTok"/>
        </w:rPr>
        <w:t xml:space="preserve"># **НОВАЯ СЕКЦИЯ:** Сохранение сводных данных для последующего анализа</w:t>
      </w:r>
      <w:r>
        <w:br/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base_params param_grid all_params results_df bench_df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 p1 p2 p3 p4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"ЛАБОРАТОРНАЯ РАБОТА ЗАВЕРШЕНА"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сохранены 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-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/single/ - базовый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-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/parametric_scan/ - 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-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/all_results.jld2 - сводные данные"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-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 - все графики"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-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/all_plots.jld2 - объекты графиков"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@load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println(results_df)"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ЛАБОРАТОРНАЯ РАБОТА ЗАВЕРШЕНА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Результаты сохранены в:</w:t>
      </w:r>
      <w:r>
        <w:br/>
      </w:r>
      <w:r>
        <w:rPr>
          <w:rStyle w:val="VerbatimChar"/>
        </w:rPr>
        <w:t xml:space="preserve"> - data//single/ - базовый эксперимент</w:t>
      </w:r>
      <w:r>
        <w:br/>
      </w:r>
      <w:r>
        <w:rPr>
          <w:rStyle w:val="VerbatimChar"/>
        </w:rPr>
        <w:t xml:space="preserve"> - data//parametric_scan/ - параметрическое сканирование</w:t>
      </w:r>
      <w:r>
        <w:br/>
      </w:r>
      <w:r>
        <w:rPr>
          <w:rStyle w:val="VerbatimChar"/>
        </w:rPr>
        <w:t xml:space="preserve"> - data//all_results.jld2 - сводные данные</w:t>
      </w:r>
      <w:r>
        <w:br/>
      </w:r>
      <w:r>
        <w:rPr>
          <w:rStyle w:val="VerbatimChar"/>
        </w:rPr>
        <w:t xml:space="preserve"> - plots// - все графики</w:t>
      </w:r>
      <w:r>
        <w:br/>
      </w:r>
      <w:r>
        <w:rPr>
          <w:rStyle w:val="VerbatimChar"/>
        </w:rPr>
        <w:t xml:space="preserve"> - data//all_plots.jld2 - объекты графиков</w:t>
      </w:r>
      <w:r>
        <w:br/>
      </w:r>
      <w:r>
        <w:rPr>
          <w:rStyle w:val="VerbatimChar"/>
        </w:rPr>
        <w:t xml:space="preserve"> @load "data//all_results.jld2"</w:t>
      </w:r>
      <w:r>
        <w:br/>
      </w:r>
      <w:r>
        <w:rPr>
          <w:rStyle w:val="VerbatimChar"/>
        </w:rPr>
        <w:t xml:space="preserve"> println(results_df)</w:t>
      </w:r>
    </w:p>
    <w:p>
      <w:pPr>
        <w:pStyle w:val="SourceCode"/>
      </w:pP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  <w:r>
        <w:br/>
      </w:r>
      <w:r>
        <w:rPr>
          <w:rStyle w:val="VerbatimChar"/>
        </w:rPr>
        <w:t xml:space="preserve">┌ Warning: Using the standard Julia project.</w:t>
      </w:r>
      <w:r>
        <w:br/>
      </w:r>
      <w:r>
        <w:rPr>
          <w:rStyle w:val="VerbatimChar"/>
        </w:rPr>
        <w:t xml:space="preserve">└ @ DrWatson C:\Users\Magis\.julia\packages\DrWatson\2QF5p\src\project_setup.jl:30</w:t>
      </w:r>
    </w:p>
    <w:bookmarkEnd w:id="41"/>
    <w:bookmarkEnd w:id="42"/>
    <w:bookmarkStart w:id="43" w:name="задание"/>
    <w:p>
      <w:pPr>
        <w:pStyle w:val="Heading1"/>
      </w:pPr>
      <w:r>
        <w:t xml:space="preserve">3. Задание</w:t>
      </w:r>
    </w:p>
    <w:bookmarkEnd w:id="43"/>
    <w:bookmarkStart w:id="44" w:name="теоретическое-введение"/>
    <w:p>
      <w:pPr>
        <w:pStyle w:val="Heading1"/>
      </w:pPr>
      <w:r>
        <w:t xml:space="preserve">4. Теоретическое введение</w:t>
      </w:r>
    </w:p>
    <w:bookmarkEnd w:id="44"/>
    <w:bookmarkStart w:id="201" w:name="выполнение-лабораторной-работы"/>
    <w:p>
      <w:pPr>
        <w:pStyle w:val="Heading1"/>
      </w:pPr>
      <w:r>
        <w:t xml:space="preserve">5. Выполнение лабораторной работы</w:t>
      </w:r>
    </w:p>
    <w:p>
      <w:pPr>
        <w:pStyle w:val="FirstParagraph"/>
      </w:pPr>
      <w:r>
        <w:t xml:space="preserve">Создал репозиторий по шаблону и склонировал на локальную машину. (</w:t>
      </w:r>
      <w:r>
        <w:t xml:space="preserve">[</w:t>
      </w:r>
      <w:r>
        <w:rPr>
          <w:b/>
          <w:bCs/>
        </w:rPr>
        <w:t xml:space="preserve">fig:003?</w:t>
      </w:r>
      <w:r>
        <w:t xml:space="preserve">]</w:t>
      </w:r>
      <w:r>
        <w:t xml:space="preserve">)</w:t>
      </w:r>
    </w:p>
    <w:bookmarkStart w:id="48" w:name="fig:001"/>
    <w:p>
      <w:pPr>
        <w:pStyle w:val="CaptionedFigure"/>
      </w:pPr>
      <w:r>
        <w:drawing>
          <wp:inline>
            <wp:extent cx="3733800" cy="2774866"/>
            <wp:effectExtent b="0" l="0" r="0" t="0"/>
            <wp:docPr descr="Создания репозитория" title="" id="46" name="Picture"/>
            <a:graphic>
              <a:graphicData uri="http://schemas.openxmlformats.org/drawingml/2006/picture">
                <pic:pic>
                  <pic:nvPicPr>
                    <pic:cNvPr descr="image/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74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Создания репозитория</w:t>
      </w:r>
    </w:p>
    <w:bookmarkEnd w:id="48"/>
    <w:bookmarkStart w:id="52" w:name="fig:002"/>
    <w:p>
      <w:pPr>
        <w:pStyle w:val="CaptionedFigure"/>
      </w:pPr>
      <w:r>
        <w:drawing>
          <wp:inline>
            <wp:extent cx="3733800" cy="1831377"/>
            <wp:effectExtent b="0" l="0" r="0" t="0"/>
            <wp:docPr descr="Клонирование" title="" id="50" name="Picture"/>
            <a:graphic>
              <a:graphicData uri="http://schemas.openxmlformats.org/drawingml/2006/picture">
                <pic:pic>
                  <pic:nvPicPr>
                    <pic:cNvPr descr="image/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31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Клонирование</w:t>
      </w:r>
    </w:p>
    <w:bookmarkEnd w:id="52"/>
    <w:bookmarkStart w:id="56" w:name="fig:003"/>
    <w:p>
      <w:pPr>
        <w:pStyle w:val="CaptionedFigure"/>
      </w:pPr>
      <w:r>
        <w:drawing>
          <wp:inline>
            <wp:extent cx="3733800" cy="3659124"/>
            <wp:effectExtent b="0" l="0" r="0" t="0"/>
            <wp:docPr descr="Репозиторий на GitHub" title="" id="54" name="Picture"/>
            <a:graphic>
              <a:graphicData uri="http://schemas.openxmlformats.org/drawingml/2006/picture">
                <pic:pic>
                  <pic:nvPicPr>
                    <pic:cNvPr descr="image/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59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Репозиторий на GitHub</w:t>
      </w:r>
    </w:p>
    <w:bookmarkEnd w:id="56"/>
    <w:p>
      <w:pPr>
        <w:pStyle w:val="BodyText"/>
      </w:pPr>
      <w:r>
        <w:t xml:space="preserve">Инициализировал репозиторий на локальной машине и отправил на GitHub. (</w:t>
      </w:r>
      <w:r>
        <w:t xml:space="preserve">[</w:t>
      </w:r>
      <w:r>
        <w:rPr>
          <w:b/>
          <w:bCs/>
        </w:rPr>
        <w:t xml:space="preserve">fig:006?</w:t>
      </w:r>
      <w:r>
        <w:t xml:space="preserve">]</w:t>
      </w:r>
      <w:r>
        <w:t xml:space="preserve">)</w:t>
      </w:r>
    </w:p>
    <w:bookmarkStart w:id="60" w:name="fig:004"/>
    <w:p>
      <w:pPr>
        <w:pStyle w:val="CaptionedFigure"/>
      </w:pPr>
      <w:r>
        <w:drawing>
          <wp:inline>
            <wp:extent cx="3733800" cy="1082934"/>
            <wp:effectExtent b="0" l="0" r="0" t="0"/>
            <wp:docPr descr="Инициализация через make" title="" id="58" name="Picture"/>
            <a:graphic>
              <a:graphicData uri="http://schemas.openxmlformats.org/drawingml/2006/picture">
                <pic:pic>
                  <pic:nvPicPr>
                    <pic:cNvPr descr="image/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82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 через make</w:t>
      </w:r>
    </w:p>
    <w:bookmarkEnd w:id="60"/>
    <w:bookmarkStart w:id="64" w:name="fig:005"/>
    <w:p>
      <w:pPr>
        <w:pStyle w:val="CaptionedFigure"/>
      </w:pPr>
      <w:r>
        <w:drawing>
          <wp:inline>
            <wp:extent cx="3733800" cy="1220968"/>
            <wp:effectExtent b="0" l="0" r="0" t="0"/>
            <wp:docPr descr="Коммит" title="" id="62" name="Picture"/>
            <a:graphic>
              <a:graphicData uri="http://schemas.openxmlformats.org/drawingml/2006/picture">
                <pic:pic>
                  <pic:nvPicPr>
                    <pic:cNvPr descr="image/5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20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Коммит</w:t>
      </w:r>
    </w:p>
    <w:bookmarkEnd w:id="64"/>
    <w:bookmarkStart w:id="68" w:name="fig:006"/>
    <w:p>
      <w:pPr>
        <w:pStyle w:val="CaptionedFigure"/>
      </w:pPr>
      <w:r>
        <w:drawing>
          <wp:inline>
            <wp:extent cx="3733800" cy="1418158"/>
            <wp:effectExtent b="0" l="0" r="0" t="0"/>
            <wp:docPr descr="Отправка" title="" id="66" name="Picture"/>
            <a:graphic>
              <a:graphicData uri="http://schemas.openxmlformats.org/drawingml/2006/picture">
                <pic:pic>
                  <pic:nvPicPr>
                    <pic:cNvPr descr="image/6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18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</w:t>
      </w:r>
    </w:p>
    <w:bookmarkEnd w:id="68"/>
    <w:p>
      <w:pPr>
        <w:pStyle w:val="BodyText"/>
      </w:pPr>
      <w:r>
        <w:t xml:space="preserve">Настроил Git.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fig:007?</w:t>
      </w:r>
      <w:r>
        <w:t xml:space="preserve">]</w:t>
      </w:r>
      <w:r>
        <w:t xml:space="preserve">)</w:t>
      </w:r>
    </w:p>
    <w:bookmarkStart w:id="72" w:name="fig:007"/>
    <w:p>
      <w:pPr>
        <w:pStyle w:val="CaptionedFigure"/>
      </w:pPr>
      <w:r>
        <w:drawing>
          <wp:inline>
            <wp:extent cx="3733800" cy="916069"/>
            <wp:effectExtent b="0" l="0" r="0" t="0"/>
            <wp:docPr descr="Конфигурация" title="" id="70" name="Picture"/>
            <a:graphic>
              <a:graphicData uri="http://schemas.openxmlformats.org/drawingml/2006/picture">
                <pic:pic>
                  <pic:nvPicPr>
                    <pic:cNvPr descr="image/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16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</w:t>
      </w:r>
    </w:p>
    <w:bookmarkEnd w:id="72"/>
    <w:p>
      <w:pPr>
        <w:pStyle w:val="BodyText"/>
      </w:pPr>
      <w:r>
        <w:t xml:space="preserve">Создал GPG ключ и настроил Git используя его. (</w:t>
      </w:r>
      <w:r>
        <w:t xml:space="preserve">[</w:t>
      </w:r>
      <w:r>
        <w:rPr>
          <w:b/>
          <w:bCs/>
        </w:rPr>
        <w:t xml:space="preserve">fig:011?</w:t>
      </w:r>
      <w:r>
        <w:t xml:space="preserve">]</w:t>
      </w:r>
      <w:r>
        <w:t xml:space="preserve">)</w:t>
      </w:r>
    </w:p>
    <w:bookmarkStart w:id="76" w:name="fig:008"/>
    <w:p>
      <w:pPr>
        <w:pStyle w:val="CaptionedFigure"/>
      </w:pPr>
      <w:r>
        <w:drawing>
          <wp:inline>
            <wp:extent cx="3733800" cy="2149594"/>
            <wp:effectExtent b="0" l="0" r="0" t="0"/>
            <wp:docPr descr="Создание GPG ключа" title="" id="74" name="Picture"/>
            <a:graphic>
              <a:graphicData uri="http://schemas.openxmlformats.org/drawingml/2006/picture">
                <pic:pic>
                  <pic:nvPicPr>
                    <pic:cNvPr descr="image/8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9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GPG ключа</w:t>
      </w:r>
    </w:p>
    <w:bookmarkEnd w:id="76"/>
    <w:bookmarkStart w:id="80" w:name="fig:009"/>
    <w:p>
      <w:pPr>
        <w:pStyle w:val="CaptionedFigure"/>
      </w:pPr>
      <w:r>
        <w:drawing>
          <wp:inline>
            <wp:extent cx="3733800" cy="1392396"/>
            <wp:effectExtent b="0" l="0" r="0" t="0"/>
            <wp:docPr descr="Результат" title="" id="78" name="Picture"/>
            <a:graphic>
              <a:graphicData uri="http://schemas.openxmlformats.org/drawingml/2006/picture">
                <pic:pic>
                  <pic:nvPicPr>
                    <pic:cNvPr descr="image/9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92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</w:t>
      </w:r>
    </w:p>
    <w:bookmarkEnd w:id="80"/>
    <w:bookmarkStart w:id="84" w:name="fig:010"/>
    <w:p>
      <w:pPr>
        <w:pStyle w:val="CaptionedFigure"/>
      </w:pPr>
      <w:r>
        <w:drawing>
          <wp:inline>
            <wp:extent cx="3733800" cy="643894"/>
            <wp:effectExtent b="0" l="0" r="0" t="0"/>
            <wp:docPr descr="Конфигурация" title="" id="82" name="Picture"/>
            <a:graphic>
              <a:graphicData uri="http://schemas.openxmlformats.org/drawingml/2006/picture">
                <pic:pic>
                  <pic:nvPicPr>
                    <pic:cNvPr descr="image/1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3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</w:t>
      </w:r>
    </w:p>
    <w:bookmarkEnd w:id="84"/>
    <w:bookmarkStart w:id="88" w:name="fig:012"/>
    <w:p>
      <w:pPr>
        <w:pStyle w:val="CaptionedFigure"/>
      </w:pPr>
      <w:r>
        <w:drawing>
          <wp:inline>
            <wp:extent cx="3733800" cy="461019"/>
            <wp:effectExtent b="0" l="0" r="0" t="0"/>
            <wp:docPr descr="Узнаю ключ публичную часть ключа" title="" id="86" name="Picture"/>
            <a:graphic>
              <a:graphicData uri="http://schemas.openxmlformats.org/drawingml/2006/picture">
                <pic:pic>
                  <pic:nvPicPr>
                    <pic:cNvPr descr="image/12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6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Узнаю ключ публичную часть ключа</w:t>
      </w:r>
    </w:p>
    <w:bookmarkEnd w:id="88"/>
    <w:bookmarkStart w:id="92" w:name="fig:013"/>
    <w:p>
      <w:pPr>
        <w:pStyle w:val="CaptionedFigure"/>
      </w:pPr>
      <w:r>
        <w:drawing>
          <wp:inline>
            <wp:extent cx="3733800" cy="500406"/>
            <wp:effectExtent b="0" l="0" r="0" t="0"/>
            <wp:docPr descr="Часть публичного ключа" title="" id="90" name="Picture"/>
            <a:graphic>
              <a:graphicData uri="http://schemas.openxmlformats.org/drawingml/2006/picture">
                <pic:pic>
                  <pic:nvPicPr>
                    <pic:cNvPr descr="image/13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0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публичного ключа</w:t>
      </w:r>
    </w:p>
    <w:bookmarkEnd w:id="92"/>
    <w:bookmarkStart w:id="96" w:name="fig:011"/>
    <w:p>
      <w:pPr>
        <w:pStyle w:val="CaptionedFigure"/>
      </w:pPr>
      <w:r>
        <w:drawing>
          <wp:inline>
            <wp:extent cx="3733800" cy="686186"/>
            <wp:effectExtent b="0" l="0" r="0" t="0"/>
            <wp:docPr descr="GPG ключ на GitHub" title="" id="94" name="Picture"/>
            <a:graphic>
              <a:graphicData uri="http://schemas.openxmlformats.org/drawingml/2006/picture">
                <pic:pic>
                  <pic:nvPicPr>
                    <pic:cNvPr descr="image/1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86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GPG ключ на GitHub</w:t>
      </w:r>
    </w:p>
    <w:bookmarkEnd w:id="96"/>
    <w:p>
      <w:pPr>
        <w:pStyle w:val="BodyText"/>
      </w:pPr>
      <w:r>
        <w:t xml:space="preserve">Проверил наличие git flow.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fig:014?</w:t>
      </w:r>
      <w:r>
        <w:t xml:space="preserve">]</w:t>
      </w:r>
      <w:r>
        <w:t xml:space="preserve">)</w:t>
      </w:r>
    </w:p>
    <w:bookmarkStart w:id="100" w:name="fig:014"/>
    <w:p>
      <w:pPr>
        <w:pStyle w:val="CaptionedFigure"/>
      </w:pPr>
      <w:r>
        <w:drawing>
          <wp:inline>
            <wp:extent cx="3733800" cy="476787"/>
            <wp:effectExtent b="0" l="0" r="0" t="0"/>
            <wp:docPr descr="версия git flow" title="" id="98" name="Picture"/>
            <a:graphic>
              <a:graphicData uri="http://schemas.openxmlformats.org/drawingml/2006/picture">
                <pic:pic>
                  <pic:nvPicPr>
                    <pic:cNvPr descr="image/14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76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версия git flow</w:t>
      </w:r>
    </w:p>
    <w:bookmarkEnd w:id="100"/>
    <w:p>
      <w:pPr>
        <w:pStyle w:val="BodyText"/>
      </w:pPr>
      <w:r>
        <w:t xml:space="preserve">Настроил NodeJS.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fig:015?</w:t>
      </w:r>
      <w:r>
        <w:t xml:space="preserve">]</w:t>
      </w:r>
      <w:r>
        <w:t xml:space="preserve">)</w:t>
      </w:r>
    </w:p>
    <w:bookmarkStart w:id="104" w:name="fig:015"/>
    <w:p>
      <w:pPr>
        <w:pStyle w:val="CaptionedFigure"/>
      </w:pPr>
      <w:r>
        <w:drawing>
          <wp:inline>
            <wp:extent cx="3733800" cy="2206336"/>
            <wp:effectExtent b="0" l="0" r="0" t="0"/>
            <wp:docPr descr="Команда для NodeJS" title="" id="102" name="Picture"/>
            <a:graphic>
              <a:graphicData uri="http://schemas.openxmlformats.org/drawingml/2006/picture">
                <pic:pic>
                  <pic:nvPicPr>
                    <pic:cNvPr descr="image/15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06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для NodeJS</w:t>
      </w:r>
    </w:p>
    <w:bookmarkEnd w:id="104"/>
    <w:p>
      <w:pPr>
        <w:pStyle w:val="BodyText"/>
      </w:pPr>
      <w:r>
        <w:t xml:space="preserve">Инициализировал git flow и отправил изменения. (</w:t>
      </w:r>
      <w:r>
        <w:t xml:space="preserve">[</w:t>
      </w:r>
      <w:r>
        <w:rPr>
          <w:b/>
          <w:bCs/>
        </w:rPr>
        <w:t xml:space="preserve">fig:017?</w:t>
      </w:r>
      <w:r>
        <w:t xml:space="preserve">]</w:t>
      </w:r>
      <w:r>
        <w:t xml:space="preserve">)</w:t>
      </w:r>
    </w:p>
    <w:bookmarkStart w:id="108" w:name="fig:016"/>
    <w:p>
      <w:pPr>
        <w:pStyle w:val="CaptionedFigure"/>
      </w:pPr>
      <w:r>
        <w:drawing>
          <wp:inline>
            <wp:extent cx="3733800" cy="1359415"/>
            <wp:effectExtent b="0" l="0" r="0" t="0"/>
            <wp:docPr descr="Инициализация" title="" id="106" name="Picture"/>
            <a:graphic>
              <a:graphicData uri="http://schemas.openxmlformats.org/drawingml/2006/picture">
                <pic:pic>
                  <pic:nvPicPr>
                    <pic:cNvPr descr="image/16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9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</w:t>
      </w:r>
    </w:p>
    <w:bookmarkEnd w:id="108"/>
    <w:bookmarkStart w:id="112" w:name="fig:017"/>
    <w:p>
      <w:pPr>
        <w:pStyle w:val="CaptionedFigure"/>
      </w:pPr>
      <w:r>
        <w:drawing>
          <wp:inline>
            <wp:extent cx="3733800" cy="1517804"/>
            <wp:effectExtent b="0" l="0" r="0" t="0"/>
            <wp:docPr descr="Отправка коммита" title="" id="110" name="Picture"/>
            <a:graphic>
              <a:graphicData uri="http://schemas.openxmlformats.org/drawingml/2006/picture">
                <pic:pic>
                  <pic:nvPicPr>
                    <pic:cNvPr descr="image/17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коммита</w:t>
      </w:r>
    </w:p>
    <w:bookmarkEnd w:id="112"/>
    <w:p>
      <w:pPr>
        <w:pStyle w:val="BodyText"/>
      </w:pPr>
      <w:r>
        <w:t xml:space="preserve">Проверил наличие Julia и Quatro. (</w:t>
      </w:r>
      <w:r>
        <w:t xml:space="preserve">[</w:t>
      </w:r>
      <w:r>
        <w:rPr>
          <w:b/>
          <w:bCs/>
        </w:rPr>
        <w:t xml:space="preserve">fig:019?</w:t>
      </w:r>
      <w:r>
        <w:t xml:space="preserve">]</w:t>
      </w:r>
      <w:r>
        <w:t xml:space="preserve">)</w:t>
      </w:r>
    </w:p>
    <w:bookmarkStart w:id="116" w:name="fig:018"/>
    <w:p>
      <w:pPr>
        <w:pStyle w:val="CaptionedFigure"/>
      </w:pPr>
      <w:r>
        <w:drawing>
          <wp:inline>
            <wp:extent cx="3733800" cy="256855"/>
            <wp:effectExtent b="0" l="0" r="0" t="0"/>
            <wp:docPr descr="Julia" title="" id="114" name="Picture"/>
            <a:graphic>
              <a:graphicData uri="http://schemas.openxmlformats.org/drawingml/2006/picture">
                <pic:pic>
                  <pic:nvPicPr>
                    <pic:cNvPr descr="image/18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6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Julia</w:t>
      </w:r>
    </w:p>
    <w:bookmarkEnd w:id="116"/>
    <w:bookmarkStart w:id="120" w:name="fig:019"/>
    <w:p>
      <w:pPr>
        <w:pStyle w:val="CaptionedFigure"/>
      </w:pPr>
      <w:r>
        <w:drawing>
          <wp:inline>
            <wp:extent cx="3733800" cy="216721"/>
            <wp:effectExtent b="0" l="0" r="0" t="0"/>
            <wp:docPr descr="Quatro" title="" id="118" name="Picture"/>
            <a:graphic>
              <a:graphicData uri="http://schemas.openxmlformats.org/drawingml/2006/picture">
                <pic:pic>
                  <pic:nvPicPr>
                    <pic:cNvPr descr="image/19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6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Quatro</w:t>
      </w:r>
    </w:p>
    <w:bookmarkEnd w:id="120"/>
    <w:p>
      <w:pPr>
        <w:pStyle w:val="BodyText"/>
      </w:pPr>
      <w:r>
        <w:t xml:space="preserve">Инициализировал проект DrWatson. (</w:t>
      </w:r>
      <w:r>
        <w:t xml:space="preserve">[</w:t>
      </w:r>
      <w:r>
        <w:rPr>
          <w:b/>
          <w:bCs/>
        </w:rPr>
        <w:t xml:space="preserve">fig:025?</w:t>
      </w:r>
      <w:r>
        <w:t xml:space="preserve">]</w:t>
      </w:r>
      <w:r>
        <w:t xml:space="preserve">)</w:t>
      </w:r>
    </w:p>
    <w:bookmarkStart w:id="124" w:name="fig:022"/>
    <w:p>
      <w:pPr>
        <w:pStyle w:val="CaptionedFigure"/>
      </w:pPr>
      <w:r>
        <w:drawing>
          <wp:inline>
            <wp:extent cx="3733800" cy="1645990"/>
            <wp:effectExtent b="0" l="0" r="0" t="0"/>
            <wp:docPr descr="Инициализация проекта" title="" id="122" name="Picture"/>
            <a:graphic>
              <a:graphicData uri="http://schemas.openxmlformats.org/drawingml/2006/picture">
                <pic:pic>
                  <pic:nvPicPr>
                    <pic:cNvPr descr="image/22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45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Инициализация проекта</w:t>
      </w:r>
    </w:p>
    <w:bookmarkEnd w:id="124"/>
    <w:bookmarkStart w:id="128" w:name="fig:025"/>
    <w:p>
      <w:pPr>
        <w:pStyle w:val="CaptionedFigure"/>
      </w:pPr>
      <w:r>
        <w:drawing>
          <wp:inline>
            <wp:extent cx="2993456" cy="1511166"/>
            <wp:effectExtent b="0" l="0" r="0" t="0"/>
            <wp:docPr descr="Переход в проект" title="" id="126" name="Picture"/>
            <a:graphic>
              <a:graphicData uri="http://schemas.openxmlformats.org/drawingml/2006/picture">
                <pic:pic>
                  <pic:nvPicPr>
                    <pic:cNvPr descr="image/25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456" cy="1511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проект</w:t>
      </w:r>
    </w:p>
    <w:bookmarkEnd w:id="128"/>
    <w:p>
      <w:pPr>
        <w:pStyle w:val="BodyText"/>
      </w:pPr>
      <w:r>
        <w:t xml:space="preserve">Установил необходимые пакеты. (</w:t>
      </w:r>
      <w:r>
        <w:t xml:space="preserve">[</w:t>
      </w:r>
      <w:r>
        <w:rPr>
          <w:b/>
          <w:bCs/>
        </w:rPr>
        <w:t xml:space="preserve">fig:024?</w:t>
      </w:r>
      <w:r>
        <w:t xml:space="preserve">]</w:t>
      </w:r>
      <w:r>
        <w:t xml:space="preserve">)</w:t>
      </w:r>
    </w:p>
    <w:bookmarkStart w:id="132" w:name="fig:020"/>
    <w:p>
      <w:pPr>
        <w:pStyle w:val="CaptionedFigure"/>
      </w:pPr>
      <w:r>
        <w:drawing>
          <wp:inline>
            <wp:extent cx="3733800" cy="2356961"/>
            <wp:effectExtent b="0" l="0" r="0" t="0"/>
            <wp:docPr descr="Создал файл скрипта add_packages" title="" id="130" name="Picture"/>
            <a:graphic>
              <a:graphicData uri="http://schemas.openxmlformats.org/drawingml/2006/picture">
                <pic:pic>
                  <pic:nvPicPr>
                    <pic:cNvPr descr="image/20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56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Создал файл скрипта add_packages</w:t>
      </w:r>
    </w:p>
    <w:bookmarkEnd w:id="132"/>
    <w:bookmarkStart w:id="136" w:name="fig:021"/>
    <w:p>
      <w:pPr>
        <w:pStyle w:val="CaptionedFigure"/>
      </w:pPr>
      <w:r>
        <w:drawing>
          <wp:inline>
            <wp:extent cx="3733800" cy="2186459"/>
            <wp:effectExtent b="0" l="0" r="0" t="0"/>
            <wp:docPr descr="Написал скрипт для установки пакетов" title="" id="134" name="Picture"/>
            <a:graphic>
              <a:graphicData uri="http://schemas.openxmlformats.org/drawingml/2006/picture">
                <pic:pic>
                  <pic:nvPicPr>
                    <pic:cNvPr descr="image/2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6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Написал скрипт для установки пакетов</w:t>
      </w:r>
    </w:p>
    <w:bookmarkEnd w:id="136"/>
    <w:bookmarkStart w:id="140" w:name="fig:023"/>
    <w:p>
      <w:pPr>
        <w:pStyle w:val="CaptionedFigure"/>
      </w:pPr>
      <w:r>
        <w:drawing>
          <wp:inline>
            <wp:extent cx="3733800" cy="1516721"/>
            <wp:effectExtent b="0" l="0" r="0" t="0"/>
            <wp:docPr descr="Запустил скрипт" title="" id="138" name="Picture"/>
            <a:graphic>
              <a:graphicData uri="http://schemas.openxmlformats.org/drawingml/2006/picture">
                <pic:pic>
                  <pic:nvPicPr>
                    <pic:cNvPr descr="image/2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6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скрипт</w:t>
      </w:r>
    </w:p>
    <w:bookmarkEnd w:id="140"/>
    <w:bookmarkStart w:id="144" w:name="fig:024"/>
    <w:p>
      <w:pPr>
        <w:pStyle w:val="CaptionedFigure"/>
      </w:pPr>
      <w:r>
        <w:drawing>
          <wp:inline>
            <wp:extent cx="3733800" cy="1218562"/>
            <wp:effectExtent b="0" l="0" r="0" t="0"/>
            <wp:docPr descr="Результат работы скрипта" title="" id="142" name="Picture"/>
            <a:graphic>
              <a:graphicData uri="http://schemas.openxmlformats.org/drawingml/2006/picture">
                <pic:pic>
                  <pic:nvPicPr>
                    <pic:cNvPr descr="image/24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18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работы скрипта</w:t>
      </w:r>
    </w:p>
    <w:bookmarkEnd w:id="144"/>
    <w:p>
      <w:pPr>
        <w:pStyle w:val="BodyText"/>
      </w:pPr>
      <w:r>
        <w:t xml:space="preserve">Создал скрипт test_setup и запустил его. (</w:t>
      </w:r>
      <w:r>
        <w:t xml:space="preserve">[</w:t>
      </w:r>
      <w:r>
        <w:rPr>
          <w:b/>
          <w:bCs/>
        </w:rPr>
        <w:t xml:space="preserve">fig:028?</w:t>
      </w:r>
      <w:r>
        <w:t xml:space="preserve">]</w:t>
      </w:r>
      <w:r>
        <w:t xml:space="preserve">)</w:t>
      </w:r>
    </w:p>
    <w:bookmarkStart w:id="148" w:name="fig:026"/>
    <w:p>
      <w:pPr>
        <w:pStyle w:val="CaptionedFigure"/>
      </w:pPr>
      <w:r>
        <w:drawing>
          <wp:inline>
            <wp:extent cx="3733800" cy="1335116"/>
            <wp:effectExtent b="0" l="0" r="0" t="0"/>
            <wp:docPr descr="Создал файл" title="" id="146" name="Picture"/>
            <a:graphic>
              <a:graphicData uri="http://schemas.openxmlformats.org/drawingml/2006/picture">
                <pic:pic>
                  <pic:nvPicPr>
                    <pic:cNvPr descr="image/26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Создал файл</w:t>
      </w:r>
    </w:p>
    <w:bookmarkEnd w:id="148"/>
    <w:bookmarkStart w:id="152" w:name="fig:027"/>
    <w:p>
      <w:pPr>
        <w:pStyle w:val="CaptionedFigure"/>
      </w:pPr>
      <w:r>
        <w:drawing>
          <wp:inline>
            <wp:extent cx="3733800" cy="2924633"/>
            <wp:effectExtent b="0" l="0" r="0" t="0"/>
            <wp:docPr descr="Написал скрипт" title="" id="150" name="Picture"/>
            <a:graphic>
              <a:graphicData uri="http://schemas.openxmlformats.org/drawingml/2006/picture">
                <pic:pic>
                  <pic:nvPicPr>
                    <pic:cNvPr descr="image/27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Написал скрипт</w:t>
      </w:r>
    </w:p>
    <w:bookmarkEnd w:id="152"/>
    <w:bookmarkStart w:id="156" w:name="fig:028"/>
    <w:p>
      <w:pPr>
        <w:pStyle w:val="CaptionedFigure"/>
      </w:pPr>
      <w:r>
        <w:drawing>
          <wp:inline>
            <wp:extent cx="3733800" cy="1433014"/>
            <wp:effectExtent b="0" l="0" r="0" t="0"/>
            <wp:docPr descr="Запустил скрипт" title="" id="154" name="Picture"/>
            <a:graphic>
              <a:graphicData uri="http://schemas.openxmlformats.org/drawingml/2006/picture">
                <pic:pic>
                  <pic:nvPicPr>
                    <pic:cNvPr descr="image/2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3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скрипт</w:t>
      </w:r>
    </w:p>
    <w:bookmarkEnd w:id="156"/>
    <w:p>
      <w:pPr>
        <w:pStyle w:val="BodyText"/>
      </w:pPr>
      <w:r>
        <w:t xml:space="preserve">Создал скрипт tangle и 01_exponential_growth запустил их. (</w:t>
      </w:r>
      <w:r>
        <w:t xml:space="preserve">[</w:t>
      </w:r>
      <w:r>
        <w:rPr>
          <w:b/>
          <w:bCs/>
        </w:rPr>
        <w:t xml:space="preserve">fig:033?</w:t>
      </w:r>
      <w:r>
        <w:t xml:space="preserve">]</w:t>
      </w:r>
      <w:r>
        <w:t xml:space="preserve">)</w:t>
      </w:r>
    </w:p>
    <w:bookmarkStart w:id="160" w:name="fig:030"/>
    <w:p>
      <w:pPr>
        <w:pStyle w:val="CaptionedFigure"/>
      </w:pPr>
      <w:r>
        <w:drawing>
          <wp:inline>
            <wp:extent cx="3733800" cy="1417261"/>
            <wp:effectExtent b="0" l="0" r="0" t="0"/>
            <wp:docPr descr="Создал файл tangle.jl и 01_exponential_growth.jl" title="" id="158" name="Picture"/>
            <a:graphic>
              <a:graphicData uri="http://schemas.openxmlformats.org/drawingml/2006/picture">
                <pic:pic>
                  <pic:nvPicPr>
                    <pic:cNvPr descr="image/30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17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Создал файл tangle.jl и 01_exponential_growth.jl</w:t>
      </w:r>
    </w:p>
    <w:bookmarkEnd w:id="160"/>
    <w:bookmarkStart w:id="164" w:name="fig:029"/>
    <w:p>
      <w:pPr>
        <w:pStyle w:val="CaptionedFigure"/>
      </w:pPr>
      <w:r>
        <w:drawing>
          <wp:inline>
            <wp:extent cx="3733800" cy="3080995"/>
            <wp:effectExtent b="0" l="0" r="0" t="0"/>
            <wp:docPr descr="Написал скрипт в tangle.jl" title="" id="162" name="Picture"/>
            <a:graphic>
              <a:graphicData uri="http://schemas.openxmlformats.org/drawingml/2006/picture">
                <pic:pic>
                  <pic:nvPicPr>
                    <pic:cNvPr descr="image/29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8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Написал скрипт в tangle.jl</w:t>
      </w:r>
    </w:p>
    <w:bookmarkEnd w:id="164"/>
    <w:bookmarkStart w:id="168" w:name="fig:031"/>
    <w:p>
      <w:pPr>
        <w:pStyle w:val="CaptionedFigure"/>
      </w:pPr>
      <w:r>
        <w:drawing>
          <wp:inline>
            <wp:extent cx="3733800" cy="3320544"/>
            <wp:effectExtent b="0" l="0" r="0" t="0"/>
            <wp:docPr descr="Написал скрипт в 01_exponential_growth.jl" title="" id="166" name="Picture"/>
            <a:graphic>
              <a:graphicData uri="http://schemas.openxmlformats.org/drawingml/2006/picture">
                <pic:pic>
                  <pic:nvPicPr>
                    <pic:cNvPr descr="image/3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20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Написал скрипт в 01_exponential_growth.jl</w:t>
      </w:r>
    </w:p>
    <w:bookmarkEnd w:id="168"/>
    <w:bookmarkStart w:id="172" w:name="fig:032"/>
    <w:p>
      <w:pPr>
        <w:pStyle w:val="CaptionedFigure"/>
      </w:pPr>
      <w:r>
        <w:drawing>
          <wp:inline>
            <wp:extent cx="3733800" cy="938357"/>
            <wp:effectExtent b="0" l="0" r="0" t="0"/>
            <wp:docPr descr="Запустил скрипт 01_exponential_growth.jl" title="" id="170" name="Picture"/>
            <a:graphic>
              <a:graphicData uri="http://schemas.openxmlformats.org/drawingml/2006/picture">
                <pic:pic>
                  <pic:nvPicPr>
                    <pic:cNvPr descr="image/32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3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скрипт 01_exponential_growth.jl</w:t>
      </w:r>
    </w:p>
    <w:bookmarkEnd w:id="172"/>
    <w:bookmarkStart w:id="176" w:name="fig:033"/>
    <w:p>
      <w:pPr>
        <w:pStyle w:val="CaptionedFigure"/>
      </w:pPr>
      <w:r>
        <w:drawing>
          <wp:inline>
            <wp:extent cx="3733800" cy="1466294"/>
            <wp:effectExtent b="0" l="0" r="0" t="0"/>
            <wp:docPr descr="Запустил скрипт tangle.jl" title="" id="174" name="Picture"/>
            <a:graphic>
              <a:graphicData uri="http://schemas.openxmlformats.org/drawingml/2006/picture">
                <pic:pic>
                  <pic:nvPicPr>
                    <pic:cNvPr descr="image/33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6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скрипт tangle.jl</w:t>
      </w:r>
    </w:p>
    <w:bookmarkEnd w:id="176"/>
    <w:p>
      <w:pPr>
        <w:pStyle w:val="BodyText"/>
      </w:pPr>
      <w:r>
        <w:t xml:space="preserve">Изменил конфигурация quarto для поддержки Julia в отчётах. (</w:t>
      </w:r>
      <w:r>
        <w:t xml:space="preserve">[рис.</w:t>
      </w:r>
      <w:r>
        <w:t xml:space="preserve"> </w:t>
      </w:r>
      <w:r>
        <w:rPr>
          <w:b/>
          <w:bCs/>
        </w:rPr>
        <w:t xml:space="preserve">fig:034?</w:t>
      </w:r>
      <w:r>
        <w:t xml:space="preserve">]</w:t>
      </w:r>
      <w:r>
        <w:t xml:space="preserve">)</w:t>
      </w:r>
    </w:p>
    <w:bookmarkStart w:id="180" w:name="fig:034"/>
    <w:p>
      <w:pPr>
        <w:pStyle w:val="CaptionedFigure"/>
      </w:pPr>
      <w:r>
        <w:drawing>
          <wp:inline>
            <wp:extent cx="3733800" cy="2534148"/>
            <wp:effectExtent b="0" l="0" r="0" t="0"/>
            <wp:docPr descr="Изменённый файл конфигурации quarto" title="" id="178" name="Picture"/>
            <a:graphic>
              <a:graphicData uri="http://schemas.openxmlformats.org/drawingml/2006/picture">
                <pic:pic>
                  <pic:nvPicPr>
                    <pic:cNvPr descr="image/34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34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Изменённый файл конфигурации quarto</w:t>
      </w:r>
    </w:p>
    <w:bookmarkEnd w:id="180"/>
    <w:p>
      <w:pPr>
        <w:pStyle w:val="BodyText"/>
      </w:pPr>
      <w:r>
        <w:t xml:space="preserve">Создал скрипт 02_exponential_growth запустил его. (</w:t>
      </w:r>
      <w:r>
        <w:t xml:space="preserve">[</w:t>
      </w:r>
      <w:r>
        <w:rPr>
          <w:b/>
          <w:bCs/>
        </w:rPr>
        <w:t xml:space="preserve">fig:039?</w:t>
      </w:r>
      <w:r>
        <w:t xml:space="preserve">]</w:t>
      </w:r>
      <w:r>
        <w:t xml:space="preserve">)</w:t>
      </w:r>
    </w:p>
    <w:bookmarkStart w:id="184" w:name="fig:035"/>
    <w:p>
      <w:pPr>
        <w:pStyle w:val="CaptionedFigure"/>
      </w:pPr>
      <w:r>
        <w:drawing>
          <wp:inline>
            <wp:extent cx="3733800" cy="3075561"/>
            <wp:effectExtent b="0" l="0" r="0" t="0"/>
            <wp:docPr descr="Часть скрипта" title="" id="182" name="Picture"/>
            <a:graphic>
              <a:graphicData uri="http://schemas.openxmlformats.org/drawingml/2006/picture">
                <pic:pic>
                  <pic:nvPicPr>
                    <pic:cNvPr descr="image/35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75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скрипта</w:t>
      </w:r>
    </w:p>
    <w:bookmarkEnd w:id="184"/>
    <w:bookmarkStart w:id="188" w:name="fig:036"/>
    <w:p>
      <w:pPr>
        <w:pStyle w:val="CaptionedFigure"/>
      </w:pPr>
      <w:r>
        <w:drawing>
          <wp:inline>
            <wp:extent cx="3733800" cy="692749"/>
            <wp:effectExtent b="0" l="0" r="0" t="0"/>
            <wp:docPr descr="Часть результата работы скрипта" title="" id="186" name="Picture"/>
            <a:graphic>
              <a:graphicData uri="http://schemas.openxmlformats.org/drawingml/2006/picture">
                <pic:pic>
                  <pic:nvPicPr>
                    <pic:cNvPr descr="image/36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результата работы скрипта</w:t>
      </w:r>
    </w:p>
    <w:bookmarkEnd w:id="188"/>
    <w:bookmarkStart w:id="192" w:name="fig:037"/>
    <w:p>
      <w:pPr>
        <w:pStyle w:val="CaptionedFigure"/>
      </w:pPr>
      <w:r>
        <w:drawing>
          <wp:inline>
            <wp:extent cx="3733800" cy="2699824"/>
            <wp:effectExtent b="0" l="0" r="0" t="0"/>
            <wp:docPr descr="Часть результата работы скрипта" title="" id="190" name="Picture"/>
            <a:graphic>
              <a:graphicData uri="http://schemas.openxmlformats.org/drawingml/2006/picture">
                <pic:pic>
                  <pic:nvPicPr>
                    <pic:cNvPr descr="image/37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99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результата работы скрипта</w:t>
      </w:r>
    </w:p>
    <w:bookmarkEnd w:id="192"/>
    <w:bookmarkStart w:id="196" w:name="fig:038"/>
    <w:p>
      <w:pPr>
        <w:pStyle w:val="CaptionedFigure"/>
      </w:pPr>
      <w:r>
        <w:drawing>
          <wp:inline>
            <wp:extent cx="3733800" cy="2599570"/>
            <wp:effectExtent b="0" l="0" r="0" t="0"/>
            <wp:docPr descr="Часть результата работы скрипта" title="" id="194" name="Picture"/>
            <a:graphic>
              <a:graphicData uri="http://schemas.openxmlformats.org/drawingml/2006/picture">
                <pic:pic>
                  <pic:nvPicPr>
                    <pic:cNvPr descr="image/38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9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Часть результата работы скрипта</w:t>
      </w:r>
    </w:p>
    <w:bookmarkEnd w:id="196"/>
    <w:bookmarkStart w:id="200" w:name="fig:039"/>
    <w:p>
      <w:pPr>
        <w:pStyle w:val="CaptionedFigure"/>
      </w:pPr>
      <w:r>
        <w:drawing>
          <wp:inline>
            <wp:extent cx="3733800" cy="1519163"/>
            <wp:effectExtent b="0" l="0" r="0" t="0"/>
            <wp:docPr descr="Запустил tangle с 02_exponential_growth" title="" id="198" name="Picture"/>
            <a:graphic>
              <a:graphicData uri="http://schemas.openxmlformats.org/drawingml/2006/picture">
                <pic:pic>
                  <pic:nvPicPr>
                    <pic:cNvPr descr="image/39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Запустил tangle с 02_exponential_growth</w:t>
      </w:r>
    </w:p>
    <w:bookmarkEnd w:id="200"/>
    <w:bookmarkEnd w:id="201"/>
    <w:bookmarkStart w:id="202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Стенд установлен и настроен.</w:t>
      </w:r>
    </w:p>
    <w:bookmarkEnd w:id="202"/>
    <w:bookmarkStart w:id="204" w:name="список-литературы"/>
    <w:p>
      <w:pPr>
        <w:pStyle w:val="Heading1"/>
      </w:pPr>
      <w:r>
        <w:t xml:space="preserve">Список литературы</w:t>
      </w:r>
    </w:p>
    <w:bookmarkStart w:id="203" w:name="refs"/>
    <w:bookmarkEnd w:id="203"/>
    <w:bookmarkEnd w:id="2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svg" /><Relationship Type="http://schemas.openxmlformats.org/officeDocument/2006/relationships/image" Id="rId29" Target="media/rId29.svg" /><Relationship Type="http://schemas.openxmlformats.org/officeDocument/2006/relationships/image" Id="rId33" Target="media/rId33.svg" /><Relationship Type="http://schemas.openxmlformats.org/officeDocument/2006/relationships/image" Id="rId37" Target="media/rId37.svg" /><Relationship Type="http://schemas.openxmlformats.org/officeDocument/2006/relationships/image" Id="rId21" Target="media/rId21.svg" /><Relationship Type="http://schemas.openxmlformats.org/officeDocument/2006/relationships/image" Id="rId45" Target="media/rId45.png" /><Relationship Type="http://schemas.openxmlformats.org/officeDocument/2006/relationships/image" Id="rId81" Target="media/rId81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49" Target="media/rId49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21" Target="media/rId121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125" Target="media/rId125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image" Id="rId161" Target="media/rId161.png" /><Relationship Type="http://schemas.openxmlformats.org/officeDocument/2006/relationships/image" Id="rId53" Target="media/rId53.png" /><Relationship Type="http://schemas.openxmlformats.org/officeDocument/2006/relationships/image" Id="rId157" Target="media/rId157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</dc:title>
  <dc:creator>Перегудов Александр Вадимович</dc:creator>
  <dc:language>ru-RU</dc:language>
  <cp:keywords/>
  <dcterms:created xsi:type="dcterms:W3CDTF">2026-02-18T05:34:13Z</dcterms:created>
  <dcterms:modified xsi:type="dcterms:W3CDTF">2026-02-18T05:34:13Z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Математическое моделирование</vt:lpwstr>
  </property>
  <property fmtid="{D5CDD505-2E9C-101B-9397-08002B2CF9AE}" pid="17" name="toc-title">
    <vt:lpwstr>Содержание</vt:lpwstr>
  </property>
</Properties>
</file>