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01" w:rsidRDefault="000744B2">
      <w:pPr>
        <w:pStyle w:val="Heading1"/>
        <w:spacing w:before="200" w:line="276" w:lineRule="auto"/>
        <w:jc w:val="center"/>
        <w:rPr>
          <w:b/>
          <w:color w:val="000000"/>
        </w:rPr>
      </w:pPr>
      <w:bookmarkStart w:id="0" w:name="_at18f68e0lhk" w:colFirst="0" w:colLast="0"/>
      <w:bookmarkEnd w:id="0"/>
      <w:r>
        <w:rPr>
          <w:b/>
          <w:color w:val="000000"/>
        </w:rPr>
        <w:t>Dagsorden for årsmøte i &lt;Organisasjonens navn&gt;</w:t>
      </w:r>
    </w:p>
    <w:p w:rsidR="00BA6F01" w:rsidRDefault="000744B2">
      <w:pPr>
        <w:spacing w:after="0" w:line="276" w:lineRule="auto"/>
        <w:jc w:val="center"/>
      </w:pPr>
      <w:r>
        <w:t xml:space="preserve">Tidspunkt: dd.mm.åååå mm:tt            Sted:      </w:t>
      </w:r>
    </w:p>
    <w:p w:rsidR="00BA6F01" w:rsidRDefault="00BA6F01">
      <w:pPr>
        <w:spacing w:after="0" w:line="276" w:lineRule="auto"/>
      </w:pPr>
    </w:p>
    <w:p w:rsidR="00BA6F01" w:rsidRDefault="000744B2">
      <w:pPr>
        <w:spacing w:after="0" w:line="276" w:lineRule="auto"/>
      </w:pPr>
      <w:r>
        <w:rPr>
          <w:i/>
        </w:rPr>
        <w:t xml:space="preserve">Alternative forord: </w:t>
      </w:r>
      <w:r>
        <w:t>Velkommen til årsmøte i &lt;Organisasjonens navn&gt;. Årsmøte er organisasjonens øverste organ. Her bestemmes reglene organisasjonen skal styres etter (vedtekter), og det velges hvem som skal ha ansvaret for daglig drift av organisasjonen (styret/arbeidsutvalg).</w:t>
      </w:r>
      <w:r>
        <w:t xml:space="preserve"> Som medlem i &lt;Organisasjonens navn&gt; er det du som bestemmer over organisasjonen.</w:t>
      </w:r>
    </w:p>
    <w:p w:rsidR="00BA6F01" w:rsidRDefault="00BA6F01">
      <w:pPr>
        <w:spacing w:after="0" w:line="276" w:lineRule="auto"/>
        <w:jc w:val="center"/>
      </w:pPr>
    </w:p>
    <w:tbl>
      <w:tblPr>
        <w:tblStyle w:val="a"/>
        <w:tblW w:w="102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885"/>
        <w:gridCol w:w="4335"/>
        <w:gridCol w:w="1305"/>
      </w:tblGrid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widowControl w:val="0"/>
              <w:spacing w:after="0" w:line="240" w:lineRule="auto"/>
              <w:rPr>
                <w:i/>
                <w:color w:val="666666"/>
                <w:sz w:val="26"/>
                <w:szCs w:val="26"/>
              </w:rPr>
            </w:pPr>
            <w:r>
              <w:rPr>
                <w:i/>
                <w:color w:val="666666"/>
                <w:sz w:val="26"/>
                <w:szCs w:val="26"/>
              </w:rPr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widowControl w:val="0"/>
              <w:spacing w:after="0" w:line="240" w:lineRule="auto"/>
              <w:rPr>
                <w:i/>
                <w:color w:val="666666"/>
                <w:sz w:val="26"/>
                <w:szCs w:val="26"/>
              </w:rPr>
            </w:pPr>
            <w:r>
              <w:rPr>
                <w:i/>
                <w:color w:val="666666"/>
                <w:sz w:val="26"/>
                <w:szCs w:val="26"/>
              </w:rPr>
              <w:t>Sak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widowControl w:val="0"/>
              <w:spacing w:after="0" w:line="240" w:lineRule="auto"/>
              <w:rPr>
                <w:i/>
                <w:color w:val="666666"/>
                <w:sz w:val="26"/>
                <w:szCs w:val="26"/>
              </w:rPr>
            </w:pPr>
            <w:r>
              <w:rPr>
                <w:i/>
                <w:color w:val="666666"/>
                <w:sz w:val="26"/>
                <w:szCs w:val="26"/>
              </w:rPr>
              <w:t>Innstilling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widowControl w:val="0"/>
              <w:spacing w:after="0" w:line="240" w:lineRule="auto"/>
              <w:rPr>
                <w:i/>
                <w:color w:val="666666"/>
                <w:sz w:val="26"/>
                <w:szCs w:val="26"/>
              </w:rPr>
            </w:pPr>
            <w:r>
              <w:rPr>
                <w:i/>
                <w:color w:val="666666"/>
                <w:sz w:val="26"/>
                <w:szCs w:val="26"/>
              </w:rPr>
              <w:t>Tid</w:t>
            </w:r>
          </w:p>
        </w:tc>
      </w:tr>
      <w:tr w:rsidR="00BA6F01">
        <w:trPr>
          <w:trHeight w:val="48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Valg av ordstyrer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N.N velges ved akklamasjon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17:15</w:t>
            </w: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 xml:space="preserve">Godkjenning av dagsorden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17:16</w:t>
            </w: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Godkjenning av innkalling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Vedtektsendringer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Se vedlegg og voteringsorden*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Pause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Valg av leder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Eventuelt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Saker som har kommet opp under møtet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Møtekritikk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Innspill om gjennomføring av møte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BA6F01">
            <w:pPr>
              <w:spacing w:after="0" w:line="240" w:lineRule="auto"/>
            </w:pPr>
          </w:p>
        </w:tc>
      </w:tr>
      <w:tr w:rsidR="00BA6F01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Møtet er hevet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Avsluttende ord ved leder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F01" w:rsidRDefault="000744B2">
            <w:pPr>
              <w:spacing w:after="0" w:line="240" w:lineRule="auto"/>
            </w:pPr>
            <w:r>
              <w:t>20:00</w:t>
            </w:r>
          </w:p>
        </w:tc>
      </w:tr>
    </w:tbl>
    <w:p w:rsidR="00BA6F01" w:rsidRDefault="00BA6F01">
      <w:pPr>
        <w:rPr>
          <w:b/>
          <w:sz w:val="24"/>
          <w:szCs w:val="24"/>
        </w:rPr>
      </w:pPr>
    </w:p>
    <w:p w:rsidR="00BA6F01" w:rsidRDefault="000744B2">
      <w:pPr>
        <w:pStyle w:val="Heading1"/>
        <w:spacing w:before="200" w:line="276" w:lineRule="auto"/>
        <w:rPr>
          <w:i/>
          <w:color w:val="000000"/>
          <w:sz w:val="22"/>
          <w:szCs w:val="22"/>
        </w:rPr>
      </w:pPr>
      <w:bookmarkStart w:id="1" w:name="_jksod1c0tpty" w:colFirst="0" w:colLast="0"/>
      <w:bookmarkEnd w:id="1"/>
      <w:r>
        <w:rPr>
          <w:color w:val="000000"/>
        </w:rPr>
        <w:t xml:space="preserve">Møtetegn: </w:t>
      </w:r>
      <w:r>
        <w:rPr>
          <w:color w:val="000000"/>
        </w:rPr>
        <w:br/>
      </w:r>
      <w:r>
        <w:rPr>
          <w:i/>
          <w:color w:val="000000"/>
          <w:sz w:val="22"/>
          <w:szCs w:val="22"/>
        </w:rPr>
        <w:t xml:space="preserve">(dersom annet ikke er spesifisert) </w:t>
      </w:r>
    </w:p>
    <w:p w:rsidR="00BA6F01" w:rsidRDefault="000744B2">
      <w:pPr>
        <w:numPr>
          <w:ilvl w:val="0"/>
          <w:numId w:val="1"/>
        </w:numPr>
        <w:spacing w:after="0" w:line="276" w:lineRule="auto"/>
        <w:contextualSpacing/>
      </w:pPr>
      <w:r>
        <w:t>Innlegg - 1 finger i været</w:t>
      </w:r>
    </w:p>
    <w:p w:rsidR="00BA6F01" w:rsidRDefault="000744B2">
      <w:pPr>
        <w:numPr>
          <w:ilvl w:val="0"/>
          <w:numId w:val="1"/>
        </w:numPr>
        <w:spacing w:after="0" w:line="276" w:lineRule="auto"/>
        <w:contextualSpacing/>
      </w:pPr>
      <w:r>
        <w:t>Replikk til innlegg - 2 fingre</w:t>
      </w:r>
    </w:p>
    <w:p w:rsidR="00BA6F01" w:rsidRDefault="000744B2">
      <w:pPr>
        <w:numPr>
          <w:ilvl w:val="1"/>
          <w:numId w:val="1"/>
        </w:numPr>
        <w:spacing w:after="0" w:line="276" w:lineRule="auto"/>
        <w:contextualSpacing/>
      </w:pPr>
      <w:r>
        <w:t xml:space="preserve">En replikk er en kommentar til et innlegg som skal belyse en uenighet. </w:t>
      </w:r>
    </w:p>
    <w:p w:rsidR="00BA6F01" w:rsidRDefault="000744B2">
      <w:pPr>
        <w:numPr>
          <w:ilvl w:val="1"/>
          <w:numId w:val="1"/>
        </w:numPr>
        <w:spacing w:after="0" w:line="276" w:lineRule="auto"/>
        <w:contextualSpacing/>
      </w:pPr>
      <w:r>
        <w:t xml:space="preserve">Forsøk å unngå gjentagelser ved replikkordskifte </w:t>
      </w:r>
    </w:p>
    <w:p w:rsidR="00BA6F01" w:rsidRDefault="000744B2">
      <w:pPr>
        <w:numPr>
          <w:ilvl w:val="1"/>
          <w:numId w:val="1"/>
        </w:numPr>
        <w:spacing w:after="0" w:line="276" w:lineRule="auto"/>
        <w:contextualSpacing/>
      </w:pPr>
      <w:r>
        <w:t xml:space="preserve">Det er ikke lov med replikk på replikk, </w:t>
      </w:r>
      <w:r>
        <w:t xml:space="preserve">med unntak av svarreplikk på replikker til eget innlegg. </w:t>
      </w:r>
    </w:p>
    <w:p w:rsidR="00BA6F01" w:rsidRDefault="000744B2">
      <w:pPr>
        <w:numPr>
          <w:ilvl w:val="0"/>
          <w:numId w:val="1"/>
        </w:numPr>
        <w:spacing w:after="0" w:line="276" w:lineRule="auto"/>
        <w:contextualSpacing/>
      </w:pPr>
      <w:r>
        <w:t>Saksopplysning - T tegn</w:t>
      </w:r>
    </w:p>
    <w:p w:rsidR="00BA6F01" w:rsidRDefault="007775B4">
      <w:pPr>
        <w:numPr>
          <w:ilvl w:val="0"/>
          <w:numId w:val="1"/>
        </w:numPr>
        <w:spacing w:after="0" w:line="276" w:lineRule="auto"/>
        <w:contextualSpacing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514350</wp:posOffset>
            </wp:positionH>
            <wp:positionV relativeFrom="paragraph">
              <wp:posOffset>530935</wp:posOffset>
            </wp:positionV>
            <wp:extent cx="4305300" cy="134747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8322" b="3700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744B2">
        <w:t>Akklamasjon gjøres ved to klapp, og brukes for å vise markant enighet ved valg eller bestemmelser som ikke krever stemmesedler</w:t>
      </w:r>
      <w:bookmarkStart w:id="2" w:name="_GoBack"/>
      <w:bookmarkEnd w:id="2"/>
    </w:p>
    <w:sectPr w:rsidR="00BA6F0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4B2" w:rsidRDefault="000744B2">
      <w:pPr>
        <w:spacing w:after="0" w:line="240" w:lineRule="auto"/>
      </w:pPr>
      <w:r>
        <w:separator/>
      </w:r>
    </w:p>
  </w:endnote>
  <w:endnote w:type="continuationSeparator" w:id="0">
    <w:p w:rsidR="000744B2" w:rsidRDefault="0007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4B2" w:rsidRDefault="000744B2">
      <w:pPr>
        <w:spacing w:after="0" w:line="240" w:lineRule="auto"/>
      </w:pPr>
      <w:r>
        <w:separator/>
      </w:r>
    </w:p>
  </w:footnote>
  <w:footnote w:type="continuationSeparator" w:id="0">
    <w:p w:rsidR="000744B2" w:rsidRDefault="0007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F01" w:rsidRDefault="000744B2">
    <w:pPr>
      <w:tabs>
        <w:tab w:val="center" w:pos="4536"/>
        <w:tab w:val="right" w:pos="9072"/>
      </w:tabs>
      <w:spacing w:after="0" w:line="240" w:lineRule="auto"/>
      <w:jc w:val="center"/>
    </w:pPr>
    <w:r>
      <w:t xml:space="preserve">Sist oppdatert </w:t>
    </w:r>
    <w:r>
      <w:t>21</w:t>
    </w:r>
    <w:r>
      <w:t>.</w:t>
    </w:r>
    <w:r>
      <w:t>1</w:t>
    </w:r>
    <w:r>
      <w:t>.2018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-585469</wp:posOffset>
          </wp:positionH>
          <wp:positionV relativeFrom="paragraph">
            <wp:posOffset>-373379</wp:posOffset>
          </wp:positionV>
          <wp:extent cx="1412875" cy="809625"/>
          <wp:effectExtent l="0" t="0" r="0" b="0"/>
          <wp:wrapSquare wrapText="bothSides" distT="0" distB="0" distL="0" distR="0"/>
          <wp:docPr id="2" name="image4.jpg" descr="Bendik Deraas sitt bilde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Bendik Deraas sitt bilde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287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61DF"/>
    <w:multiLevelType w:val="multilevel"/>
    <w:tmpl w:val="0B8EB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F01"/>
    <w:rsid w:val="000744B2"/>
    <w:rsid w:val="007775B4"/>
    <w:rsid w:val="00B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B8722195-02D7-0747-B96B-57981049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2018-02-26T18:19:00Z</dcterms:created>
  <dcterms:modified xsi:type="dcterms:W3CDTF">2018-02-26T18:19:00Z</dcterms:modified>
</cp:coreProperties>
</file>