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6AB42" w14:textId="796A469A" w:rsidR="005245E6" w:rsidRPr="005245E6" w:rsidRDefault="00874B2B" w:rsidP="005245E6">
      <w:pPr>
        <w:rPr>
          <w:rFonts w:ascii="Algerian" w:hAnsi="Algerian"/>
          <w:sz w:val="40"/>
          <w:szCs w:val="40"/>
        </w:rPr>
      </w:pPr>
      <w:r w:rsidRPr="00134AF1">
        <w:rPr>
          <w:rFonts w:ascii="Algerian" w:hAnsi="Algerian"/>
          <w:color w:val="C00000"/>
          <w:sz w:val="40"/>
          <w:szCs w:val="40"/>
        </w:rPr>
        <w:t xml:space="preserve">  </w:t>
      </w:r>
      <w:r w:rsidR="005245E6" w:rsidRPr="00134AF1">
        <w:rPr>
          <w:rFonts w:ascii="Algerian" w:hAnsi="Algerian"/>
          <w:color w:val="C00000"/>
          <w:sz w:val="40"/>
          <w:szCs w:val="40"/>
        </w:rPr>
        <w:t xml:space="preserve">     </w:t>
      </w:r>
      <w:r w:rsidRPr="00134AF1">
        <w:rPr>
          <w:rFonts w:ascii="Algerian" w:hAnsi="Algerian"/>
          <w:color w:val="C00000"/>
          <w:sz w:val="40"/>
          <w:szCs w:val="40"/>
        </w:rPr>
        <w:t xml:space="preserve"> </w:t>
      </w:r>
      <w:r w:rsidR="005245E6" w:rsidRPr="00134AF1">
        <w:rPr>
          <w:rFonts w:ascii="Algerian" w:hAnsi="Algerian"/>
          <w:color w:val="C00000"/>
          <w:sz w:val="40"/>
          <w:szCs w:val="40"/>
        </w:rPr>
        <w:t xml:space="preserve">Diwali </w:t>
      </w:r>
      <w:r w:rsidR="005245E6" w:rsidRPr="005245E6">
        <w:rPr>
          <w:rFonts w:ascii="Algerian" w:hAnsi="Algerian"/>
          <w:sz w:val="40"/>
          <w:szCs w:val="40"/>
        </w:rPr>
        <w:t xml:space="preserve">- </w:t>
      </w:r>
      <w:r w:rsidR="005245E6" w:rsidRPr="00134AF1">
        <w:rPr>
          <w:rFonts w:ascii="Algerian" w:hAnsi="Algerian"/>
          <w:color w:val="196B24" w:themeColor="accent3"/>
          <w:sz w:val="40"/>
          <w:szCs w:val="40"/>
        </w:rPr>
        <w:t>India’s</w:t>
      </w:r>
      <w:r w:rsidR="005245E6" w:rsidRPr="00134AF1">
        <w:rPr>
          <w:rFonts w:ascii="Algerian" w:hAnsi="Algerian"/>
          <w:color w:val="FFC000"/>
          <w:sz w:val="40"/>
          <w:szCs w:val="40"/>
        </w:rPr>
        <w:t xml:space="preserve"> </w:t>
      </w:r>
      <w:r w:rsidR="005245E6" w:rsidRPr="00134AF1">
        <w:rPr>
          <w:rFonts w:ascii="Algerian" w:hAnsi="Algerian"/>
          <w:color w:val="45B0E1" w:themeColor="accent1" w:themeTint="99"/>
          <w:sz w:val="40"/>
          <w:szCs w:val="40"/>
        </w:rPr>
        <w:t>Festival</w:t>
      </w:r>
      <w:r w:rsidR="005245E6" w:rsidRPr="00134AF1">
        <w:rPr>
          <w:rFonts w:ascii="Algerian" w:hAnsi="Algerian"/>
          <w:color w:val="FFC000"/>
          <w:sz w:val="40"/>
          <w:szCs w:val="40"/>
        </w:rPr>
        <w:t xml:space="preserve"> </w:t>
      </w:r>
      <w:r w:rsidR="005245E6" w:rsidRPr="00134AF1">
        <w:rPr>
          <w:rFonts w:ascii="Algerian" w:hAnsi="Algerian"/>
          <w:color w:val="E97132" w:themeColor="accent2"/>
          <w:sz w:val="40"/>
          <w:szCs w:val="40"/>
        </w:rPr>
        <w:t>of</w:t>
      </w:r>
      <w:r w:rsidR="005245E6" w:rsidRPr="00134AF1">
        <w:rPr>
          <w:rFonts w:ascii="Algerian" w:hAnsi="Algerian"/>
          <w:color w:val="7030A0"/>
          <w:sz w:val="40"/>
          <w:szCs w:val="40"/>
        </w:rPr>
        <w:t xml:space="preserve"> Lights</w:t>
      </w:r>
    </w:p>
    <w:p w14:paraId="00F2E7E1" w14:textId="69012844" w:rsidR="002D4D40" w:rsidRDefault="00F73FD2">
      <w:r>
        <w:t xml:space="preserve">                        </w:t>
      </w:r>
      <w:r w:rsidR="005245E6">
        <w:t xml:space="preserve">          </w:t>
      </w:r>
      <w:r w:rsidR="00874B2B">
        <w:t xml:space="preserve">             </w:t>
      </w:r>
      <w:r w:rsidR="00134AF1" w:rsidRPr="00134AF1">
        <w:rPr>
          <w:noProof/>
        </w:rPr>
        <w:drawing>
          <wp:inline distT="0" distB="0" distL="0" distR="0" wp14:anchorId="3C609A5C" wp14:editId="3DA2D1E2">
            <wp:extent cx="3076575" cy="2294890"/>
            <wp:effectExtent l="0" t="0" r="9525" b="0"/>
            <wp:docPr id="162168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88204" name=""/>
                    <pic:cNvPicPr/>
                  </pic:nvPicPr>
                  <pic:blipFill>
                    <a:blip r:embed="rId4"/>
                    <a:stretch>
                      <a:fillRect/>
                    </a:stretch>
                  </pic:blipFill>
                  <pic:spPr>
                    <a:xfrm>
                      <a:off x="0" y="0"/>
                      <a:ext cx="3086946" cy="2302626"/>
                    </a:xfrm>
                    <a:prstGeom prst="rect">
                      <a:avLst/>
                    </a:prstGeom>
                  </pic:spPr>
                </pic:pic>
              </a:graphicData>
            </a:graphic>
          </wp:inline>
        </w:drawing>
      </w:r>
    </w:p>
    <w:p w14:paraId="2D9C0558" w14:textId="77777777" w:rsidR="005245E6" w:rsidRPr="00F73FD2" w:rsidRDefault="005245E6" w:rsidP="005245E6">
      <w:pPr>
        <w:rPr>
          <w:b/>
          <w:bCs/>
          <w:color w:val="E97132" w:themeColor="accent2"/>
          <w:u w:val="single"/>
        </w:rPr>
      </w:pPr>
      <w:r w:rsidRPr="00F73FD2">
        <w:rPr>
          <w:b/>
          <w:bCs/>
          <w:color w:val="E97132" w:themeColor="accent2"/>
          <w:u w:val="single"/>
        </w:rPr>
        <w:t>Overview of Diwali</w:t>
      </w:r>
    </w:p>
    <w:p w14:paraId="5585C96C" w14:textId="77777777" w:rsidR="005245E6" w:rsidRPr="005245E6" w:rsidRDefault="005245E6" w:rsidP="005245E6">
      <w:r w:rsidRPr="005245E6">
        <w:t xml:space="preserve">Diwali, also known as Deepavali, is one of the most cherished </w:t>
      </w:r>
      <w:hyperlink r:id="rId5" w:history="1">
        <w:r w:rsidRPr="005245E6">
          <w:rPr>
            <w:rStyle w:val="Hyperlink"/>
          </w:rPr>
          <w:t>Hindu festivals</w:t>
        </w:r>
      </w:hyperlink>
      <w:r w:rsidRPr="005245E6">
        <w:t xml:space="preserve"> celebrated with grandeur across India and around the world. Known as the </w:t>
      </w:r>
      <w:r w:rsidRPr="005245E6">
        <w:rPr>
          <w:b/>
          <w:bCs/>
        </w:rPr>
        <w:t>“Festival of Lights,”</w:t>
      </w:r>
      <w:r w:rsidRPr="005245E6">
        <w:t xml:space="preserve"> Diwali symbolizes the victory of light over darkness and good over evil. It is a time for families to come together, light diyas, and celebrate with joy and devotion.</w:t>
      </w:r>
    </w:p>
    <w:p w14:paraId="77AC8497" w14:textId="77777777" w:rsidR="005245E6" w:rsidRPr="00F73FD2" w:rsidRDefault="005245E6" w:rsidP="005245E6">
      <w:pPr>
        <w:rPr>
          <w:b/>
          <w:bCs/>
          <w:color w:val="E97132" w:themeColor="accent2"/>
          <w:u w:val="single"/>
        </w:rPr>
      </w:pPr>
      <w:r w:rsidRPr="00F73FD2">
        <w:rPr>
          <w:b/>
          <w:bCs/>
          <w:color w:val="E97132" w:themeColor="accent2"/>
          <w:u w:val="single"/>
        </w:rPr>
        <w:t>The symbolism of Light Over Darkness</w:t>
      </w:r>
    </w:p>
    <w:p w14:paraId="30677BE2" w14:textId="77777777" w:rsidR="005245E6" w:rsidRPr="005245E6" w:rsidRDefault="005245E6" w:rsidP="005245E6">
      <w:r w:rsidRPr="005245E6">
        <w:t>Diwali’s primary symbolism lies in the victory of light over darkness. Lighting diyas signifies the removal of negativity and ignorance, filling lives with hope and wisdom. This light symbolizes inner peace and knowledge, encouraging individuals to embrace compassion, kindness, and humility.</w:t>
      </w:r>
    </w:p>
    <w:p w14:paraId="617CC3DA" w14:textId="77777777" w:rsidR="005245E6" w:rsidRPr="00F73FD2" w:rsidRDefault="005245E6" w:rsidP="005245E6">
      <w:pPr>
        <w:rPr>
          <w:b/>
          <w:bCs/>
          <w:color w:val="E97132" w:themeColor="accent2"/>
          <w:u w:val="single"/>
        </w:rPr>
      </w:pPr>
      <w:r w:rsidRPr="00F73FD2">
        <w:rPr>
          <w:b/>
          <w:bCs/>
          <w:color w:val="E97132" w:themeColor="accent2"/>
          <w:u w:val="single"/>
        </w:rPr>
        <w:t>Core Symbols of Diwali</w:t>
      </w:r>
    </w:p>
    <w:p w14:paraId="0A726B06" w14:textId="77777777" w:rsidR="005245E6" w:rsidRPr="005245E6" w:rsidRDefault="005245E6" w:rsidP="005245E6">
      <w:r w:rsidRPr="005245E6">
        <w:t xml:space="preserve">Diwali is celebrated with symbolic items like </w:t>
      </w:r>
      <w:r w:rsidRPr="005245E6">
        <w:rPr>
          <w:b/>
          <w:bCs/>
        </w:rPr>
        <w:t>diyas, rangoli, sweets, and garlands</w:t>
      </w:r>
      <w:r w:rsidRPr="005245E6">
        <w:t>. Diyas, central to Diwali decor, symbolize purity and enlightenment, while rangoli designs welcome guests and deities alike. Sweets are shared among family and friends, embodying the joy of togetherness and prosperity.</w:t>
      </w:r>
    </w:p>
    <w:p w14:paraId="62807D13" w14:textId="77777777" w:rsidR="005245E6" w:rsidRPr="00F73FD2" w:rsidRDefault="005245E6" w:rsidP="005245E6">
      <w:pPr>
        <w:rPr>
          <w:b/>
          <w:bCs/>
          <w:color w:val="E97132" w:themeColor="accent2"/>
          <w:u w:val="single"/>
        </w:rPr>
      </w:pPr>
      <w:r w:rsidRPr="00F73FD2">
        <w:rPr>
          <w:b/>
          <w:bCs/>
          <w:color w:val="E97132" w:themeColor="accent2"/>
          <w:u w:val="single"/>
        </w:rPr>
        <w:t>Diyas (Oil Lamps), Rangoli, Flowers, Sweets</w:t>
      </w:r>
    </w:p>
    <w:p w14:paraId="764B2F12" w14:textId="77777777" w:rsidR="005245E6" w:rsidRDefault="005245E6" w:rsidP="005245E6">
      <w:r w:rsidRPr="005245E6">
        <w:t xml:space="preserve">Diyas, or oil lamps, are lit in homes and temples to create an atmosphere of warmth and positivity. Rangoli, often made with coloured powders or flowers, adorns doorsteps and signifies luck and </w:t>
      </w:r>
      <w:hyperlink r:id="rId6" w:history="1">
        <w:r w:rsidRPr="005245E6">
          <w:rPr>
            <w:rStyle w:val="Hyperlink"/>
          </w:rPr>
          <w:t>beauty</w:t>
        </w:r>
      </w:hyperlink>
      <w:r w:rsidRPr="005245E6">
        <w:t>. Flowers decorate puja spaces, and sweets are exchanged to spread joy and friendship during Diwali.</w:t>
      </w:r>
    </w:p>
    <w:p w14:paraId="2DB6FB72" w14:textId="640BCDB2" w:rsidR="005245E6" w:rsidRPr="00F73FD2" w:rsidRDefault="00F73FD2" w:rsidP="005245E6">
      <w:pPr>
        <w:rPr>
          <w:color w:val="275317" w:themeColor="accent6" w:themeShade="80"/>
          <w:sz w:val="40"/>
          <w:szCs w:val="40"/>
        </w:rPr>
      </w:pPr>
      <w:r>
        <w:t xml:space="preserve">                                                                </w:t>
      </w:r>
      <w:r w:rsidRPr="00F73FD2">
        <w:rPr>
          <w:color w:val="275317" w:themeColor="accent6" w:themeShade="80"/>
          <w:sz w:val="36"/>
          <w:szCs w:val="36"/>
        </w:rPr>
        <w:t xml:space="preserve">    </w:t>
      </w:r>
      <w:r w:rsidRPr="00F73FD2">
        <w:rPr>
          <w:color w:val="275317" w:themeColor="accent6" w:themeShade="80"/>
          <w:sz w:val="40"/>
          <w:szCs w:val="40"/>
        </w:rPr>
        <w:t>HAPPY DIWALI</w:t>
      </w:r>
    </w:p>
    <w:sectPr w:rsidR="005245E6" w:rsidRPr="00F73F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B2B"/>
    <w:rsid w:val="000F7E75"/>
    <w:rsid w:val="00134AF1"/>
    <w:rsid w:val="002D4D40"/>
    <w:rsid w:val="005245E6"/>
    <w:rsid w:val="00874B2B"/>
    <w:rsid w:val="00B514DD"/>
    <w:rsid w:val="00E4004B"/>
    <w:rsid w:val="00E64437"/>
    <w:rsid w:val="00F73FD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4A537"/>
  <w15:chartTrackingRefBased/>
  <w15:docId w15:val="{30894C6B-97B3-4FC2-9A2F-1A1F8B88F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B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B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B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B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B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B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B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B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B2B"/>
    <w:rPr>
      <w:rFonts w:eastAsiaTheme="majorEastAsia" w:cstheme="majorBidi"/>
      <w:color w:val="272727" w:themeColor="text1" w:themeTint="D8"/>
    </w:rPr>
  </w:style>
  <w:style w:type="paragraph" w:styleId="Title">
    <w:name w:val="Title"/>
    <w:basedOn w:val="Normal"/>
    <w:next w:val="Normal"/>
    <w:link w:val="TitleChar"/>
    <w:uiPriority w:val="10"/>
    <w:qFormat/>
    <w:rsid w:val="00874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B2B"/>
    <w:pPr>
      <w:spacing w:before="160"/>
      <w:jc w:val="center"/>
    </w:pPr>
    <w:rPr>
      <w:i/>
      <w:iCs/>
      <w:color w:val="404040" w:themeColor="text1" w:themeTint="BF"/>
    </w:rPr>
  </w:style>
  <w:style w:type="character" w:customStyle="1" w:styleId="QuoteChar">
    <w:name w:val="Quote Char"/>
    <w:basedOn w:val="DefaultParagraphFont"/>
    <w:link w:val="Quote"/>
    <w:uiPriority w:val="29"/>
    <w:rsid w:val="00874B2B"/>
    <w:rPr>
      <w:i/>
      <w:iCs/>
      <w:color w:val="404040" w:themeColor="text1" w:themeTint="BF"/>
    </w:rPr>
  </w:style>
  <w:style w:type="paragraph" w:styleId="ListParagraph">
    <w:name w:val="List Paragraph"/>
    <w:basedOn w:val="Normal"/>
    <w:uiPriority w:val="34"/>
    <w:qFormat/>
    <w:rsid w:val="00874B2B"/>
    <w:pPr>
      <w:ind w:left="720"/>
      <w:contextualSpacing/>
    </w:pPr>
  </w:style>
  <w:style w:type="character" w:styleId="IntenseEmphasis">
    <w:name w:val="Intense Emphasis"/>
    <w:basedOn w:val="DefaultParagraphFont"/>
    <w:uiPriority w:val="21"/>
    <w:qFormat/>
    <w:rsid w:val="00874B2B"/>
    <w:rPr>
      <w:i/>
      <w:iCs/>
      <w:color w:val="0F4761" w:themeColor="accent1" w:themeShade="BF"/>
    </w:rPr>
  </w:style>
  <w:style w:type="paragraph" w:styleId="IntenseQuote">
    <w:name w:val="Intense Quote"/>
    <w:basedOn w:val="Normal"/>
    <w:next w:val="Normal"/>
    <w:link w:val="IntenseQuoteChar"/>
    <w:uiPriority w:val="30"/>
    <w:qFormat/>
    <w:rsid w:val="00874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B2B"/>
    <w:rPr>
      <w:i/>
      <w:iCs/>
      <w:color w:val="0F4761" w:themeColor="accent1" w:themeShade="BF"/>
    </w:rPr>
  </w:style>
  <w:style w:type="character" w:styleId="IntenseReference">
    <w:name w:val="Intense Reference"/>
    <w:basedOn w:val="DefaultParagraphFont"/>
    <w:uiPriority w:val="32"/>
    <w:qFormat/>
    <w:rsid w:val="00874B2B"/>
    <w:rPr>
      <w:b/>
      <w:bCs/>
      <w:smallCaps/>
      <w:color w:val="0F4761" w:themeColor="accent1" w:themeShade="BF"/>
      <w:spacing w:val="5"/>
    </w:rPr>
  </w:style>
  <w:style w:type="character" w:styleId="Hyperlink">
    <w:name w:val="Hyperlink"/>
    <w:basedOn w:val="DefaultParagraphFont"/>
    <w:uiPriority w:val="99"/>
    <w:unhideWhenUsed/>
    <w:rsid w:val="005245E6"/>
    <w:rPr>
      <w:color w:val="467886" w:themeColor="hyperlink"/>
      <w:u w:val="single"/>
    </w:rPr>
  </w:style>
  <w:style w:type="character" w:styleId="UnresolvedMention">
    <w:name w:val="Unresolved Mention"/>
    <w:basedOn w:val="DefaultParagraphFont"/>
    <w:uiPriority w:val="99"/>
    <w:semiHidden/>
    <w:unhideWhenUsed/>
    <w:rsid w:val="005245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ndiablog.in/this-article-has-everything-you-need-to-know-about-how-to-get-rid-of-dark-spots-with-lemon-juice" TargetMode="External"/><Relationship Id="rId5" Type="http://schemas.openxmlformats.org/officeDocument/2006/relationships/hyperlink" Target="https://indiablog.in/topics/hindu-festivals"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257</Words>
  <Characters>1468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Geetha (Magna Partner)</dc:creator>
  <cp:keywords/>
  <dc:description/>
  <cp:lastModifiedBy>A, Geetha (Magna Partner)</cp:lastModifiedBy>
  <cp:revision>2</cp:revision>
  <dcterms:created xsi:type="dcterms:W3CDTF">2026-09-30T10:38:00Z</dcterms:created>
  <dcterms:modified xsi:type="dcterms:W3CDTF">2026-10-01T11:52:00Z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798273d-f5aa-46da-8e10-241f6dcd5f2d_Enabled">
    <vt:lpwstr>true</vt:lpwstr>
  </property>
  <property fmtid="{D5CDD505-2E9C-101B-9397-08002B2CF9AE}" pid="3" name="MSIP_Label_e798273d-f5aa-46da-8e10-241f6dcd5f2d_SetDate">
    <vt:lpwstr>2026-09-30T11:03:50Z</vt:lpwstr>
  </property>
  <property fmtid="{D5CDD505-2E9C-101B-9397-08002B2CF9AE}" pid="4" name="MSIP_Label_e798273d-f5aa-46da-8e10-241f6dcd5f2d_Method">
    <vt:lpwstr>Standard</vt:lpwstr>
  </property>
  <property fmtid="{D5CDD505-2E9C-101B-9397-08002B2CF9AE}" pid="5" name="MSIP_Label_e798273d-f5aa-46da-8e10-241f6dcd5f2d_Name">
    <vt:lpwstr>e798273d-f5aa-46da-8e10-241f6dcd5f2d</vt:lpwstr>
  </property>
  <property fmtid="{D5CDD505-2E9C-101B-9397-08002B2CF9AE}" pid="6" name="MSIP_Label_e798273d-f5aa-46da-8e10-241f6dcd5f2d_SiteId">
    <vt:lpwstr>c760270c-f3da-4cfa-9737-03808ef5579f</vt:lpwstr>
  </property>
  <property fmtid="{D5CDD505-2E9C-101B-9397-08002B2CF9AE}" pid="7" name="MSIP_Label_e798273d-f5aa-46da-8e10-241f6dcd5f2d_ActionId">
    <vt:lpwstr>cd88184b-14cd-49d2-b02c-d4bb5ac61039</vt:lpwstr>
  </property>
  <property fmtid="{D5CDD505-2E9C-101B-9397-08002B2CF9AE}" pid="8" name="MSIP_Label_e798273d-f5aa-46da-8e10-241f6dcd5f2d_ContentBits">
    <vt:lpwstr>0</vt:lpwstr>
  </property>
  <property fmtid="{D5CDD505-2E9C-101B-9397-08002B2CF9AE}" pid="9" name="MSIP_Label_e798273d-f5aa-46da-8e10-241f6dcd5f2d_Tag">
    <vt:lpwstr>10, 3, 0, 1</vt:lpwstr>
  </property>
</Properties>
</file>