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Pci</w:t>
      </w:r>
    </w:p>
    <w:p>
      <w:pPr>
        <w:rPr>
          <w:rFonts w:hint="eastAsia"/>
          <w:lang w:val="en-US" w:eastAsia="zh-CN"/>
        </w:rPr>
      </w:pPr>
    </w:p>
    <w:p>
      <w:pPr>
        <w:pStyle w:val="3"/>
        <w:bidi w:val="0"/>
        <w:rPr>
          <w:rFonts w:hint="default"/>
          <w:lang w:val="en-US" w:eastAsia="zh-CN"/>
        </w:rPr>
      </w:pPr>
      <w:r>
        <w:rPr>
          <w:rFonts w:hint="default"/>
          <w:lang w:val="en-US" w:eastAsia="zh-CN"/>
        </w:rPr>
        <w:t xml:space="preserve"> Multi-function device</w:t>
      </w:r>
    </w:p>
    <w:p>
      <w:pPr>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default" w:ascii="宋体" w:hAnsi="宋体" w:eastAsia="宋体" w:cs="宋体"/>
          <w:sz w:val="24"/>
          <w:szCs w:val="24"/>
        </w:rPr>
      </w:pPr>
      <w:r>
        <w:rPr>
          <w:rFonts w:ascii="宋体" w:hAnsi="宋体" w:eastAsia="宋体" w:cs="宋体"/>
          <w:sz w:val="24"/>
          <w:szCs w:val="24"/>
        </w:rPr>
        <w:t>Having multiple functions can be useful when the same device does multiple things. For instance my NVIDIA GPU is a single PCIe device with 4 functions. The output of</w:t>
      </w:r>
      <w:r>
        <w:rPr>
          <w:rFonts w:hint="default" w:ascii="宋体" w:hAnsi="宋体" w:eastAsia="宋体" w:cs="宋体"/>
          <w:sz w:val="24"/>
          <w:szCs w:val="24"/>
        </w:rPr>
        <w:t> </w:t>
      </w:r>
      <w:r>
        <w:rPr>
          <w:rFonts w:ascii="宋体" w:hAnsi="宋体" w:eastAsia="宋体" w:cs="宋体"/>
          <w:sz w:val="24"/>
          <w:szCs w:val="24"/>
        </w:rPr>
        <w:t>lspci</w:t>
      </w:r>
      <w:r>
        <w:rPr>
          <w:rFonts w:hint="default" w:ascii="宋体" w:hAnsi="宋体" w:eastAsia="宋体" w:cs="宋体"/>
          <w:sz w:val="24"/>
          <w:szCs w:val="24"/>
        </w:rPr>
        <w:t> for that device on my PC looks like this: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default" w:ascii="宋体" w:hAnsi="宋体" w:eastAsia="宋体" w:cs="宋体"/>
          <w:sz w:val="24"/>
          <w:szCs w:val="24"/>
        </w:rPr>
      </w:pPr>
    </w:p>
    <w:p>
      <w:pPr>
        <w:bidi w:val="0"/>
      </w:pPr>
      <w:r>
        <w:drawing>
          <wp:inline distT="0" distB="0" distL="114300" distR="114300">
            <wp:extent cx="5268595" cy="2327275"/>
            <wp:effectExtent l="0" t="0" r="1905"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5268595" cy="2327275"/>
                    </a:xfrm>
                    <a:prstGeom prst="rect">
                      <a:avLst/>
                    </a:prstGeom>
                    <a:noFill/>
                    <a:ln>
                      <a:noFill/>
                    </a:ln>
                  </pic:spPr>
                </pic:pic>
              </a:graphicData>
            </a:graphic>
          </wp:inline>
        </w:drawing>
      </w:r>
    </w:p>
    <w:p>
      <w:pPr>
        <w:bidi w:val="0"/>
      </w:pPr>
    </w:p>
    <w:p>
      <w:pPr>
        <w:bidi w:val="0"/>
      </w:pPr>
      <w:r>
        <w:drawing>
          <wp:inline distT="0" distB="0" distL="114300" distR="114300">
            <wp:extent cx="5271135" cy="3419475"/>
            <wp:effectExtent l="0" t="0" r="12065"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71135" cy="3419475"/>
                    </a:xfrm>
                    <a:prstGeom prst="rect">
                      <a:avLst/>
                    </a:prstGeom>
                    <a:noFill/>
                    <a:ln>
                      <a:noFill/>
                    </a:ln>
                  </pic:spPr>
                </pic:pic>
              </a:graphicData>
            </a:graphic>
          </wp:inline>
        </w:drawing>
      </w:r>
    </w:p>
    <w:p>
      <w:pPr>
        <w:bidi w:val="0"/>
      </w:pPr>
    </w:p>
    <w:p>
      <w:pPr>
        <w:bidi w:val="0"/>
        <w:rPr>
          <w:rFonts w:hint="eastAsia"/>
        </w:rPr>
      </w:pPr>
      <w:r>
        <w:rPr>
          <w:rFonts w:hint="eastAsia"/>
        </w:rPr>
        <w:t>01:00.0 VGA compatible controller: NVIDIA Corporation TU104GL [Quadro RTX 4000] (rev a1)</w:t>
      </w:r>
    </w:p>
    <w:p>
      <w:pPr>
        <w:bidi w:val="0"/>
        <w:rPr>
          <w:rFonts w:hint="eastAsia"/>
        </w:rPr>
      </w:pPr>
      <w:r>
        <w:rPr>
          <w:rFonts w:hint="eastAsia"/>
        </w:rPr>
        <w:t xml:space="preserve">        Subsystem: Dell TU104GL [Quadro RTX 4000]</w:t>
      </w:r>
    </w:p>
    <w:p>
      <w:pPr>
        <w:bidi w:val="0"/>
        <w:rPr>
          <w:rFonts w:hint="eastAsia"/>
        </w:rPr>
      </w:pPr>
      <w:r>
        <w:rPr>
          <w:rFonts w:hint="eastAsia"/>
        </w:rPr>
        <w:t xml:space="preserve">        Kernel driver in use: nouveau</w:t>
      </w:r>
    </w:p>
    <w:p>
      <w:pPr>
        <w:bidi w:val="0"/>
        <w:rPr>
          <w:rFonts w:hint="eastAsia"/>
        </w:rPr>
      </w:pPr>
      <w:r>
        <w:rPr>
          <w:rFonts w:hint="eastAsia"/>
        </w:rPr>
        <w:t xml:space="preserve">        Kernel modules: nvidiafb, nouveau</w:t>
      </w:r>
    </w:p>
    <w:p>
      <w:pPr>
        <w:bidi w:val="0"/>
        <w:rPr>
          <w:rFonts w:hint="eastAsia"/>
        </w:rPr>
      </w:pPr>
      <w:r>
        <w:rPr>
          <w:rFonts w:hint="eastAsia"/>
        </w:rPr>
        <w:t>01:00.1 Audio device: NVIDIA Corporation TU104 HD Audio Controller (rev a1)</w:t>
      </w:r>
    </w:p>
    <w:p>
      <w:pPr>
        <w:bidi w:val="0"/>
        <w:rPr>
          <w:rFonts w:hint="eastAsia"/>
        </w:rPr>
      </w:pPr>
      <w:r>
        <w:rPr>
          <w:rFonts w:hint="eastAsia"/>
        </w:rPr>
        <w:t xml:space="preserve">        Subsystem: Dell TU104 HD Audio Controller</w:t>
      </w:r>
    </w:p>
    <w:p>
      <w:pPr>
        <w:bidi w:val="0"/>
        <w:rPr>
          <w:rFonts w:hint="eastAsia"/>
        </w:rPr>
      </w:pPr>
      <w:r>
        <w:rPr>
          <w:rFonts w:hint="eastAsia"/>
        </w:rPr>
        <w:t xml:space="preserve">        Kernel driver in use: snd_hda_intel</w:t>
      </w:r>
    </w:p>
    <w:p>
      <w:pPr>
        <w:bidi w:val="0"/>
        <w:rPr>
          <w:rFonts w:hint="eastAsia"/>
        </w:rPr>
      </w:pPr>
      <w:r>
        <w:rPr>
          <w:rFonts w:hint="eastAsia"/>
        </w:rPr>
        <w:t xml:space="preserve">        Kernel modules: snd_hda_intel</w:t>
      </w:r>
    </w:p>
    <w:p>
      <w:pPr>
        <w:bidi w:val="0"/>
        <w:rPr>
          <w:rFonts w:hint="eastAsia"/>
        </w:rPr>
      </w:pPr>
      <w:r>
        <w:rPr>
          <w:rFonts w:hint="eastAsia"/>
        </w:rPr>
        <w:t>01:00.2 USB controller: NVIDIA Corporation TU104 USB 3.1 Host Controller (rev a1)</w:t>
      </w:r>
    </w:p>
    <w:p>
      <w:pPr>
        <w:bidi w:val="0"/>
        <w:rPr>
          <w:rFonts w:hint="eastAsia"/>
        </w:rPr>
      </w:pPr>
      <w:r>
        <w:rPr>
          <w:rFonts w:hint="eastAsia"/>
        </w:rPr>
        <w:t xml:space="preserve">        Subsystem: Dell TU104 USB 3.1 Host Controller</w:t>
      </w:r>
    </w:p>
    <w:p>
      <w:pPr>
        <w:bidi w:val="0"/>
        <w:rPr>
          <w:rFonts w:hint="eastAsia"/>
        </w:rPr>
      </w:pPr>
      <w:r>
        <w:rPr>
          <w:rFonts w:hint="eastAsia"/>
        </w:rPr>
        <w:t xml:space="preserve">        Kernel driver in use: xhci_hcd</w:t>
      </w:r>
    </w:p>
    <w:p>
      <w:pPr>
        <w:bidi w:val="0"/>
        <w:rPr>
          <w:rFonts w:hint="eastAsia"/>
        </w:rPr>
      </w:pPr>
      <w:r>
        <w:rPr>
          <w:rFonts w:hint="eastAsia"/>
        </w:rPr>
        <w:t xml:space="preserve">        Kernel modules: xhci_pci</w:t>
      </w:r>
    </w:p>
    <w:p>
      <w:pPr>
        <w:bidi w:val="0"/>
        <w:rPr>
          <w:rFonts w:hint="eastAsia"/>
        </w:rPr>
      </w:pPr>
      <w:r>
        <w:rPr>
          <w:rFonts w:hint="eastAsia"/>
        </w:rPr>
        <w:t>01:00.3 Serial bus controller [0c80]: NVIDIA Corporation TU104 USB Type-C UCSI Controller (rev a1)</w:t>
      </w:r>
    </w:p>
    <w:p>
      <w:pPr>
        <w:bidi w:val="0"/>
        <w:rPr>
          <w:rFonts w:hint="eastAsia"/>
        </w:rPr>
      </w:pPr>
      <w:r>
        <w:rPr>
          <w:rFonts w:hint="eastAsia"/>
        </w:rPr>
        <w:t xml:space="preserve">        Subsystem: Dell TU104 USB Type-C UCSI Controller</w:t>
      </w:r>
    </w:p>
    <w:p>
      <w:pPr>
        <w:bidi w:val="0"/>
        <w:rPr>
          <w:rFonts w:hint="eastAsia"/>
        </w:rPr>
      </w:pPr>
      <w:r>
        <w:rPr>
          <w:rFonts w:hint="eastAsia"/>
        </w:rPr>
        <w:t xml:space="preserve">        Kernel driver in use: nvidia-gpu</w:t>
      </w:r>
    </w:p>
    <w:p>
      <w:pPr>
        <w:bidi w:val="0"/>
        <w:rPr>
          <w:rFonts w:hint="eastAsia"/>
        </w:rPr>
      </w:pPr>
      <w:r>
        <w:rPr>
          <w:rFonts w:hint="eastAsia"/>
        </w:rPr>
        <w:t xml:space="preserve">        Kernel modules: i2c_nvidia_gpu</w:t>
      </w:r>
    </w:p>
    <w:p>
      <w:pPr>
        <w:bidi w:val="0"/>
        <w:rPr>
          <w:rFonts w:hint="eastAsia"/>
        </w:rPr>
      </w:pPr>
    </w:p>
    <w:p>
      <w:pPr>
        <w:bidi w:val="0"/>
        <w:rPr>
          <w:rFonts w:hint="eastAsia" w:eastAsia="宋体"/>
          <w:lang w:val="en-US" w:eastAsia="zh-CN"/>
        </w:rPr>
      </w:pPr>
      <w:r>
        <w:rPr>
          <w:rFonts w:hint="eastAsia"/>
        </w:rPr>
        <w:t xml:space="preserve"> i2c_nvidia_gpu</w:t>
      </w:r>
      <w:r>
        <w:rPr>
          <w:rFonts w:hint="eastAsia"/>
          <w:lang w:val="en-US" w:eastAsia="zh-CN"/>
        </w:rPr>
        <w:t>模块</w:t>
      </w:r>
    </w:p>
    <w:p>
      <w:pPr>
        <w:bidi w:val="0"/>
        <w:rPr>
          <w:rFonts w:hint="eastAsia"/>
        </w:rPr>
      </w:pPr>
      <w:r>
        <w:drawing>
          <wp:inline distT="0" distB="0" distL="114300" distR="114300">
            <wp:extent cx="5273675" cy="686435"/>
            <wp:effectExtent l="0" t="0" r="952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686435"/>
                    </a:xfrm>
                    <a:prstGeom prst="rect">
                      <a:avLst/>
                    </a:prstGeom>
                    <a:noFill/>
                    <a:ln>
                      <a:noFill/>
                    </a:ln>
                  </pic:spPr>
                </pic:pic>
              </a:graphicData>
            </a:graphic>
          </wp:inline>
        </w:drawing>
      </w:r>
    </w:p>
    <w:p>
      <w:pPr>
        <w:bidi w:val="0"/>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ascii="宋体" w:hAnsi="宋体" w:eastAsia="宋体" w:cs="宋体"/>
          <w:sz w:val="24"/>
          <w:szCs w:val="24"/>
        </w:rPr>
      </w:pPr>
      <w:r>
        <w:rPr>
          <w:rFonts w:hint="default" w:ascii="宋体" w:hAnsi="宋体" w:eastAsia="宋体" w:cs="宋体"/>
          <w:sz w:val="24"/>
          <w:szCs w:val="24"/>
        </w:rPr>
        <w:t>All four of these functions are located within the same PCIe device (and chip!) but they get separated. In fact, you can see from the output above that all four functions have different kernel modules ("drivers") attached to them. In this case, having the function field just means that all four of these devices get to share the same PCIe infrastructure.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default" w:ascii="宋体" w:hAnsi="宋体" w:eastAsia="宋体" w:cs="宋体"/>
          <w:sz w:val="24"/>
          <w:szCs w:val="24"/>
        </w:rPr>
      </w:pPr>
      <w:r>
        <w:rPr>
          <w:rFonts w:hint="default" w:ascii="宋体" w:hAnsi="宋体" w:eastAsia="宋体" w:cs="宋体"/>
          <w:sz w:val="24"/>
          <w:szCs w:val="24"/>
        </w:rPr>
        <w:t>Another example I've seen where this is used is</w:t>
      </w:r>
      <w:r>
        <w:rPr>
          <w:rFonts w:hint="default" w:ascii="宋体" w:hAnsi="宋体" w:eastAsia="宋体" w:cs="宋体"/>
          <w:color w:val="FF0000"/>
          <w:sz w:val="24"/>
          <w:szCs w:val="24"/>
        </w:rPr>
        <w:t xml:space="preserve"> for multi-port network cards. </w:t>
      </w:r>
      <w:r>
        <w:rPr>
          <w:rFonts w:hint="default" w:ascii="宋体" w:hAnsi="宋体" w:eastAsia="宋体" w:cs="宋体"/>
          <w:sz w:val="24"/>
          <w:szCs w:val="24"/>
        </w:rPr>
        <w:t>This effectively allows the user to work with each port separately. In the specific case of network cards, this makes it really easy to pass one network card to a virtual machine in a server, for instance. The now ancient Intel 82571EB takes advantage of this, for instance.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default" w:ascii="宋体" w:hAnsi="宋体" w:eastAsia="宋体" w:cs="宋体"/>
          <w:sz w:val="24"/>
          <w:szCs w:val="24"/>
        </w:rPr>
      </w:pPr>
      <w:r>
        <w:rPr>
          <w:rFonts w:hint="default" w:ascii="宋体" w:hAnsi="宋体" w:eastAsia="宋体" w:cs="宋体"/>
          <w:sz w:val="24"/>
          <w:szCs w:val="24"/>
        </w:rPr>
        <w:t>What's really happening here is something like this: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default"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default"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default" w:ascii="宋体" w:hAnsi="宋体" w:eastAsia="宋体" w:cs="宋体"/>
          <w:sz w:val="24"/>
          <w:szCs w:val="24"/>
        </w:rPr>
      </w:pPr>
      <w:r>
        <w:rPr>
          <w:rFonts w:hint="default" w:ascii="宋体" w:hAnsi="宋体" w:eastAsia="宋体" w:cs="宋体"/>
          <w:sz w:val="24"/>
          <w:szCs w:val="24"/>
        </w:rPr>
        <w:t>The main processor (or root port, technically) is able to see each of the far-end "functions", while only one PCIe connection is needed.</w:t>
      </w:r>
    </w:p>
    <w:p>
      <w:pPr>
        <w:bidi w:val="0"/>
        <w:rPr>
          <w:rFonts w:hint="default"/>
          <w:lang w:val="en-US" w:eastAsia="zh-CN"/>
        </w:rPr>
      </w:pPr>
    </w:p>
    <w:p>
      <w:pPr>
        <w:bidi w:val="0"/>
      </w:pPr>
      <w:r>
        <w:drawing>
          <wp:inline distT="0" distB="0" distL="114300" distR="114300">
            <wp:extent cx="4127500" cy="2921000"/>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4127500" cy="2921000"/>
                    </a:xfrm>
                    <a:prstGeom prst="rect">
                      <a:avLst/>
                    </a:prstGeom>
                    <a:noFill/>
                    <a:ln>
                      <a:noFill/>
                    </a:ln>
                  </pic:spPr>
                </pic:pic>
              </a:graphicData>
            </a:graphic>
          </wp:inline>
        </w:drawing>
      </w:r>
    </w:p>
    <w:p>
      <w:pPr>
        <w:bidi w:val="0"/>
      </w:pPr>
    </w:p>
    <w:p>
      <w:pPr>
        <w:pStyle w:val="3"/>
        <w:bidi w:val="0"/>
        <w:rPr>
          <w:rFonts w:hint="default"/>
          <w:lang w:val="en-US" w:eastAsia="zh-CN"/>
        </w:rPr>
      </w:pPr>
      <w:r>
        <w:rPr>
          <w:rFonts w:hint="eastAsia"/>
          <w:lang w:val="en-US" w:eastAsia="zh-CN"/>
        </w:rPr>
        <w:t>Probe</w:t>
      </w:r>
    </w:p>
    <w:p>
      <w:pPr>
        <w:pStyle w:val="4"/>
        <w:bidi w:val="0"/>
        <w:rPr>
          <w:rFonts w:hint="default"/>
          <w:lang w:val="en-US" w:eastAsia="zh-CN"/>
        </w:rPr>
      </w:pPr>
      <w:r>
        <w:rPr>
          <w:rFonts w:hint="eastAsia"/>
          <w:lang w:val="en-US" w:eastAsia="zh-CN"/>
        </w:rPr>
        <w:t xml:space="preserve">Pci Header </w:t>
      </w:r>
    </w:p>
    <w:p>
      <w:r>
        <w:drawing>
          <wp:inline distT="0" distB="0" distL="114300" distR="114300">
            <wp:extent cx="5271770" cy="770890"/>
            <wp:effectExtent l="0" t="0" r="11430" b="381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8"/>
                    <a:stretch>
                      <a:fillRect/>
                    </a:stretch>
                  </pic:blipFill>
                  <pic:spPr>
                    <a:xfrm>
                      <a:off x="0" y="0"/>
                      <a:ext cx="5271770" cy="770890"/>
                    </a:xfrm>
                    <a:prstGeom prst="rect">
                      <a:avLst/>
                    </a:prstGeom>
                    <a:noFill/>
                    <a:ln>
                      <a:noFill/>
                    </a:ln>
                  </pic:spPr>
                </pic:pic>
              </a:graphicData>
            </a:graphic>
          </wp:inline>
        </w:drawing>
      </w:r>
    </w:p>
    <w:p/>
    <w:p/>
    <w:p>
      <w:pPr>
        <w:pStyle w:val="4"/>
        <w:bidi w:val="0"/>
      </w:pPr>
      <w:r>
        <w:rPr>
          <w:rFonts w:hint="eastAsia"/>
        </w:rPr>
        <w:t>dev-&gt;multifunction</w:t>
      </w:r>
    </w:p>
    <w:p/>
    <w:p>
      <w:pPr>
        <w:rPr>
          <w:rFonts w:hint="default"/>
          <w:lang w:val="en-US" w:eastAsia="zh-CN"/>
        </w:rPr>
      </w:pPr>
      <w:r>
        <w:drawing>
          <wp:inline distT="0" distB="0" distL="114300" distR="114300">
            <wp:extent cx="5251450" cy="3708400"/>
            <wp:effectExtent l="0" t="0" r="6350" b="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9"/>
                    <a:stretch>
                      <a:fillRect/>
                    </a:stretch>
                  </pic:blipFill>
                  <pic:spPr>
                    <a:xfrm>
                      <a:off x="0" y="0"/>
                      <a:ext cx="5251450" cy="3708400"/>
                    </a:xfrm>
                    <a:prstGeom prst="rect">
                      <a:avLst/>
                    </a:prstGeom>
                    <a:noFill/>
                    <a:ln>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r>
        <w:drawing>
          <wp:inline distT="0" distB="0" distL="114300" distR="114300">
            <wp:extent cx="5272405" cy="4143375"/>
            <wp:effectExtent l="0" t="0" r="10795" b="9525"/>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0"/>
                    <a:stretch>
                      <a:fillRect/>
                    </a:stretch>
                  </pic:blipFill>
                  <pic:spPr>
                    <a:xfrm>
                      <a:off x="0" y="0"/>
                      <a:ext cx="5272405" cy="4143375"/>
                    </a:xfrm>
                    <a:prstGeom prst="rect">
                      <a:avLst/>
                    </a:prstGeom>
                    <a:noFill/>
                    <a:ln>
                      <a:noFill/>
                    </a:ln>
                  </pic:spPr>
                </pic:pic>
              </a:graphicData>
            </a:graphic>
          </wp:inline>
        </w:drawing>
      </w:r>
    </w:p>
    <w:p>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1D237F"/>
    <w:multiLevelType w:val="multilevel"/>
    <w:tmpl w:val="FE1D237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ascii="宋体" w:hAnsi="宋体" w:eastAsia="宋体" w:cs="宋体"/>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RmMWI1MGNiNjFmNmYyNGQ5MDRlZGM5ZDcyMjlkNGUifQ=="/>
  </w:docVars>
  <w:rsids>
    <w:rsidRoot w:val="00000000"/>
    <w:rsid w:val="44A0228B"/>
    <w:rsid w:val="57D74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jc w:val="left"/>
      <w:outlineLvl w:val="0"/>
    </w:pPr>
    <w:rPr>
      <w:rFonts w:hint="eastAsia" w:ascii="宋体" w:hAnsi="宋体" w:eastAsia="宋体" w:cs="宋体"/>
      <w:b/>
      <w:bCs/>
      <w:kern w:val="44"/>
      <w:sz w:val="48"/>
      <w:szCs w:val="48"/>
      <w:lang w:bidi="ar"/>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2023-02-10T02:17:00Z</dcterms:created>
  <dc:creator>86135</dc:creator>
  <cp:lastModifiedBy>梁俊</cp:lastModifiedBy>
  <dcterms:modified xsi:type="dcterms:W3CDTF">2023-05-24T02:22:19Z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D35D38FB91EE41C59EF1F7444CAEE9B0</vt:lpwstr>
  </property>
</Properties>
</file>