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0BC" w:rsidRDefault="003F5C91">
      <w:r>
        <w:rPr>
          <w:noProof/>
        </w:rPr>
        <w:drawing>
          <wp:inline distT="0" distB="0" distL="0" distR="0">
            <wp:extent cx="2209524" cy="1257143"/>
            <wp:effectExtent l="0" t="0" r="635" b="635"/>
            <wp:docPr id="1" name="图片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09524" cy="1257143"/>
                    </a:xfrm>
                    <a:prstGeom prst="rect">
                      <a:avLst/>
                    </a:prstGeom>
                  </pic:spPr>
                </pic:pic>
              </a:graphicData>
            </a:graphic>
          </wp:inline>
        </w:drawing>
      </w:r>
    </w:p>
    <w:p w:rsidR="003F5C91" w:rsidRPr="003F5C91" w:rsidRDefault="003F5C91" w:rsidP="003F5C91">
      <w:pPr>
        <w:jc w:val="left"/>
        <w:rPr>
          <w:rFonts w:ascii="黑体" w:eastAsia="黑体" w:hAnsi="黑体"/>
          <w:sz w:val="32"/>
        </w:rPr>
      </w:pPr>
    </w:p>
    <w:p w:rsidR="003F5C91" w:rsidRPr="003F5C91" w:rsidRDefault="003F5C91" w:rsidP="003F5C91">
      <w:pPr>
        <w:jc w:val="center"/>
        <w:rPr>
          <w:rFonts w:ascii="黑体" w:eastAsia="黑体" w:hAnsi="黑体"/>
          <w:sz w:val="32"/>
        </w:rPr>
      </w:pPr>
      <w:r>
        <w:rPr>
          <w:rFonts w:ascii="黑体" w:eastAsia="黑体" w:hAnsi="黑体" w:hint="eastAsia"/>
          <w:sz w:val="32"/>
        </w:rPr>
        <w:t>北京展梦学业规划指导中心“一元咨询”产品</w:t>
      </w:r>
    </w:p>
    <w:p w:rsidR="003F5C91" w:rsidRPr="003F5C91" w:rsidRDefault="003F5C91" w:rsidP="003F5C91">
      <w:pPr>
        <w:jc w:val="center"/>
        <w:rPr>
          <w:rFonts w:ascii="黑体" w:eastAsia="黑体" w:hAnsi="黑体"/>
          <w:sz w:val="44"/>
        </w:rPr>
      </w:pPr>
      <w:r>
        <w:rPr>
          <w:rFonts w:ascii="黑体" w:eastAsia="黑体" w:hAnsi="黑体" w:hint="eastAsia"/>
          <w:sz w:val="44"/>
        </w:rPr>
        <w:t>自主招生院校专业定位及申报建议报告书</w:t>
      </w:r>
    </w:p>
    <w:p w:rsidR="003F5C91" w:rsidRPr="003F5C91" w:rsidRDefault="003F5C91" w:rsidP="003F5C91">
      <w:pPr>
        <w:jc w:val="center"/>
        <w:rPr>
          <w:rFonts w:ascii="黑体" w:eastAsia="黑体" w:hAnsi="黑体"/>
          <w:sz w:val="44"/>
        </w:rPr>
      </w:pPr>
    </w:p>
    <w:p w:rsidR="003F5C91" w:rsidRPr="003F5C91" w:rsidRDefault="003F5C91" w:rsidP="003F5C91">
      <w:pPr>
        <w:ind w:left="2400"/>
        <w:jc w:val="left"/>
        <w:rPr>
          <w:rFonts w:ascii="宋体" w:eastAsia="宋体" w:hAnsi="宋体"/>
          <w:sz w:val="24"/>
        </w:rPr>
      </w:pPr>
      <w:r>
        <w:rPr>
          <w:rFonts w:ascii="宋体" w:eastAsia="宋体" w:hAnsi="宋体" w:hint="eastAsia"/>
          <w:sz w:val="24"/>
        </w:rPr>
        <w:t>本报告分为如下几个部分：</w:t>
      </w:r>
    </w:p>
    <w:p w:rsidR="003F5C91" w:rsidRPr="003F5C91" w:rsidRDefault="003F5C91" w:rsidP="003F5C91">
      <w:pPr>
        <w:ind w:left="2400"/>
        <w:jc w:val="left"/>
        <w:rPr>
          <w:rFonts w:ascii="宋体" w:eastAsia="宋体" w:hAnsi="宋体"/>
          <w:sz w:val="24"/>
        </w:rPr>
      </w:pPr>
      <w:r>
        <w:rPr>
          <w:rFonts w:ascii="宋体" w:eastAsia="宋体" w:hAnsi="宋体" w:hint="eastAsia"/>
          <w:sz w:val="24"/>
        </w:rPr>
        <w:t>（</w:t>
      </w:r>
      <w:r>
        <w:rPr>
          <w:rFonts w:ascii="宋体" w:eastAsia="宋体" w:hAnsi="宋体"/>
          <w:sz w:val="24"/>
        </w:rPr>
        <w:t>1）专业取向分析及建议</w:t>
      </w:r>
    </w:p>
    <w:p w:rsidR="003F5C91" w:rsidRPr="003F5C91" w:rsidRDefault="003F5C91" w:rsidP="003F5C91">
      <w:pPr>
        <w:ind w:left="2400"/>
        <w:jc w:val="left"/>
        <w:rPr>
          <w:rFonts w:ascii="宋体" w:eastAsia="宋体" w:hAnsi="宋体"/>
          <w:sz w:val="24"/>
        </w:rPr>
      </w:pPr>
      <w:r>
        <w:rPr>
          <w:rFonts w:ascii="宋体" w:eastAsia="宋体" w:hAnsi="宋体" w:hint="eastAsia"/>
          <w:sz w:val="24"/>
        </w:rPr>
        <w:t>（</w:t>
      </w:r>
      <w:r>
        <w:rPr>
          <w:rFonts w:ascii="宋体" w:eastAsia="宋体" w:hAnsi="宋体"/>
          <w:sz w:val="24"/>
        </w:rPr>
        <w:t>2）院校定位及建议</w:t>
      </w:r>
    </w:p>
    <w:p w:rsidR="003F5C91" w:rsidRPr="003F5C91" w:rsidRDefault="003F5C91" w:rsidP="003F5C91">
      <w:pPr>
        <w:ind w:left="2400"/>
        <w:jc w:val="left"/>
        <w:rPr>
          <w:rFonts w:ascii="宋体" w:eastAsia="宋体" w:hAnsi="宋体"/>
          <w:sz w:val="24"/>
        </w:rPr>
      </w:pPr>
      <w:r>
        <w:rPr>
          <w:rFonts w:ascii="宋体" w:eastAsia="宋体" w:hAnsi="宋体" w:hint="eastAsia"/>
          <w:sz w:val="24"/>
        </w:rPr>
        <w:t>（</w:t>
      </w:r>
      <w:r>
        <w:rPr>
          <w:rFonts w:ascii="宋体" w:eastAsia="宋体" w:hAnsi="宋体"/>
          <w:sz w:val="24"/>
        </w:rPr>
        <w:t>3）附件：自主招生内参资料</w:t>
      </w:r>
    </w:p>
    <w:p w:rsidR="003F5C91" w:rsidRDefault="003F5C91" w:rsidP="003F5C91">
      <w:pPr>
        <w:ind w:left="2400"/>
        <w:jc w:val="left"/>
        <w:rPr>
          <w:rFonts w:ascii="宋体" w:eastAsia="宋体" w:hAnsi="宋体"/>
          <w:sz w:val="24"/>
        </w:rPr>
      </w:pPr>
    </w:p>
    <w:p w:rsidR="003F5C91" w:rsidRDefault="003F5C91" w:rsidP="003F5C91">
      <w:pPr>
        <w:ind w:left="2400"/>
        <w:jc w:val="left"/>
        <w:rPr>
          <w:rFonts w:ascii="宋体" w:eastAsia="宋体" w:hAnsi="宋体"/>
          <w:sz w:val="24"/>
        </w:rPr>
      </w:pPr>
    </w:p>
    <w:p w:rsidR="003F5C91" w:rsidRPr="003F5C91" w:rsidRDefault="003F5C91" w:rsidP="003F5C91">
      <w:pPr>
        <w:ind w:left="2400"/>
        <w:jc w:val="left"/>
        <w:rPr>
          <w:rFonts w:ascii="宋体" w:eastAsia="宋体" w:hAnsi="宋体"/>
          <w:sz w:val="24"/>
        </w:rPr>
      </w:pPr>
    </w:p>
    <w:p w:rsidR="003F5C91" w:rsidRPr="003F5C91" w:rsidRDefault="003F5C91" w:rsidP="003F5C91">
      <w:pPr>
        <w:ind w:left="2400"/>
        <w:jc w:val="left"/>
        <w:rPr>
          <w:rFonts w:ascii="黑体" w:eastAsia="黑体" w:hAnsi="黑体"/>
          <w:sz w:val="26"/>
        </w:rPr>
      </w:pPr>
      <w:r>
        <w:rPr>
          <w:rFonts w:ascii="黑体" w:eastAsia="黑体" w:hAnsi="黑体" w:hint="eastAsia"/>
          <w:sz w:val="26"/>
        </w:rPr>
        <w:t>姓</w:t>
      </w:r>
      <w:r>
        <w:rPr>
          <w:rFonts w:ascii="黑体" w:eastAsia="黑体" w:hAnsi="黑体"/>
          <w:sz w:val="26"/>
        </w:rPr>
        <w:t xml:space="preserve">  名：辽宁何老师</w:t>
      </w:r>
    </w:p>
    <w:p w:rsidR="003F5C91" w:rsidRPr="003F5C91" w:rsidRDefault="003F5C91" w:rsidP="003F5C91">
      <w:pPr>
        <w:ind w:left="2400"/>
        <w:jc w:val="left"/>
        <w:rPr>
          <w:rFonts w:ascii="黑体" w:eastAsia="黑体" w:hAnsi="黑体"/>
          <w:sz w:val="26"/>
        </w:rPr>
      </w:pPr>
      <w:r>
        <w:rPr>
          <w:rFonts w:ascii="黑体" w:eastAsia="黑体" w:hAnsi="黑体" w:hint="eastAsia"/>
          <w:sz w:val="26"/>
        </w:rPr>
        <w:t>学</w:t>
      </w:r>
      <w:r>
        <w:rPr>
          <w:rFonts w:ascii="黑体" w:eastAsia="黑体" w:hAnsi="黑体"/>
          <w:sz w:val="26"/>
        </w:rPr>
        <w:t xml:space="preserve">  校：一高</w:t>
      </w:r>
    </w:p>
    <w:p w:rsidR="003F5C91" w:rsidRPr="003F5C91" w:rsidRDefault="003F5C91" w:rsidP="003F5C91">
      <w:pPr>
        <w:ind w:left="2400"/>
        <w:jc w:val="left"/>
        <w:rPr>
          <w:rFonts w:ascii="黑体" w:eastAsia="黑体" w:hAnsi="黑体"/>
          <w:sz w:val="26"/>
        </w:rPr>
      </w:pPr>
      <w:r>
        <w:rPr>
          <w:rFonts w:ascii="黑体" w:eastAsia="黑体" w:hAnsi="黑体" w:hint="eastAsia"/>
          <w:sz w:val="26"/>
        </w:rPr>
        <w:t>年</w:t>
      </w:r>
      <w:r>
        <w:rPr>
          <w:rFonts w:ascii="黑体" w:eastAsia="黑体" w:hAnsi="黑体"/>
          <w:sz w:val="26"/>
        </w:rPr>
        <w:t xml:space="preserve">  级：高二</w:t>
      </w:r>
    </w:p>
    <w:p w:rsidR="003F5C91" w:rsidRPr="003F5C91" w:rsidRDefault="003F5C91" w:rsidP="003F5C91">
      <w:pPr>
        <w:ind w:left="2400"/>
        <w:jc w:val="left"/>
        <w:rPr>
          <w:rFonts w:ascii="黑体" w:eastAsia="黑体" w:hAnsi="黑体"/>
          <w:sz w:val="26"/>
        </w:rPr>
      </w:pPr>
      <w:r>
        <w:rPr>
          <w:rFonts w:ascii="黑体" w:eastAsia="黑体" w:hAnsi="黑体" w:hint="eastAsia"/>
          <w:sz w:val="26"/>
        </w:rPr>
        <w:t>时</w:t>
      </w:r>
      <w:r>
        <w:rPr>
          <w:rFonts w:ascii="黑体" w:eastAsia="黑体" w:hAnsi="黑体"/>
          <w:sz w:val="26"/>
        </w:rPr>
        <w:t xml:space="preserve">  间：2017-12-05</w:t>
      </w:r>
    </w:p>
    <w:p w:rsidR="003F5C91" w:rsidRDefault="003F5C91" w:rsidP="003F5C91">
      <w:pPr>
        <w:ind w:left="2400"/>
        <w:jc w:val="left"/>
        <w:rPr>
          <w:rFonts w:ascii="宋体" w:eastAsia="宋体" w:hAnsi="宋体"/>
          <w:sz w:val="24"/>
        </w:rPr>
      </w:pPr>
    </w:p>
    <w:p w:rsidR="003F5C91" w:rsidRDefault="003F5C91" w:rsidP="003F5C91">
      <w:pPr>
        <w:ind w:left="2400"/>
        <w:jc w:val="left"/>
        <w:rPr>
          <w:rFonts w:ascii="宋体" w:eastAsia="宋体" w:hAnsi="宋体"/>
          <w:sz w:val="24"/>
        </w:rPr>
      </w:pPr>
    </w:p>
    <w:p w:rsidR="003F5C91" w:rsidRDefault="003F5C91" w:rsidP="003F5C91">
      <w:pPr>
        <w:ind w:left="2400"/>
        <w:jc w:val="left"/>
        <w:rPr>
          <w:rFonts w:ascii="宋体" w:eastAsia="宋体" w:hAnsi="宋体"/>
          <w:sz w:val="24"/>
        </w:rPr>
      </w:pPr>
    </w:p>
    <w:p w:rsidR="003F5C91" w:rsidRPr="003F5C91" w:rsidRDefault="003F5C91" w:rsidP="003F5C91">
      <w:pPr>
        <w:ind w:left="2400"/>
        <w:jc w:val="left"/>
        <w:rPr>
          <w:rFonts w:ascii="宋体" w:eastAsia="宋体" w:hAnsi="宋体"/>
          <w:sz w:val="24"/>
        </w:rPr>
      </w:pPr>
    </w:p>
    <w:p w:rsidR="003F5C91" w:rsidRPr="003F5C91" w:rsidRDefault="003F5C91" w:rsidP="003F5C91">
      <w:pPr>
        <w:ind w:firstLine="500"/>
        <w:jc w:val="left"/>
        <w:rPr>
          <w:rFonts w:ascii="宋体" w:eastAsia="宋体" w:hAnsi="宋体"/>
          <w:sz w:val="24"/>
        </w:rPr>
      </w:pPr>
      <w:r>
        <w:rPr>
          <w:rFonts w:ascii="宋体" w:eastAsia="宋体" w:hAnsi="宋体" w:hint="eastAsia"/>
          <w:sz w:val="24"/>
        </w:rPr>
        <w:t>本报告由北京展梦学业规划指导中心提供，报告内容仅对本次采集的数据负责，如有问题请致电</w:t>
      </w:r>
      <w:r>
        <w:rPr>
          <w:rFonts w:ascii="宋体" w:eastAsia="宋体" w:hAnsi="宋体"/>
          <w:sz w:val="24"/>
        </w:rPr>
        <w:t>400-88888888或发送邮件至学业邮箱：xf700@qq.com联系我们！</w:t>
      </w:r>
    </w:p>
    <w:p w:rsidR="003F5C91" w:rsidRDefault="003F5C91" w:rsidP="003F5C91">
      <w:pPr>
        <w:ind w:left="2400"/>
        <w:jc w:val="left"/>
        <w:rPr>
          <w:rFonts w:ascii="宋体" w:eastAsia="宋体" w:hAnsi="宋体"/>
          <w:sz w:val="24"/>
        </w:rPr>
      </w:pPr>
    </w:p>
    <w:p w:rsidR="003F5C91" w:rsidRDefault="003F5C91" w:rsidP="003F5C91">
      <w:pPr>
        <w:ind w:left="2400"/>
        <w:jc w:val="left"/>
        <w:rPr>
          <w:rFonts w:ascii="宋体" w:eastAsia="宋体" w:hAnsi="宋体"/>
          <w:sz w:val="24"/>
        </w:rPr>
      </w:pPr>
    </w:p>
    <w:p w:rsidR="003F5C91" w:rsidRDefault="003F5C91" w:rsidP="003F5C91">
      <w:pPr>
        <w:ind w:left="2400"/>
        <w:jc w:val="left"/>
        <w:rPr>
          <w:rFonts w:ascii="宋体" w:eastAsia="宋体" w:hAnsi="宋体"/>
          <w:sz w:val="24"/>
        </w:rPr>
      </w:pPr>
    </w:p>
    <w:p w:rsidR="003F5C91" w:rsidRPr="003F5C91" w:rsidRDefault="003F5C91" w:rsidP="003F5C91">
      <w:pPr>
        <w:ind w:left="2400"/>
        <w:jc w:val="left"/>
        <w:rPr>
          <w:rFonts w:ascii="宋体" w:eastAsia="宋体" w:hAnsi="宋体"/>
          <w:sz w:val="24"/>
        </w:rPr>
      </w:pPr>
    </w:p>
    <w:p w:rsidR="003F5C91" w:rsidRPr="003F5C91" w:rsidRDefault="003F5C91" w:rsidP="003F5C91">
      <w:pPr>
        <w:jc w:val="center"/>
        <w:rPr>
          <w:rFonts w:ascii="楷体" w:eastAsia="楷体" w:hAnsi="楷体"/>
          <w:i/>
          <w:sz w:val="24"/>
        </w:rPr>
      </w:pPr>
      <w:r>
        <w:rPr>
          <w:rFonts w:ascii="楷体" w:eastAsia="楷体" w:hAnsi="楷体" w:hint="eastAsia"/>
          <w:i/>
          <w:sz w:val="24"/>
        </w:rPr>
        <w:t>北京展梦学业规划指导中心祝莘莘学子心想事成，金榜题名！</w:t>
      </w:r>
    </w:p>
    <w:p w:rsidR="003F5C91" w:rsidRDefault="003F5C91">
      <w:pPr>
        <w:widowControl/>
        <w:jc w:val="left"/>
      </w:pPr>
      <w:r>
        <w:br w:type="page"/>
      </w:r>
    </w:p>
    <w:p w:rsidR="003F5C91" w:rsidRPr="003F5C91" w:rsidRDefault="003F5C91" w:rsidP="003F5C91">
      <w:pPr>
        <w:ind w:firstLine="500"/>
        <w:jc w:val="left"/>
        <w:rPr>
          <w:rFonts w:ascii="宋体" w:eastAsia="宋体" w:hAnsi="宋体"/>
          <w:sz w:val="24"/>
        </w:rPr>
      </w:pPr>
      <w:r>
        <w:rPr>
          <w:rFonts w:ascii="宋体" w:eastAsia="宋体" w:hAnsi="宋体" w:hint="eastAsia"/>
          <w:sz w:val="24"/>
        </w:rPr>
        <w:lastRenderedPageBreak/>
        <w:t>辽宁何老师同学，您好！由衷的感谢您选择北京展梦学业规划指导中心来为您规划学业，根据您提供的信息，我们为您的自主招生咨询作出如下建议，敬请参考，谢谢！</w:t>
      </w:r>
    </w:p>
    <w:p w:rsidR="003F5C91" w:rsidRPr="003F5C91" w:rsidRDefault="003F5C91" w:rsidP="003F5C91">
      <w:pPr>
        <w:jc w:val="left"/>
        <w:rPr>
          <w:rFonts w:ascii="黑体" w:eastAsia="黑体" w:hAnsi="黑体"/>
          <w:sz w:val="40"/>
        </w:rPr>
      </w:pPr>
      <w:r>
        <w:rPr>
          <w:rFonts w:ascii="黑体" w:eastAsia="黑体" w:hAnsi="黑体" w:hint="eastAsia"/>
          <w:sz w:val="40"/>
        </w:rPr>
        <w:t>一、个人信息及专业建议</w:t>
      </w:r>
    </w:p>
    <w:p w:rsidR="003F5C91" w:rsidRPr="003F5C91" w:rsidRDefault="003F5C91" w:rsidP="003F5C91">
      <w:pPr>
        <w:jc w:val="center"/>
        <w:rPr>
          <w:rFonts w:ascii="黑体" w:eastAsia="黑体" w:hAnsi="黑体"/>
          <w:sz w:val="20"/>
        </w:rPr>
      </w:pPr>
      <w:r>
        <w:rPr>
          <w:rFonts w:ascii="黑体" w:eastAsia="黑体" w:hAnsi="黑体" w:hint="eastAsia"/>
          <w:sz w:val="20"/>
        </w:rPr>
        <w:t>表</w:t>
      </w:r>
      <w:r>
        <w:rPr>
          <w:rFonts w:ascii="黑体" w:eastAsia="黑体" w:hAnsi="黑体"/>
          <w:sz w:val="20"/>
        </w:rPr>
        <w:t>1 学生个人信息及专业建议</w:t>
      </w:r>
    </w:p>
    <w:tbl>
      <w:tblPr>
        <w:tblStyle w:val="a3"/>
        <w:tblW w:w="8306" w:type="dxa"/>
        <w:tblLayout w:type="fixed"/>
        <w:tblLook w:val="04A0" w:firstRow="1" w:lastRow="0" w:firstColumn="1" w:lastColumn="0" w:noHBand="0" w:noVBand="1"/>
      </w:tblPr>
      <w:tblGrid>
        <w:gridCol w:w="1186"/>
        <w:gridCol w:w="1186"/>
        <w:gridCol w:w="1186"/>
        <w:gridCol w:w="1187"/>
        <w:gridCol w:w="1187"/>
        <w:gridCol w:w="1187"/>
        <w:gridCol w:w="1187"/>
      </w:tblGrid>
      <w:tr w:rsidR="003F5C91" w:rsidTr="003F5C91">
        <w:tc>
          <w:tcPr>
            <w:tcW w:w="1186" w:type="dxa"/>
            <w:vMerge w:val="restart"/>
          </w:tcPr>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r>
              <w:rPr>
                <w:rFonts w:ascii="宋体" w:eastAsia="宋体" w:hAnsi="宋体" w:hint="eastAsia"/>
                <w:sz w:val="20"/>
              </w:rPr>
              <w:t>个人</w:t>
            </w:r>
          </w:p>
          <w:p w:rsidR="003F5C91" w:rsidRPr="003F5C91" w:rsidRDefault="003F5C91" w:rsidP="003F5C91">
            <w:pPr>
              <w:jc w:val="left"/>
              <w:rPr>
                <w:rFonts w:ascii="宋体" w:eastAsia="宋体" w:hAnsi="宋体"/>
                <w:sz w:val="20"/>
              </w:rPr>
            </w:pPr>
            <w:r>
              <w:rPr>
                <w:rFonts w:ascii="宋体" w:eastAsia="宋体" w:hAnsi="宋体" w:hint="eastAsia"/>
                <w:sz w:val="20"/>
              </w:rPr>
              <w:t>信息</w:t>
            </w:r>
          </w:p>
        </w:tc>
        <w:tc>
          <w:tcPr>
            <w:tcW w:w="1186" w:type="dxa"/>
          </w:tcPr>
          <w:p w:rsidR="003F5C91" w:rsidRPr="003F5C91" w:rsidRDefault="003F5C91" w:rsidP="003F5C91">
            <w:pPr>
              <w:jc w:val="left"/>
              <w:rPr>
                <w:rFonts w:ascii="宋体" w:eastAsia="宋体" w:hAnsi="宋体"/>
                <w:sz w:val="20"/>
              </w:rPr>
            </w:pPr>
            <w:r>
              <w:rPr>
                <w:rFonts w:ascii="宋体" w:eastAsia="宋体" w:hAnsi="宋体" w:hint="eastAsia"/>
                <w:sz w:val="20"/>
              </w:rPr>
              <w:t>姓名</w:t>
            </w:r>
          </w:p>
        </w:tc>
        <w:tc>
          <w:tcPr>
            <w:tcW w:w="1186" w:type="dxa"/>
          </w:tcPr>
          <w:p w:rsidR="003F5C91" w:rsidRPr="003F5C91" w:rsidRDefault="003F5C91" w:rsidP="003F5C91">
            <w:pPr>
              <w:jc w:val="left"/>
              <w:rPr>
                <w:rFonts w:ascii="宋体" w:eastAsia="宋体" w:hAnsi="宋体"/>
                <w:sz w:val="20"/>
              </w:rPr>
            </w:pPr>
            <w:r>
              <w:rPr>
                <w:rFonts w:ascii="宋体" w:eastAsia="宋体" w:hAnsi="宋体" w:hint="eastAsia"/>
                <w:sz w:val="20"/>
              </w:rPr>
              <w:t>辽宁何老师</w:t>
            </w:r>
          </w:p>
        </w:tc>
        <w:tc>
          <w:tcPr>
            <w:tcW w:w="1187" w:type="dxa"/>
          </w:tcPr>
          <w:p w:rsidR="003F5C91" w:rsidRPr="003F5C91" w:rsidRDefault="003F5C91" w:rsidP="003F5C91">
            <w:pPr>
              <w:jc w:val="left"/>
              <w:rPr>
                <w:rFonts w:ascii="宋体" w:eastAsia="宋体" w:hAnsi="宋体"/>
                <w:sz w:val="20"/>
              </w:rPr>
            </w:pPr>
            <w:r>
              <w:rPr>
                <w:rFonts w:ascii="宋体" w:eastAsia="宋体" w:hAnsi="宋体" w:hint="eastAsia"/>
                <w:sz w:val="20"/>
              </w:rPr>
              <w:t>性别</w:t>
            </w:r>
          </w:p>
        </w:tc>
        <w:tc>
          <w:tcPr>
            <w:tcW w:w="1187" w:type="dxa"/>
          </w:tcPr>
          <w:p w:rsidR="003F5C91" w:rsidRPr="003F5C91" w:rsidRDefault="003F5C91" w:rsidP="003F5C91">
            <w:pPr>
              <w:jc w:val="left"/>
              <w:rPr>
                <w:rFonts w:ascii="宋体" w:eastAsia="宋体" w:hAnsi="宋体"/>
                <w:sz w:val="20"/>
              </w:rPr>
            </w:pPr>
            <w:r>
              <w:rPr>
                <w:rFonts w:ascii="宋体" w:eastAsia="宋体" w:hAnsi="宋体" w:hint="eastAsia"/>
                <w:sz w:val="20"/>
              </w:rPr>
              <w:t>女</w:t>
            </w:r>
          </w:p>
        </w:tc>
        <w:tc>
          <w:tcPr>
            <w:tcW w:w="1187" w:type="dxa"/>
          </w:tcPr>
          <w:p w:rsidR="003F5C91" w:rsidRPr="003F5C91" w:rsidRDefault="003F5C91" w:rsidP="003F5C91">
            <w:pPr>
              <w:jc w:val="left"/>
              <w:rPr>
                <w:rFonts w:ascii="宋体" w:eastAsia="宋体" w:hAnsi="宋体"/>
                <w:sz w:val="20"/>
              </w:rPr>
            </w:pPr>
            <w:r>
              <w:rPr>
                <w:rFonts w:ascii="宋体" w:eastAsia="宋体" w:hAnsi="宋体" w:hint="eastAsia"/>
                <w:sz w:val="20"/>
              </w:rPr>
              <w:t>手机</w:t>
            </w:r>
          </w:p>
        </w:tc>
        <w:tc>
          <w:tcPr>
            <w:tcW w:w="1187" w:type="dxa"/>
          </w:tcPr>
          <w:p w:rsidR="003F5C91" w:rsidRPr="003F5C91" w:rsidRDefault="003F5C91" w:rsidP="003F5C91">
            <w:pPr>
              <w:jc w:val="left"/>
              <w:rPr>
                <w:rFonts w:ascii="宋体" w:eastAsia="宋体" w:hAnsi="宋体"/>
                <w:sz w:val="20"/>
              </w:rPr>
            </w:pPr>
            <w:r>
              <w:rPr>
                <w:rFonts w:ascii="宋体" w:eastAsia="宋体" w:hAnsi="宋体"/>
                <w:sz w:val="20"/>
              </w:rPr>
              <w:t>13478155493</w:t>
            </w:r>
          </w:p>
        </w:tc>
      </w:tr>
      <w:tr w:rsidR="003F5C91" w:rsidTr="00C50D21">
        <w:tc>
          <w:tcPr>
            <w:tcW w:w="1186" w:type="dxa"/>
            <w:vMerge/>
          </w:tcPr>
          <w:p w:rsidR="003F5C91" w:rsidRDefault="003F5C91"/>
        </w:tc>
        <w:tc>
          <w:tcPr>
            <w:tcW w:w="1186" w:type="dxa"/>
          </w:tcPr>
          <w:p w:rsidR="003F5C91" w:rsidRPr="003F5C91" w:rsidRDefault="003F5C91" w:rsidP="003F5C91">
            <w:pPr>
              <w:jc w:val="left"/>
              <w:rPr>
                <w:rFonts w:ascii="宋体" w:eastAsia="宋体" w:hAnsi="宋体"/>
                <w:sz w:val="20"/>
              </w:rPr>
            </w:pPr>
            <w:r>
              <w:rPr>
                <w:rFonts w:ascii="宋体" w:eastAsia="宋体" w:hAnsi="宋体" w:hint="eastAsia"/>
                <w:sz w:val="20"/>
              </w:rPr>
              <w:t>邮箱</w:t>
            </w:r>
          </w:p>
        </w:tc>
        <w:tc>
          <w:tcPr>
            <w:tcW w:w="2373" w:type="dxa"/>
            <w:gridSpan w:val="2"/>
          </w:tcPr>
          <w:p w:rsidR="003F5C91" w:rsidRPr="003F5C91" w:rsidRDefault="003F5C91" w:rsidP="003F5C91">
            <w:pPr>
              <w:jc w:val="left"/>
              <w:rPr>
                <w:rFonts w:ascii="宋体" w:eastAsia="宋体" w:hAnsi="宋体"/>
                <w:sz w:val="20"/>
              </w:rPr>
            </w:pPr>
            <w:r>
              <w:rPr>
                <w:rFonts w:ascii="宋体" w:eastAsia="宋体" w:hAnsi="宋体"/>
                <w:sz w:val="20"/>
              </w:rPr>
              <w:t>892723825@qq.com</w:t>
            </w:r>
          </w:p>
        </w:tc>
        <w:tc>
          <w:tcPr>
            <w:tcW w:w="1187" w:type="dxa"/>
          </w:tcPr>
          <w:p w:rsidR="003F5C91" w:rsidRPr="003F5C91" w:rsidRDefault="003F5C91" w:rsidP="003F5C91">
            <w:pPr>
              <w:jc w:val="left"/>
              <w:rPr>
                <w:rFonts w:ascii="宋体" w:eastAsia="宋体" w:hAnsi="宋体"/>
                <w:sz w:val="20"/>
              </w:rPr>
            </w:pPr>
            <w:r>
              <w:rPr>
                <w:rFonts w:ascii="宋体" w:eastAsia="宋体" w:hAnsi="宋体" w:hint="eastAsia"/>
                <w:sz w:val="20"/>
              </w:rPr>
              <w:t>学校</w:t>
            </w:r>
          </w:p>
        </w:tc>
        <w:tc>
          <w:tcPr>
            <w:tcW w:w="2374" w:type="dxa"/>
            <w:gridSpan w:val="2"/>
          </w:tcPr>
          <w:p w:rsidR="003F5C91" w:rsidRPr="003F5C91" w:rsidRDefault="003F5C91" w:rsidP="003F5C91">
            <w:pPr>
              <w:jc w:val="left"/>
              <w:rPr>
                <w:rFonts w:ascii="宋体" w:eastAsia="宋体" w:hAnsi="宋体"/>
                <w:sz w:val="20"/>
              </w:rPr>
            </w:pPr>
            <w:r>
              <w:rPr>
                <w:rFonts w:ascii="宋体" w:eastAsia="宋体" w:hAnsi="宋体" w:hint="eastAsia"/>
                <w:sz w:val="20"/>
              </w:rPr>
              <w:t>一高</w:t>
            </w:r>
          </w:p>
        </w:tc>
      </w:tr>
      <w:tr w:rsidR="003F5C91" w:rsidTr="003F5C91">
        <w:tc>
          <w:tcPr>
            <w:tcW w:w="1186" w:type="dxa"/>
            <w:vMerge/>
          </w:tcPr>
          <w:p w:rsidR="003F5C91" w:rsidRDefault="003F5C91"/>
        </w:tc>
        <w:tc>
          <w:tcPr>
            <w:tcW w:w="1186" w:type="dxa"/>
          </w:tcPr>
          <w:p w:rsidR="003F5C91" w:rsidRPr="003F5C91" w:rsidRDefault="003F5C91" w:rsidP="003F5C91">
            <w:pPr>
              <w:jc w:val="left"/>
              <w:rPr>
                <w:rFonts w:ascii="宋体" w:eastAsia="宋体" w:hAnsi="宋体"/>
                <w:sz w:val="20"/>
              </w:rPr>
            </w:pPr>
            <w:r>
              <w:rPr>
                <w:rFonts w:ascii="宋体" w:eastAsia="宋体" w:hAnsi="宋体" w:hint="eastAsia"/>
                <w:sz w:val="20"/>
              </w:rPr>
              <w:t>分科</w:t>
            </w:r>
          </w:p>
        </w:tc>
        <w:tc>
          <w:tcPr>
            <w:tcW w:w="1186" w:type="dxa"/>
          </w:tcPr>
          <w:p w:rsidR="003F5C91" w:rsidRPr="003F5C91" w:rsidRDefault="003F5C91" w:rsidP="003F5C91">
            <w:pPr>
              <w:jc w:val="left"/>
              <w:rPr>
                <w:rFonts w:ascii="宋体" w:eastAsia="宋体" w:hAnsi="宋体"/>
                <w:sz w:val="20"/>
              </w:rPr>
            </w:pPr>
            <w:r>
              <w:rPr>
                <w:rFonts w:ascii="宋体" w:eastAsia="宋体" w:hAnsi="宋体" w:hint="eastAsia"/>
                <w:sz w:val="20"/>
              </w:rPr>
              <w:t>理科生</w:t>
            </w:r>
          </w:p>
        </w:tc>
        <w:tc>
          <w:tcPr>
            <w:tcW w:w="1187" w:type="dxa"/>
          </w:tcPr>
          <w:p w:rsidR="003F5C91" w:rsidRPr="003F5C91" w:rsidRDefault="003F5C91" w:rsidP="003F5C91">
            <w:pPr>
              <w:jc w:val="left"/>
              <w:rPr>
                <w:rFonts w:ascii="宋体" w:eastAsia="宋体" w:hAnsi="宋体"/>
                <w:sz w:val="20"/>
              </w:rPr>
            </w:pPr>
            <w:r>
              <w:rPr>
                <w:rFonts w:ascii="宋体" w:eastAsia="宋体" w:hAnsi="宋体" w:hint="eastAsia"/>
                <w:sz w:val="20"/>
              </w:rPr>
              <w:t>年级</w:t>
            </w:r>
          </w:p>
        </w:tc>
        <w:tc>
          <w:tcPr>
            <w:tcW w:w="1187" w:type="dxa"/>
          </w:tcPr>
          <w:p w:rsidR="003F5C91" w:rsidRPr="003F5C91" w:rsidRDefault="003F5C91" w:rsidP="003F5C91">
            <w:pPr>
              <w:jc w:val="left"/>
              <w:rPr>
                <w:rFonts w:ascii="宋体" w:eastAsia="宋体" w:hAnsi="宋体"/>
                <w:sz w:val="20"/>
              </w:rPr>
            </w:pPr>
            <w:r>
              <w:rPr>
                <w:rFonts w:ascii="宋体" w:eastAsia="宋体" w:hAnsi="宋体" w:hint="eastAsia"/>
                <w:sz w:val="20"/>
              </w:rPr>
              <w:t>高二</w:t>
            </w:r>
          </w:p>
        </w:tc>
        <w:tc>
          <w:tcPr>
            <w:tcW w:w="1187" w:type="dxa"/>
          </w:tcPr>
          <w:p w:rsidR="003F5C91" w:rsidRPr="003F5C91" w:rsidRDefault="003F5C91" w:rsidP="003F5C91">
            <w:pPr>
              <w:jc w:val="left"/>
              <w:rPr>
                <w:rFonts w:ascii="宋体" w:eastAsia="宋体" w:hAnsi="宋体"/>
                <w:sz w:val="20"/>
              </w:rPr>
            </w:pPr>
            <w:r>
              <w:rPr>
                <w:rFonts w:ascii="宋体" w:eastAsia="宋体" w:hAnsi="宋体" w:hint="eastAsia"/>
                <w:sz w:val="20"/>
              </w:rPr>
              <w:t>成绩</w:t>
            </w:r>
          </w:p>
        </w:tc>
        <w:tc>
          <w:tcPr>
            <w:tcW w:w="1187" w:type="dxa"/>
          </w:tcPr>
          <w:p w:rsidR="003F5C91" w:rsidRPr="003F5C91" w:rsidRDefault="003F5C91" w:rsidP="003F5C91">
            <w:pPr>
              <w:jc w:val="left"/>
              <w:rPr>
                <w:rFonts w:ascii="宋体" w:eastAsia="宋体" w:hAnsi="宋体"/>
                <w:sz w:val="20"/>
              </w:rPr>
            </w:pPr>
            <w:r>
              <w:rPr>
                <w:rFonts w:ascii="宋体" w:eastAsia="宋体" w:hAnsi="宋体" w:hint="eastAsia"/>
                <w:sz w:val="20"/>
              </w:rPr>
              <w:t>年级前</w:t>
            </w:r>
            <w:r>
              <w:rPr>
                <w:rFonts w:ascii="宋体" w:eastAsia="宋体" w:hAnsi="宋体"/>
                <w:sz w:val="20"/>
              </w:rPr>
              <w:t>5%</w:t>
            </w:r>
          </w:p>
        </w:tc>
      </w:tr>
      <w:tr w:rsidR="003F5C91" w:rsidTr="0045687B">
        <w:tc>
          <w:tcPr>
            <w:tcW w:w="1186" w:type="dxa"/>
            <w:vMerge/>
          </w:tcPr>
          <w:p w:rsidR="003F5C91" w:rsidRDefault="003F5C91"/>
        </w:tc>
        <w:tc>
          <w:tcPr>
            <w:tcW w:w="1186" w:type="dxa"/>
          </w:tcPr>
          <w:p w:rsidR="003F5C91" w:rsidRPr="003F5C91" w:rsidRDefault="003F5C91" w:rsidP="003F5C91">
            <w:pPr>
              <w:jc w:val="left"/>
              <w:rPr>
                <w:rFonts w:ascii="宋体" w:eastAsia="宋体" w:hAnsi="宋体"/>
                <w:sz w:val="20"/>
              </w:rPr>
            </w:pPr>
            <w:r>
              <w:rPr>
                <w:rFonts w:ascii="宋体" w:eastAsia="宋体" w:hAnsi="宋体" w:hint="eastAsia"/>
                <w:sz w:val="20"/>
              </w:rPr>
              <w:t>优势学科</w:t>
            </w:r>
          </w:p>
        </w:tc>
        <w:tc>
          <w:tcPr>
            <w:tcW w:w="2373" w:type="dxa"/>
            <w:gridSpan w:val="2"/>
          </w:tcPr>
          <w:p w:rsidR="003F5C91" w:rsidRPr="003F5C91" w:rsidRDefault="003F5C91" w:rsidP="003F5C91">
            <w:pPr>
              <w:jc w:val="left"/>
              <w:rPr>
                <w:rFonts w:ascii="宋体" w:eastAsia="宋体" w:hAnsi="宋体"/>
                <w:sz w:val="20"/>
              </w:rPr>
            </w:pPr>
            <w:r>
              <w:rPr>
                <w:rFonts w:ascii="宋体" w:eastAsia="宋体" w:hAnsi="宋体" w:hint="eastAsia"/>
                <w:sz w:val="20"/>
              </w:rPr>
              <w:t>英语</w:t>
            </w:r>
            <w:r>
              <w:rPr>
                <w:rFonts w:ascii="宋体" w:eastAsia="宋体" w:hAnsi="宋体"/>
                <w:sz w:val="20"/>
              </w:rPr>
              <w:t>/化学</w:t>
            </w:r>
          </w:p>
        </w:tc>
        <w:tc>
          <w:tcPr>
            <w:tcW w:w="1187" w:type="dxa"/>
          </w:tcPr>
          <w:p w:rsidR="003F5C91" w:rsidRPr="003F5C91" w:rsidRDefault="003F5C91" w:rsidP="003F5C91">
            <w:pPr>
              <w:jc w:val="left"/>
              <w:rPr>
                <w:rFonts w:ascii="宋体" w:eastAsia="宋体" w:hAnsi="宋体"/>
                <w:sz w:val="20"/>
              </w:rPr>
            </w:pPr>
            <w:r>
              <w:rPr>
                <w:rFonts w:ascii="宋体" w:eastAsia="宋体" w:hAnsi="宋体" w:hint="eastAsia"/>
                <w:sz w:val="20"/>
              </w:rPr>
              <w:t>排斥学科</w:t>
            </w:r>
          </w:p>
        </w:tc>
        <w:tc>
          <w:tcPr>
            <w:tcW w:w="2374" w:type="dxa"/>
            <w:gridSpan w:val="2"/>
          </w:tcPr>
          <w:p w:rsidR="003F5C91" w:rsidRPr="003F5C91" w:rsidRDefault="003F5C91" w:rsidP="003F5C91">
            <w:pPr>
              <w:jc w:val="left"/>
              <w:rPr>
                <w:rFonts w:ascii="宋体" w:eastAsia="宋体" w:hAnsi="宋体"/>
                <w:sz w:val="20"/>
              </w:rPr>
            </w:pPr>
            <w:r>
              <w:rPr>
                <w:rFonts w:ascii="宋体" w:eastAsia="宋体" w:hAnsi="宋体" w:hint="eastAsia"/>
                <w:sz w:val="20"/>
              </w:rPr>
              <w:t>物理</w:t>
            </w:r>
            <w:r>
              <w:rPr>
                <w:rFonts w:ascii="宋体" w:eastAsia="宋体" w:hAnsi="宋体"/>
                <w:sz w:val="20"/>
              </w:rPr>
              <w:t>/地理</w:t>
            </w:r>
          </w:p>
        </w:tc>
      </w:tr>
      <w:tr w:rsidR="003F5C91" w:rsidTr="00B7719D">
        <w:tc>
          <w:tcPr>
            <w:tcW w:w="1186" w:type="dxa"/>
            <w:vMerge/>
          </w:tcPr>
          <w:p w:rsidR="003F5C91" w:rsidRDefault="003F5C91"/>
        </w:tc>
        <w:tc>
          <w:tcPr>
            <w:tcW w:w="1186" w:type="dxa"/>
          </w:tcPr>
          <w:p w:rsidR="003F5C91" w:rsidRPr="003F5C91" w:rsidRDefault="003F5C91" w:rsidP="003F5C91">
            <w:pPr>
              <w:jc w:val="left"/>
              <w:rPr>
                <w:rFonts w:ascii="宋体" w:eastAsia="宋体" w:hAnsi="宋体"/>
                <w:sz w:val="20"/>
              </w:rPr>
            </w:pPr>
            <w:r>
              <w:rPr>
                <w:rFonts w:ascii="宋体" w:eastAsia="宋体" w:hAnsi="宋体" w:hint="eastAsia"/>
                <w:sz w:val="20"/>
              </w:rPr>
              <w:t>意向城市</w:t>
            </w:r>
          </w:p>
        </w:tc>
        <w:tc>
          <w:tcPr>
            <w:tcW w:w="2373" w:type="dxa"/>
            <w:gridSpan w:val="2"/>
          </w:tcPr>
          <w:p w:rsidR="003F5C91" w:rsidRPr="003F5C91" w:rsidRDefault="003F5C91" w:rsidP="003F5C91">
            <w:pPr>
              <w:jc w:val="left"/>
              <w:rPr>
                <w:rFonts w:ascii="宋体" w:eastAsia="宋体" w:hAnsi="宋体"/>
                <w:sz w:val="20"/>
              </w:rPr>
            </w:pPr>
            <w:r>
              <w:rPr>
                <w:rFonts w:ascii="宋体" w:eastAsia="宋体" w:hAnsi="宋体" w:hint="eastAsia"/>
                <w:sz w:val="20"/>
              </w:rPr>
              <w:t>辽宁省</w:t>
            </w:r>
            <w:r>
              <w:rPr>
                <w:rFonts w:ascii="宋体" w:eastAsia="宋体" w:hAnsi="宋体"/>
                <w:sz w:val="20"/>
              </w:rPr>
              <w:t>/江苏省/浙江省</w:t>
            </w:r>
          </w:p>
        </w:tc>
        <w:tc>
          <w:tcPr>
            <w:tcW w:w="1187" w:type="dxa"/>
          </w:tcPr>
          <w:p w:rsidR="003F5C91" w:rsidRPr="003F5C91" w:rsidRDefault="003F5C91" w:rsidP="003F5C91">
            <w:pPr>
              <w:jc w:val="left"/>
              <w:rPr>
                <w:rFonts w:ascii="宋体" w:eastAsia="宋体" w:hAnsi="宋体"/>
                <w:sz w:val="20"/>
              </w:rPr>
            </w:pPr>
            <w:r>
              <w:rPr>
                <w:rFonts w:ascii="宋体" w:eastAsia="宋体" w:hAnsi="宋体" w:hint="eastAsia"/>
                <w:sz w:val="20"/>
              </w:rPr>
              <w:t>意向高校水平</w:t>
            </w:r>
          </w:p>
        </w:tc>
        <w:tc>
          <w:tcPr>
            <w:tcW w:w="2374" w:type="dxa"/>
            <w:gridSpan w:val="2"/>
          </w:tcPr>
          <w:p w:rsidR="003F5C91" w:rsidRPr="003F5C91" w:rsidRDefault="003F5C91" w:rsidP="003F5C91">
            <w:pPr>
              <w:jc w:val="left"/>
              <w:rPr>
                <w:rFonts w:ascii="宋体" w:eastAsia="宋体" w:hAnsi="宋体"/>
                <w:sz w:val="20"/>
              </w:rPr>
            </w:pPr>
            <w:r>
              <w:rPr>
                <w:rFonts w:ascii="宋体" w:eastAsia="宋体" w:hAnsi="宋体"/>
                <w:sz w:val="20"/>
              </w:rPr>
              <w:t>211高校; 985高校</w:t>
            </w:r>
          </w:p>
        </w:tc>
      </w:tr>
      <w:tr w:rsidR="003F5C91" w:rsidTr="009C4AC6">
        <w:tc>
          <w:tcPr>
            <w:tcW w:w="1186" w:type="dxa"/>
            <w:vMerge w:val="restart"/>
          </w:tcPr>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r>
              <w:rPr>
                <w:rFonts w:ascii="宋体" w:eastAsia="宋体" w:hAnsi="宋体"/>
                <w:sz w:val="20"/>
              </w:rPr>
              <w:t>MBTI</w:t>
            </w:r>
          </w:p>
          <w:p w:rsidR="003F5C91" w:rsidRDefault="003F5C91" w:rsidP="003F5C91">
            <w:pPr>
              <w:jc w:val="left"/>
              <w:rPr>
                <w:rFonts w:ascii="宋体" w:eastAsia="宋体" w:hAnsi="宋体"/>
                <w:sz w:val="20"/>
              </w:rPr>
            </w:pPr>
            <w:r>
              <w:rPr>
                <w:rFonts w:ascii="宋体" w:eastAsia="宋体" w:hAnsi="宋体" w:hint="eastAsia"/>
                <w:sz w:val="20"/>
              </w:rPr>
              <w:t>性格</w:t>
            </w:r>
          </w:p>
          <w:p w:rsidR="003F5C91" w:rsidRPr="003F5C91" w:rsidRDefault="003F5C91" w:rsidP="003F5C91">
            <w:pPr>
              <w:jc w:val="left"/>
              <w:rPr>
                <w:rFonts w:ascii="宋体" w:eastAsia="宋体" w:hAnsi="宋体"/>
                <w:sz w:val="20"/>
              </w:rPr>
            </w:pPr>
            <w:r>
              <w:rPr>
                <w:rFonts w:ascii="宋体" w:eastAsia="宋体" w:hAnsi="宋体" w:hint="eastAsia"/>
                <w:sz w:val="20"/>
              </w:rPr>
              <w:t>测试</w:t>
            </w:r>
          </w:p>
        </w:tc>
        <w:tc>
          <w:tcPr>
            <w:tcW w:w="1186" w:type="dxa"/>
          </w:tcPr>
          <w:p w:rsidR="003F5C91" w:rsidRPr="003F5C91" w:rsidRDefault="003F5C91" w:rsidP="003F5C91">
            <w:pPr>
              <w:jc w:val="left"/>
              <w:rPr>
                <w:rFonts w:ascii="宋体" w:eastAsia="宋体" w:hAnsi="宋体"/>
                <w:sz w:val="20"/>
              </w:rPr>
            </w:pPr>
            <w:r>
              <w:rPr>
                <w:rFonts w:ascii="宋体" w:eastAsia="宋体" w:hAnsi="宋体" w:hint="eastAsia"/>
                <w:sz w:val="20"/>
              </w:rPr>
              <w:t>性格类型</w:t>
            </w:r>
          </w:p>
        </w:tc>
        <w:tc>
          <w:tcPr>
            <w:tcW w:w="5934" w:type="dxa"/>
            <w:gridSpan w:val="5"/>
          </w:tcPr>
          <w:p w:rsidR="003F5C91" w:rsidRPr="003F5C91" w:rsidRDefault="003F5C91" w:rsidP="003F5C91">
            <w:pPr>
              <w:jc w:val="left"/>
              <w:rPr>
                <w:rFonts w:ascii="宋体" w:eastAsia="宋体" w:hAnsi="宋体"/>
                <w:sz w:val="20"/>
              </w:rPr>
            </w:pPr>
            <w:r>
              <w:rPr>
                <w:rFonts w:ascii="宋体" w:eastAsia="宋体" w:hAnsi="宋体"/>
                <w:sz w:val="20"/>
              </w:rPr>
              <w:t>INTJ</w:t>
            </w:r>
          </w:p>
        </w:tc>
      </w:tr>
      <w:tr w:rsidR="003F5C91" w:rsidTr="001B73CD">
        <w:trPr>
          <w:trHeight w:val="4000"/>
        </w:trPr>
        <w:tc>
          <w:tcPr>
            <w:tcW w:w="1186" w:type="dxa"/>
            <w:vMerge/>
          </w:tcPr>
          <w:p w:rsidR="003F5C91" w:rsidRDefault="003F5C91"/>
        </w:tc>
        <w:tc>
          <w:tcPr>
            <w:tcW w:w="1186" w:type="dxa"/>
          </w:tcPr>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p>
          <w:p w:rsidR="003F5C91" w:rsidRPr="003F5C91" w:rsidRDefault="003F5C91" w:rsidP="003F5C91">
            <w:pPr>
              <w:jc w:val="left"/>
              <w:rPr>
                <w:rFonts w:ascii="宋体" w:eastAsia="宋体" w:hAnsi="宋体"/>
                <w:sz w:val="20"/>
              </w:rPr>
            </w:pPr>
            <w:r>
              <w:rPr>
                <w:rFonts w:ascii="宋体" w:eastAsia="宋体" w:hAnsi="宋体" w:hint="eastAsia"/>
                <w:sz w:val="20"/>
              </w:rPr>
              <w:t>性格描述</w:t>
            </w:r>
          </w:p>
        </w:tc>
        <w:tc>
          <w:tcPr>
            <w:tcW w:w="5934" w:type="dxa"/>
            <w:gridSpan w:val="5"/>
          </w:tcPr>
          <w:p w:rsidR="003F5C91" w:rsidRDefault="003F5C91" w:rsidP="003F5C91">
            <w:pPr>
              <w:jc w:val="left"/>
              <w:rPr>
                <w:rFonts w:ascii="宋体" w:eastAsia="宋体" w:hAnsi="宋体"/>
                <w:sz w:val="20"/>
              </w:rPr>
            </w:pPr>
            <w:r>
              <w:rPr>
                <w:rFonts w:ascii="宋体" w:eastAsia="宋体" w:hAnsi="宋体"/>
                <w:sz w:val="20"/>
              </w:rPr>
              <w:t xml:space="preserve">    你似乎是一个完美主义者。在各种性格组合类型中，你呈现的独立性时最强的。你更喜欢以自己的方式行事。认定的事情大多数时候能够一鼓作气完成。面对相反意见通常持怀疑态度，十分坚定和坚决。你敢于挑战权威，总是能够发现独创的思想。</w:t>
            </w:r>
          </w:p>
          <w:p w:rsidR="003F5C91" w:rsidRDefault="003F5C91" w:rsidP="003F5C91">
            <w:pPr>
              <w:jc w:val="left"/>
              <w:rPr>
                <w:rFonts w:ascii="宋体" w:eastAsia="宋体" w:hAnsi="宋体"/>
                <w:sz w:val="20"/>
              </w:rPr>
            </w:pPr>
            <w:r>
              <w:rPr>
                <w:rFonts w:ascii="宋体" w:eastAsia="宋体" w:hAnsi="宋体"/>
                <w:sz w:val="20"/>
              </w:rPr>
              <w:t xml:space="preserve">    你的思维严谨、有逻辑性、有时候据有极强的预见性。有数据显示，INTJ型的人是天生的谋略家，因为这个类型的人精于理论，对于复杂而综合的概念运转灵活。同时你也可能成为优秀的战略思想家，通常能清楚地看到任何局势的利处和缺陷。对于感兴趣的问题，你能够提出自己的见解，并组织他人行动。</w:t>
            </w:r>
            <w:r>
              <w:rPr>
                <w:rFonts w:ascii="宋体" w:eastAsia="宋体" w:hAnsi="宋体" w:hint="eastAsia"/>
                <w:sz w:val="20"/>
              </w:rPr>
              <w:t>由于你对自己的高标准高要求，往往能够获得许多成就。</w:t>
            </w:r>
          </w:p>
          <w:p w:rsidR="003F5C91" w:rsidRPr="003F5C91" w:rsidRDefault="003F5C91" w:rsidP="003F5C91">
            <w:pPr>
              <w:jc w:val="left"/>
              <w:rPr>
                <w:rFonts w:ascii="宋体" w:eastAsia="宋体" w:hAnsi="宋体"/>
                <w:sz w:val="20"/>
              </w:rPr>
            </w:pPr>
            <w:r>
              <w:rPr>
                <w:rFonts w:ascii="宋体" w:eastAsia="宋体" w:hAnsi="宋体"/>
                <w:sz w:val="20"/>
              </w:rPr>
              <w:t xml:space="preserve">    但另一方面，由于有时你对自己和别人都很苛求，往往会给自己和周围的人形成压力。你的特立独行、雷厉风行让你有时看起来不太愿意与人接近。</w:t>
            </w:r>
          </w:p>
        </w:tc>
      </w:tr>
      <w:tr w:rsidR="003F5C91" w:rsidTr="00F309A7">
        <w:trPr>
          <w:trHeight w:val="1200"/>
        </w:trPr>
        <w:tc>
          <w:tcPr>
            <w:tcW w:w="1186" w:type="dxa"/>
            <w:vMerge/>
          </w:tcPr>
          <w:p w:rsidR="003F5C91" w:rsidRDefault="003F5C91"/>
        </w:tc>
        <w:tc>
          <w:tcPr>
            <w:tcW w:w="1186" w:type="dxa"/>
          </w:tcPr>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p>
          <w:p w:rsidR="003F5C91" w:rsidRPr="003F5C91" w:rsidRDefault="003F5C91" w:rsidP="003F5C91">
            <w:pPr>
              <w:jc w:val="left"/>
              <w:rPr>
                <w:rFonts w:ascii="宋体" w:eastAsia="宋体" w:hAnsi="宋体"/>
                <w:sz w:val="20"/>
              </w:rPr>
            </w:pPr>
            <w:r>
              <w:rPr>
                <w:rFonts w:ascii="宋体" w:eastAsia="宋体" w:hAnsi="宋体" w:hint="eastAsia"/>
                <w:sz w:val="20"/>
              </w:rPr>
              <w:t>适合领域</w:t>
            </w:r>
          </w:p>
        </w:tc>
        <w:tc>
          <w:tcPr>
            <w:tcW w:w="5934" w:type="dxa"/>
            <w:gridSpan w:val="5"/>
          </w:tcPr>
          <w:p w:rsidR="003F5C91" w:rsidRPr="003F5C91" w:rsidRDefault="003F5C91" w:rsidP="003F5C91">
            <w:pPr>
              <w:jc w:val="left"/>
              <w:rPr>
                <w:rFonts w:ascii="宋体" w:eastAsia="宋体" w:hAnsi="宋体"/>
                <w:sz w:val="20"/>
              </w:rPr>
            </w:pPr>
            <w:r>
              <w:rPr>
                <w:rFonts w:ascii="宋体" w:eastAsia="宋体" w:hAnsi="宋体" w:hint="eastAsia"/>
                <w:sz w:val="20"/>
              </w:rPr>
              <w:t>科研、科技应用</w:t>
            </w:r>
            <w:r>
              <w:rPr>
                <w:rFonts w:ascii="宋体" w:eastAsia="宋体" w:hAnsi="宋体"/>
                <w:sz w:val="20"/>
              </w:rPr>
              <w:t xml:space="preserve"> 技术咨询、管理咨询金融、投资领域创造性行业。</w:t>
            </w:r>
          </w:p>
        </w:tc>
      </w:tr>
      <w:tr w:rsidR="003F5C91" w:rsidTr="00C83817">
        <w:trPr>
          <w:trHeight w:val="1600"/>
        </w:trPr>
        <w:tc>
          <w:tcPr>
            <w:tcW w:w="1186" w:type="dxa"/>
            <w:vMerge/>
          </w:tcPr>
          <w:p w:rsidR="003F5C91" w:rsidRDefault="003F5C91"/>
        </w:tc>
        <w:tc>
          <w:tcPr>
            <w:tcW w:w="1186" w:type="dxa"/>
          </w:tcPr>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p>
          <w:p w:rsidR="003F5C91" w:rsidRPr="003F5C91" w:rsidRDefault="003F5C91" w:rsidP="003F5C91">
            <w:pPr>
              <w:jc w:val="left"/>
              <w:rPr>
                <w:rFonts w:ascii="宋体" w:eastAsia="宋体" w:hAnsi="宋体"/>
                <w:sz w:val="20"/>
              </w:rPr>
            </w:pPr>
            <w:r>
              <w:rPr>
                <w:rFonts w:ascii="宋体" w:eastAsia="宋体" w:hAnsi="宋体" w:hint="eastAsia"/>
                <w:sz w:val="20"/>
              </w:rPr>
              <w:t>适合职业</w:t>
            </w:r>
          </w:p>
        </w:tc>
        <w:tc>
          <w:tcPr>
            <w:tcW w:w="5934" w:type="dxa"/>
            <w:gridSpan w:val="5"/>
          </w:tcPr>
          <w:p w:rsidR="003F5C91" w:rsidRPr="003F5C91" w:rsidRDefault="003F5C91" w:rsidP="003F5C91">
            <w:pPr>
              <w:jc w:val="left"/>
              <w:rPr>
                <w:rFonts w:ascii="宋体" w:eastAsia="宋体" w:hAnsi="宋体"/>
                <w:sz w:val="20"/>
              </w:rPr>
            </w:pPr>
            <w:r>
              <w:rPr>
                <w:rFonts w:ascii="宋体" w:eastAsia="宋体" w:hAnsi="宋体"/>
                <w:sz w:val="20"/>
              </w:rPr>
              <w:t xml:space="preserve">    各类科学家、研究所研究人员、设计工程师、系统分析员、计算机程序师、研究开发部经理等各类技术顾问、技术专家、企业管理顾问、投资专家、法律顾问、医学专家、精神分析学家等经济学家、投资银行研究员、证券投资和金融分析员、投资银行家、财务计划人、企业并购专家等各类发明家、建筑师、社论作家、设计师、艺术家等。</w:t>
            </w:r>
          </w:p>
        </w:tc>
      </w:tr>
      <w:tr w:rsidR="003F5C91" w:rsidTr="0000381E">
        <w:trPr>
          <w:trHeight w:val="2000"/>
        </w:trPr>
        <w:tc>
          <w:tcPr>
            <w:tcW w:w="1186" w:type="dxa"/>
          </w:tcPr>
          <w:p w:rsidR="003F5C91" w:rsidRDefault="003F5C91" w:rsidP="003F5C91">
            <w:pPr>
              <w:jc w:val="left"/>
              <w:rPr>
                <w:rFonts w:ascii="宋体" w:eastAsia="宋体" w:hAnsi="宋体"/>
                <w:sz w:val="20"/>
              </w:rPr>
            </w:pPr>
          </w:p>
          <w:p w:rsidR="003F5C91" w:rsidRDefault="003F5C91" w:rsidP="003F5C91">
            <w:pPr>
              <w:jc w:val="left"/>
              <w:rPr>
                <w:rFonts w:ascii="宋体" w:eastAsia="宋体" w:hAnsi="宋体"/>
                <w:sz w:val="20"/>
              </w:rPr>
            </w:pPr>
            <w:r>
              <w:rPr>
                <w:rFonts w:ascii="宋体" w:eastAsia="宋体" w:hAnsi="宋体" w:hint="eastAsia"/>
                <w:sz w:val="20"/>
              </w:rPr>
              <w:t>建议</w:t>
            </w:r>
          </w:p>
          <w:p w:rsidR="003F5C91" w:rsidRDefault="003F5C91" w:rsidP="003F5C91">
            <w:pPr>
              <w:jc w:val="left"/>
              <w:rPr>
                <w:rFonts w:ascii="宋体" w:eastAsia="宋体" w:hAnsi="宋体"/>
                <w:sz w:val="20"/>
              </w:rPr>
            </w:pPr>
            <w:r>
              <w:rPr>
                <w:rFonts w:ascii="宋体" w:eastAsia="宋体" w:hAnsi="宋体" w:hint="eastAsia"/>
                <w:sz w:val="20"/>
              </w:rPr>
              <w:t>选择</w:t>
            </w:r>
          </w:p>
          <w:p w:rsidR="003F5C91" w:rsidRDefault="003F5C91" w:rsidP="003F5C91">
            <w:pPr>
              <w:jc w:val="left"/>
              <w:rPr>
                <w:rFonts w:ascii="宋体" w:eastAsia="宋体" w:hAnsi="宋体"/>
                <w:sz w:val="20"/>
              </w:rPr>
            </w:pPr>
            <w:r>
              <w:rPr>
                <w:rFonts w:ascii="宋体" w:eastAsia="宋体" w:hAnsi="宋体" w:hint="eastAsia"/>
                <w:sz w:val="20"/>
              </w:rPr>
              <w:t>的专</w:t>
            </w:r>
          </w:p>
          <w:p w:rsidR="003F5C91" w:rsidRPr="003F5C91" w:rsidRDefault="003F5C91" w:rsidP="003F5C91">
            <w:pPr>
              <w:jc w:val="left"/>
              <w:rPr>
                <w:rFonts w:ascii="宋体" w:eastAsia="宋体" w:hAnsi="宋体"/>
                <w:sz w:val="20"/>
              </w:rPr>
            </w:pPr>
            <w:r>
              <w:rPr>
                <w:rFonts w:ascii="宋体" w:eastAsia="宋体" w:hAnsi="宋体" w:hint="eastAsia"/>
                <w:sz w:val="20"/>
              </w:rPr>
              <w:t>业</w:t>
            </w:r>
          </w:p>
        </w:tc>
        <w:tc>
          <w:tcPr>
            <w:tcW w:w="7120" w:type="dxa"/>
            <w:gridSpan w:val="6"/>
          </w:tcPr>
          <w:p w:rsidR="003F5C91" w:rsidRDefault="003F5C91" w:rsidP="003F5C91">
            <w:pPr>
              <w:jc w:val="left"/>
              <w:rPr>
                <w:rFonts w:ascii="宋体" w:eastAsia="宋体" w:hAnsi="宋体"/>
                <w:sz w:val="20"/>
              </w:rPr>
            </w:pPr>
            <w:r>
              <w:rPr>
                <w:rFonts w:ascii="宋体" w:eastAsia="宋体" w:hAnsi="宋体" w:hint="eastAsia"/>
                <w:sz w:val="20"/>
              </w:rPr>
              <w:t>外国语言类</w:t>
            </w:r>
          </w:p>
          <w:p w:rsidR="003F5C91" w:rsidRDefault="003F5C91" w:rsidP="003F5C91">
            <w:pPr>
              <w:jc w:val="left"/>
              <w:rPr>
                <w:rFonts w:ascii="宋体" w:eastAsia="宋体" w:hAnsi="宋体"/>
                <w:sz w:val="20"/>
              </w:rPr>
            </w:pPr>
            <w:r>
              <w:rPr>
                <w:rFonts w:ascii="宋体" w:eastAsia="宋体" w:hAnsi="宋体" w:hint="eastAsia"/>
                <w:sz w:val="20"/>
              </w:rPr>
              <w:t>化学类、化工与制药类、环境与安全类、轻工纺织食品类、材料类</w:t>
            </w:r>
          </w:p>
          <w:p w:rsidR="003F5C91" w:rsidRPr="003F5C91" w:rsidRDefault="003F5C91" w:rsidP="003F5C91">
            <w:pPr>
              <w:jc w:val="left"/>
              <w:rPr>
                <w:rFonts w:ascii="宋体" w:eastAsia="宋体" w:hAnsi="宋体"/>
                <w:sz w:val="20"/>
              </w:rPr>
            </w:pPr>
          </w:p>
        </w:tc>
      </w:tr>
    </w:tbl>
    <w:p w:rsidR="003F5C91" w:rsidRDefault="003F5C91"/>
    <w:p w:rsidR="003F5C91" w:rsidRDefault="003F5C91">
      <w:pPr>
        <w:widowControl/>
        <w:jc w:val="left"/>
      </w:pPr>
      <w:bookmarkStart w:id="0" w:name="_GoBack"/>
      <w:bookmarkEnd w:id="0"/>
    </w:p>
    <w:p w:rsidR="003F5C91" w:rsidRPr="003F5C91" w:rsidRDefault="003F5C91" w:rsidP="003F5C91">
      <w:pPr>
        <w:jc w:val="left"/>
        <w:rPr>
          <w:rFonts w:ascii="黑体" w:eastAsia="黑体" w:hAnsi="黑体"/>
          <w:sz w:val="40"/>
        </w:rPr>
      </w:pPr>
      <w:r>
        <w:rPr>
          <w:rFonts w:ascii="黑体" w:eastAsia="黑体" w:hAnsi="黑体" w:hint="eastAsia"/>
          <w:sz w:val="40"/>
        </w:rPr>
        <w:t>二、自主招生院校定位及申报建议</w:t>
      </w:r>
    </w:p>
    <w:p w:rsidR="003F5C91" w:rsidRPr="003F5C91" w:rsidRDefault="003F5C91" w:rsidP="003F5C91">
      <w:pPr>
        <w:ind w:firstLine="500"/>
        <w:jc w:val="left"/>
        <w:rPr>
          <w:rFonts w:ascii="宋体" w:eastAsia="宋体" w:hAnsi="宋体"/>
          <w:sz w:val="24"/>
        </w:rPr>
      </w:pPr>
      <w:r>
        <w:rPr>
          <w:rFonts w:ascii="宋体" w:eastAsia="宋体" w:hAnsi="宋体" w:hint="eastAsia"/>
          <w:sz w:val="24"/>
        </w:rPr>
        <w:t>根据您提供的数据，我们推荐您考虑以下院校的自主招生。需要请您注意的是</w:t>
      </w:r>
      <w:r>
        <w:rPr>
          <w:rFonts w:ascii="宋体" w:eastAsia="宋体" w:hAnsi="宋体"/>
          <w:sz w:val="24"/>
        </w:rPr>
        <w:t>2018年度自招的信息在2018年3月发布，为方便您备考，下面给出相应学校在2017年度的自招信息。</w:t>
      </w:r>
    </w:p>
    <w:p w:rsidR="003F5C91" w:rsidRPr="003F5C91" w:rsidRDefault="003F5C91" w:rsidP="003F5C91">
      <w:pPr>
        <w:jc w:val="center"/>
        <w:rPr>
          <w:rFonts w:ascii="黑体" w:eastAsia="黑体" w:hAnsi="黑体"/>
          <w:sz w:val="20"/>
        </w:rPr>
      </w:pPr>
      <w:r>
        <w:rPr>
          <w:rFonts w:ascii="黑体" w:eastAsia="黑体" w:hAnsi="黑体" w:hint="eastAsia"/>
          <w:sz w:val="20"/>
        </w:rPr>
        <w:t>表</w:t>
      </w:r>
      <w:r>
        <w:rPr>
          <w:rFonts w:ascii="黑体" w:eastAsia="黑体" w:hAnsi="黑体"/>
          <w:sz w:val="20"/>
        </w:rPr>
        <w:t>2 自主招生院校定位</w:t>
      </w:r>
    </w:p>
    <w:tbl>
      <w:tblPr>
        <w:tblStyle w:val="a3"/>
        <w:tblW w:w="0" w:type="auto"/>
        <w:tblLayout w:type="fixed"/>
        <w:tblLook w:val="04A0" w:firstRow="1" w:lastRow="0" w:firstColumn="1" w:lastColumn="0" w:noHBand="0" w:noVBand="1"/>
      </w:tblPr>
      <w:tblGrid>
        <w:gridCol w:w="1384"/>
        <w:gridCol w:w="1384"/>
        <w:gridCol w:w="1384"/>
        <w:gridCol w:w="1384"/>
        <w:gridCol w:w="1385"/>
        <w:gridCol w:w="1385"/>
      </w:tblGrid>
      <w:tr w:rsidR="003F5C91" w:rsidTr="003F5C91">
        <w:tc>
          <w:tcPr>
            <w:tcW w:w="1384" w:type="dxa"/>
          </w:tcPr>
          <w:p w:rsidR="003F5C91" w:rsidRPr="003F5C91" w:rsidRDefault="003F5C91" w:rsidP="003F5C91">
            <w:pPr>
              <w:jc w:val="left"/>
              <w:rPr>
                <w:rFonts w:ascii="宋体" w:eastAsia="宋体" w:hAnsi="宋体"/>
                <w:sz w:val="20"/>
              </w:rPr>
            </w:pPr>
            <w:r>
              <w:rPr>
                <w:rFonts w:ascii="宋体" w:eastAsia="宋体" w:hAnsi="宋体" w:hint="eastAsia"/>
                <w:sz w:val="20"/>
              </w:rPr>
              <w:t>序号</w:t>
            </w:r>
          </w:p>
        </w:tc>
        <w:tc>
          <w:tcPr>
            <w:tcW w:w="1384" w:type="dxa"/>
          </w:tcPr>
          <w:p w:rsidR="003F5C91" w:rsidRPr="003F5C91" w:rsidRDefault="003F5C91" w:rsidP="003F5C91">
            <w:pPr>
              <w:jc w:val="left"/>
              <w:rPr>
                <w:rFonts w:ascii="宋体" w:eastAsia="宋体" w:hAnsi="宋体"/>
                <w:sz w:val="20"/>
              </w:rPr>
            </w:pPr>
            <w:r>
              <w:rPr>
                <w:rFonts w:ascii="宋体" w:eastAsia="宋体" w:hAnsi="宋体" w:hint="eastAsia"/>
                <w:sz w:val="20"/>
              </w:rPr>
              <w:t>学校名称</w:t>
            </w:r>
          </w:p>
        </w:tc>
        <w:tc>
          <w:tcPr>
            <w:tcW w:w="1384" w:type="dxa"/>
          </w:tcPr>
          <w:p w:rsidR="003F5C91" w:rsidRPr="003F5C91" w:rsidRDefault="003F5C91" w:rsidP="003F5C91">
            <w:pPr>
              <w:jc w:val="left"/>
              <w:rPr>
                <w:rFonts w:ascii="宋体" w:eastAsia="宋体" w:hAnsi="宋体"/>
                <w:sz w:val="20"/>
              </w:rPr>
            </w:pPr>
            <w:r>
              <w:rPr>
                <w:rFonts w:ascii="宋体" w:eastAsia="宋体" w:hAnsi="宋体" w:hint="eastAsia"/>
                <w:sz w:val="20"/>
              </w:rPr>
              <w:t>地点</w:t>
            </w:r>
          </w:p>
        </w:tc>
        <w:tc>
          <w:tcPr>
            <w:tcW w:w="1384" w:type="dxa"/>
          </w:tcPr>
          <w:p w:rsidR="003F5C91" w:rsidRPr="003F5C91" w:rsidRDefault="003F5C91" w:rsidP="003F5C91">
            <w:pPr>
              <w:jc w:val="left"/>
              <w:rPr>
                <w:rFonts w:ascii="宋体" w:eastAsia="宋体" w:hAnsi="宋体"/>
                <w:sz w:val="20"/>
              </w:rPr>
            </w:pPr>
            <w:r>
              <w:rPr>
                <w:rFonts w:ascii="宋体" w:eastAsia="宋体" w:hAnsi="宋体" w:hint="eastAsia"/>
                <w:sz w:val="20"/>
              </w:rPr>
              <w:t>学校层次</w:t>
            </w:r>
          </w:p>
        </w:tc>
        <w:tc>
          <w:tcPr>
            <w:tcW w:w="1385" w:type="dxa"/>
          </w:tcPr>
          <w:p w:rsidR="003F5C91" w:rsidRPr="003F5C91" w:rsidRDefault="003F5C91" w:rsidP="003F5C91">
            <w:pPr>
              <w:jc w:val="left"/>
              <w:rPr>
                <w:rFonts w:ascii="宋体" w:eastAsia="宋体" w:hAnsi="宋体"/>
                <w:sz w:val="20"/>
              </w:rPr>
            </w:pPr>
            <w:r>
              <w:rPr>
                <w:rFonts w:ascii="宋体" w:eastAsia="宋体" w:hAnsi="宋体" w:hint="eastAsia"/>
                <w:sz w:val="20"/>
              </w:rPr>
              <w:t>限报学校数</w:t>
            </w:r>
          </w:p>
        </w:tc>
        <w:tc>
          <w:tcPr>
            <w:tcW w:w="1385" w:type="dxa"/>
          </w:tcPr>
          <w:p w:rsidR="003F5C91" w:rsidRPr="003F5C91" w:rsidRDefault="003F5C91" w:rsidP="003F5C91">
            <w:pPr>
              <w:jc w:val="left"/>
              <w:rPr>
                <w:rFonts w:ascii="宋体" w:eastAsia="宋体" w:hAnsi="宋体"/>
                <w:sz w:val="20"/>
              </w:rPr>
            </w:pPr>
            <w:r>
              <w:rPr>
                <w:rFonts w:ascii="宋体" w:eastAsia="宋体" w:hAnsi="宋体" w:hint="eastAsia"/>
                <w:sz w:val="20"/>
              </w:rPr>
              <w:t>招生人数</w:t>
            </w:r>
          </w:p>
        </w:tc>
      </w:tr>
      <w:tr w:rsidR="003F5C91" w:rsidTr="003F5C91">
        <w:tc>
          <w:tcPr>
            <w:tcW w:w="1384" w:type="dxa"/>
          </w:tcPr>
          <w:p w:rsidR="003F5C91" w:rsidRPr="003F5C91" w:rsidRDefault="003F5C91" w:rsidP="003F5C91">
            <w:pPr>
              <w:jc w:val="left"/>
              <w:rPr>
                <w:rFonts w:ascii="宋体" w:eastAsia="宋体" w:hAnsi="宋体"/>
                <w:sz w:val="20"/>
              </w:rPr>
            </w:pPr>
            <w:r>
              <w:rPr>
                <w:rFonts w:ascii="宋体" w:eastAsia="宋体" w:hAnsi="宋体"/>
                <w:sz w:val="20"/>
              </w:rPr>
              <w:t>1</w:t>
            </w:r>
          </w:p>
        </w:tc>
        <w:tc>
          <w:tcPr>
            <w:tcW w:w="1384" w:type="dxa"/>
          </w:tcPr>
          <w:p w:rsidR="003F5C91" w:rsidRPr="003F5C91" w:rsidRDefault="003F5C91" w:rsidP="003F5C91">
            <w:pPr>
              <w:jc w:val="left"/>
              <w:rPr>
                <w:rFonts w:ascii="宋体" w:eastAsia="宋体" w:hAnsi="宋体"/>
                <w:sz w:val="20"/>
              </w:rPr>
            </w:pPr>
            <w:r>
              <w:rPr>
                <w:rFonts w:ascii="宋体" w:eastAsia="宋体" w:hAnsi="宋体" w:hint="eastAsia"/>
                <w:sz w:val="20"/>
              </w:rPr>
              <w:t>南京农业大学</w:t>
            </w:r>
          </w:p>
        </w:tc>
        <w:tc>
          <w:tcPr>
            <w:tcW w:w="1384" w:type="dxa"/>
          </w:tcPr>
          <w:p w:rsidR="003F5C91" w:rsidRPr="003F5C91" w:rsidRDefault="003F5C91" w:rsidP="003F5C91">
            <w:pPr>
              <w:jc w:val="left"/>
              <w:rPr>
                <w:rFonts w:ascii="宋体" w:eastAsia="宋体" w:hAnsi="宋体"/>
                <w:sz w:val="20"/>
              </w:rPr>
            </w:pPr>
            <w:r>
              <w:rPr>
                <w:rFonts w:ascii="宋体" w:eastAsia="宋体" w:hAnsi="宋体" w:hint="eastAsia"/>
                <w:sz w:val="20"/>
              </w:rPr>
              <w:t>江苏</w:t>
            </w:r>
          </w:p>
        </w:tc>
        <w:tc>
          <w:tcPr>
            <w:tcW w:w="1384" w:type="dxa"/>
          </w:tcPr>
          <w:p w:rsidR="003F5C91" w:rsidRPr="003F5C91" w:rsidRDefault="003F5C91" w:rsidP="003F5C91">
            <w:pPr>
              <w:jc w:val="left"/>
              <w:rPr>
                <w:rFonts w:ascii="宋体" w:eastAsia="宋体" w:hAnsi="宋体"/>
                <w:sz w:val="20"/>
              </w:rPr>
            </w:pPr>
            <w:r>
              <w:rPr>
                <w:rFonts w:ascii="宋体" w:eastAsia="宋体" w:hAnsi="宋体"/>
                <w:sz w:val="20"/>
              </w:rPr>
              <w:t>211工程</w:t>
            </w:r>
          </w:p>
        </w:tc>
        <w:tc>
          <w:tcPr>
            <w:tcW w:w="1385" w:type="dxa"/>
          </w:tcPr>
          <w:p w:rsidR="003F5C91" w:rsidRPr="003F5C91" w:rsidRDefault="003F5C91" w:rsidP="003F5C91">
            <w:pPr>
              <w:jc w:val="left"/>
              <w:rPr>
                <w:rFonts w:ascii="宋体" w:eastAsia="宋体" w:hAnsi="宋体"/>
                <w:sz w:val="20"/>
              </w:rPr>
            </w:pPr>
            <w:r>
              <w:rPr>
                <w:rFonts w:ascii="宋体" w:eastAsia="宋体" w:hAnsi="宋体"/>
                <w:sz w:val="20"/>
              </w:rPr>
              <w:t>3所</w:t>
            </w:r>
          </w:p>
        </w:tc>
        <w:tc>
          <w:tcPr>
            <w:tcW w:w="1385" w:type="dxa"/>
          </w:tcPr>
          <w:p w:rsidR="003F5C91" w:rsidRPr="003F5C91" w:rsidRDefault="003F5C91" w:rsidP="003F5C91">
            <w:pPr>
              <w:jc w:val="left"/>
              <w:rPr>
                <w:rFonts w:ascii="宋体" w:eastAsia="宋体" w:hAnsi="宋体"/>
                <w:sz w:val="20"/>
              </w:rPr>
            </w:pPr>
            <w:r>
              <w:rPr>
                <w:rFonts w:ascii="宋体" w:eastAsia="宋体" w:hAnsi="宋体"/>
                <w:sz w:val="20"/>
              </w:rPr>
              <w:t>225人</w:t>
            </w:r>
          </w:p>
        </w:tc>
      </w:tr>
      <w:tr w:rsidR="003F5C91" w:rsidTr="003F5C91">
        <w:tc>
          <w:tcPr>
            <w:tcW w:w="1384" w:type="dxa"/>
          </w:tcPr>
          <w:p w:rsidR="003F5C91" w:rsidRPr="003F5C91" w:rsidRDefault="003F5C91" w:rsidP="003F5C91">
            <w:pPr>
              <w:jc w:val="left"/>
              <w:rPr>
                <w:rFonts w:ascii="宋体" w:eastAsia="宋体" w:hAnsi="宋体"/>
                <w:sz w:val="20"/>
              </w:rPr>
            </w:pPr>
            <w:r>
              <w:rPr>
                <w:rFonts w:ascii="宋体" w:eastAsia="宋体" w:hAnsi="宋体"/>
                <w:sz w:val="20"/>
              </w:rPr>
              <w:t>2</w:t>
            </w:r>
          </w:p>
        </w:tc>
        <w:tc>
          <w:tcPr>
            <w:tcW w:w="1384" w:type="dxa"/>
          </w:tcPr>
          <w:p w:rsidR="003F5C91" w:rsidRPr="003F5C91" w:rsidRDefault="003F5C91" w:rsidP="003F5C91">
            <w:pPr>
              <w:jc w:val="left"/>
              <w:rPr>
                <w:rFonts w:ascii="宋体" w:eastAsia="宋体" w:hAnsi="宋体"/>
                <w:sz w:val="20"/>
              </w:rPr>
            </w:pPr>
            <w:r>
              <w:rPr>
                <w:rFonts w:ascii="宋体" w:eastAsia="宋体" w:hAnsi="宋体" w:hint="eastAsia"/>
                <w:sz w:val="20"/>
              </w:rPr>
              <w:t>南京师范大学</w:t>
            </w:r>
          </w:p>
        </w:tc>
        <w:tc>
          <w:tcPr>
            <w:tcW w:w="1384" w:type="dxa"/>
          </w:tcPr>
          <w:p w:rsidR="003F5C91" w:rsidRPr="003F5C91" w:rsidRDefault="003F5C91" w:rsidP="003F5C91">
            <w:pPr>
              <w:jc w:val="left"/>
              <w:rPr>
                <w:rFonts w:ascii="宋体" w:eastAsia="宋体" w:hAnsi="宋体"/>
                <w:sz w:val="20"/>
              </w:rPr>
            </w:pPr>
            <w:r>
              <w:rPr>
                <w:rFonts w:ascii="宋体" w:eastAsia="宋体" w:hAnsi="宋体" w:hint="eastAsia"/>
                <w:sz w:val="20"/>
              </w:rPr>
              <w:t>江苏</w:t>
            </w:r>
          </w:p>
        </w:tc>
        <w:tc>
          <w:tcPr>
            <w:tcW w:w="1384" w:type="dxa"/>
          </w:tcPr>
          <w:p w:rsidR="003F5C91" w:rsidRPr="003F5C91" w:rsidRDefault="003F5C91" w:rsidP="003F5C91">
            <w:pPr>
              <w:jc w:val="left"/>
              <w:rPr>
                <w:rFonts w:ascii="宋体" w:eastAsia="宋体" w:hAnsi="宋体"/>
                <w:sz w:val="20"/>
              </w:rPr>
            </w:pPr>
            <w:r>
              <w:rPr>
                <w:rFonts w:ascii="宋体" w:eastAsia="宋体" w:hAnsi="宋体"/>
                <w:sz w:val="20"/>
              </w:rPr>
              <w:t>211工程</w:t>
            </w:r>
          </w:p>
        </w:tc>
        <w:tc>
          <w:tcPr>
            <w:tcW w:w="1385" w:type="dxa"/>
          </w:tcPr>
          <w:p w:rsidR="003F5C91" w:rsidRPr="003F5C91" w:rsidRDefault="003F5C91" w:rsidP="003F5C91">
            <w:pPr>
              <w:jc w:val="left"/>
              <w:rPr>
                <w:rFonts w:ascii="宋体" w:eastAsia="宋体" w:hAnsi="宋体"/>
                <w:sz w:val="20"/>
              </w:rPr>
            </w:pPr>
            <w:r>
              <w:rPr>
                <w:rFonts w:ascii="宋体" w:eastAsia="宋体" w:hAnsi="宋体"/>
                <w:sz w:val="20"/>
              </w:rPr>
              <w:t>3所</w:t>
            </w:r>
          </w:p>
        </w:tc>
        <w:tc>
          <w:tcPr>
            <w:tcW w:w="1385" w:type="dxa"/>
          </w:tcPr>
          <w:p w:rsidR="003F5C91" w:rsidRPr="003F5C91" w:rsidRDefault="003F5C91" w:rsidP="003F5C91">
            <w:pPr>
              <w:jc w:val="left"/>
              <w:rPr>
                <w:rFonts w:ascii="宋体" w:eastAsia="宋体" w:hAnsi="宋体"/>
                <w:sz w:val="20"/>
              </w:rPr>
            </w:pPr>
            <w:r>
              <w:rPr>
                <w:rFonts w:ascii="宋体" w:eastAsia="宋体" w:hAnsi="宋体" w:hint="eastAsia"/>
                <w:sz w:val="20"/>
              </w:rPr>
              <w:t>不超过</w:t>
            </w:r>
            <w:r>
              <w:rPr>
                <w:rFonts w:ascii="宋体" w:eastAsia="宋体" w:hAnsi="宋体"/>
                <w:sz w:val="20"/>
              </w:rPr>
              <w:t>80名</w:t>
            </w:r>
          </w:p>
        </w:tc>
      </w:tr>
    </w:tbl>
    <w:p w:rsidR="003F5C91" w:rsidRPr="003F5C91" w:rsidRDefault="003F5C91" w:rsidP="003F5C91">
      <w:pPr>
        <w:ind w:firstLine="400"/>
        <w:jc w:val="left"/>
        <w:rPr>
          <w:rFonts w:ascii="宋体" w:eastAsia="宋体" w:hAnsi="宋体"/>
          <w:sz w:val="24"/>
        </w:rPr>
      </w:pPr>
      <w:r>
        <w:rPr>
          <w:rFonts w:ascii="宋体" w:eastAsia="宋体" w:hAnsi="宋体" w:hint="eastAsia"/>
          <w:sz w:val="24"/>
        </w:rPr>
        <w:t>上表是北京展梦学业规划指导中心给您的自主招生院校定位，下面详细给出每所学校的招考要求，敬请您参考，谢谢！</w:t>
      </w:r>
    </w:p>
    <w:p w:rsidR="003F5C91" w:rsidRPr="003F5C91" w:rsidRDefault="003F5C91" w:rsidP="003F5C91">
      <w:pPr>
        <w:jc w:val="left"/>
        <w:rPr>
          <w:rFonts w:ascii="黑体" w:eastAsia="黑体" w:hAnsi="黑体"/>
          <w:sz w:val="32"/>
        </w:rPr>
      </w:pPr>
      <w:r>
        <w:rPr>
          <w:rFonts w:ascii="黑体" w:eastAsia="黑体" w:hAnsi="黑体"/>
          <w:sz w:val="32"/>
        </w:rPr>
        <w:t>1. 南京农业大学</w:t>
      </w:r>
    </w:p>
    <w:p w:rsidR="003F5C91" w:rsidRPr="003F5C91" w:rsidRDefault="003F5C91" w:rsidP="003F5C91">
      <w:pPr>
        <w:ind w:left="400"/>
        <w:jc w:val="left"/>
        <w:rPr>
          <w:rFonts w:ascii="宋体" w:eastAsia="宋体" w:hAnsi="宋体"/>
          <w:sz w:val="24"/>
        </w:rPr>
      </w:pPr>
      <w:r>
        <w:rPr>
          <w:rFonts w:ascii="宋体" w:eastAsia="宋体" w:hAnsi="宋体" w:hint="eastAsia"/>
          <w:sz w:val="24"/>
        </w:rPr>
        <w:t>（</w:t>
      </w:r>
      <w:r>
        <w:rPr>
          <w:rFonts w:ascii="宋体" w:eastAsia="宋体" w:hAnsi="宋体"/>
          <w:sz w:val="24"/>
        </w:rPr>
        <w:t>1）报名时间：</w:t>
      </w:r>
    </w:p>
    <w:p w:rsidR="003F5C91" w:rsidRPr="003F5C91" w:rsidRDefault="003F5C91" w:rsidP="003F5C91">
      <w:pPr>
        <w:ind w:left="400" w:firstLine="600"/>
        <w:jc w:val="left"/>
        <w:rPr>
          <w:rFonts w:ascii="宋体" w:eastAsia="宋体" w:hAnsi="宋体"/>
          <w:sz w:val="24"/>
        </w:rPr>
      </w:pPr>
      <w:r>
        <w:rPr>
          <w:rFonts w:ascii="宋体" w:eastAsia="宋体" w:hAnsi="宋体" w:hint="eastAsia"/>
          <w:sz w:val="24"/>
        </w:rPr>
        <w:t>即日起至</w:t>
      </w:r>
      <w:r>
        <w:rPr>
          <w:rFonts w:ascii="宋体" w:eastAsia="宋体" w:hAnsi="宋体"/>
          <w:sz w:val="24"/>
        </w:rPr>
        <w:t>2017年4月9日</w:t>
      </w:r>
    </w:p>
    <w:p w:rsidR="003F5C91" w:rsidRPr="003F5C91" w:rsidRDefault="003F5C91" w:rsidP="003F5C91">
      <w:pPr>
        <w:ind w:left="400"/>
        <w:jc w:val="left"/>
        <w:rPr>
          <w:rFonts w:ascii="宋体" w:eastAsia="宋体" w:hAnsi="宋体"/>
          <w:sz w:val="24"/>
        </w:rPr>
      </w:pPr>
      <w:r>
        <w:rPr>
          <w:rFonts w:ascii="宋体" w:eastAsia="宋体" w:hAnsi="宋体" w:hint="eastAsia"/>
          <w:sz w:val="24"/>
        </w:rPr>
        <w:t>（</w:t>
      </w:r>
      <w:r>
        <w:rPr>
          <w:rFonts w:ascii="宋体" w:eastAsia="宋体" w:hAnsi="宋体"/>
          <w:sz w:val="24"/>
        </w:rPr>
        <w:t>2）邮寄材料截止时间：</w:t>
      </w:r>
    </w:p>
    <w:p w:rsidR="003F5C91" w:rsidRPr="003F5C91" w:rsidRDefault="003F5C91" w:rsidP="003F5C91">
      <w:pPr>
        <w:ind w:left="400" w:firstLine="600"/>
        <w:jc w:val="left"/>
        <w:rPr>
          <w:rFonts w:ascii="宋体" w:eastAsia="宋体" w:hAnsi="宋体"/>
          <w:sz w:val="24"/>
        </w:rPr>
      </w:pPr>
      <w:r>
        <w:rPr>
          <w:rFonts w:ascii="宋体" w:eastAsia="宋体" w:hAnsi="宋体"/>
          <w:sz w:val="24"/>
        </w:rPr>
        <w:t>2017年4月9日前</w:t>
      </w:r>
    </w:p>
    <w:p w:rsidR="003F5C91" w:rsidRPr="003F5C91" w:rsidRDefault="003F5C91" w:rsidP="003F5C91">
      <w:pPr>
        <w:ind w:left="400"/>
        <w:jc w:val="left"/>
        <w:rPr>
          <w:rFonts w:ascii="宋体" w:eastAsia="宋体" w:hAnsi="宋体"/>
          <w:sz w:val="24"/>
        </w:rPr>
      </w:pPr>
      <w:r>
        <w:rPr>
          <w:rFonts w:ascii="宋体" w:eastAsia="宋体" w:hAnsi="宋体" w:hint="eastAsia"/>
          <w:sz w:val="24"/>
        </w:rPr>
        <w:t>（</w:t>
      </w:r>
      <w:r>
        <w:rPr>
          <w:rFonts w:ascii="宋体" w:eastAsia="宋体" w:hAnsi="宋体"/>
          <w:sz w:val="24"/>
        </w:rPr>
        <w:t>3）笔面试时间：</w:t>
      </w:r>
    </w:p>
    <w:p w:rsidR="003F5C91" w:rsidRPr="003F5C91" w:rsidRDefault="003F5C91" w:rsidP="003F5C91">
      <w:pPr>
        <w:ind w:left="400" w:firstLine="600"/>
        <w:jc w:val="left"/>
        <w:rPr>
          <w:rFonts w:ascii="宋体" w:eastAsia="宋体" w:hAnsi="宋体"/>
          <w:sz w:val="24"/>
        </w:rPr>
      </w:pPr>
      <w:r>
        <w:rPr>
          <w:rFonts w:ascii="宋体" w:eastAsia="宋体" w:hAnsi="宋体"/>
          <w:sz w:val="24"/>
        </w:rPr>
        <w:t xml:space="preserve"> 2017/6/11</w:t>
      </w:r>
    </w:p>
    <w:p w:rsidR="003F5C91" w:rsidRPr="003F5C91" w:rsidRDefault="003F5C91" w:rsidP="003F5C91">
      <w:pPr>
        <w:ind w:left="400"/>
        <w:jc w:val="left"/>
        <w:rPr>
          <w:rFonts w:ascii="宋体" w:eastAsia="宋体" w:hAnsi="宋体"/>
          <w:sz w:val="24"/>
        </w:rPr>
      </w:pPr>
      <w:r>
        <w:rPr>
          <w:rFonts w:ascii="宋体" w:eastAsia="宋体" w:hAnsi="宋体" w:hint="eastAsia"/>
          <w:sz w:val="24"/>
        </w:rPr>
        <w:t>（</w:t>
      </w:r>
      <w:r>
        <w:rPr>
          <w:rFonts w:ascii="宋体" w:eastAsia="宋体" w:hAnsi="宋体"/>
          <w:sz w:val="24"/>
        </w:rPr>
        <w:t>4）学科竞赛要求：</w:t>
      </w:r>
    </w:p>
    <w:p w:rsidR="003F5C91" w:rsidRPr="003F5C91" w:rsidRDefault="003F5C91" w:rsidP="003F5C91">
      <w:pPr>
        <w:ind w:left="400" w:firstLine="600"/>
        <w:jc w:val="left"/>
        <w:rPr>
          <w:rFonts w:ascii="宋体" w:eastAsia="宋体" w:hAnsi="宋体"/>
          <w:sz w:val="24"/>
        </w:rPr>
      </w:pPr>
      <w:r>
        <w:rPr>
          <w:rFonts w:ascii="宋体" w:eastAsia="宋体" w:hAnsi="宋体" w:hint="eastAsia"/>
          <w:sz w:val="24"/>
        </w:rPr>
        <w:t>省三</w:t>
      </w:r>
    </w:p>
    <w:p w:rsidR="003F5C91" w:rsidRPr="003F5C91" w:rsidRDefault="003F5C91" w:rsidP="003F5C91">
      <w:pPr>
        <w:ind w:left="400"/>
        <w:jc w:val="left"/>
        <w:rPr>
          <w:rFonts w:ascii="宋体" w:eastAsia="宋体" w:hAnsi="宋体"/>
          <w:sz w:val="24"/>
        </w:rPr>
      </w:pPr>
      <w:r>
        <w:rPr>
          <w:rFonts w:ascii="宋体" w:eastAsia="宋体" w:hAnsi="宋体" w:hint="eastAsia"/>
          <w:sz w:val="24"/>
        </w:rPr>
        <w:t>（</w:t>
      </w:r>
      <w:r>
        <w:rPr>
          <w:rFonts w:ascii="宋体" w:eastAsia="宋体" w:hAnsi="宋体"/>
          <w:sz w:val="24"/>
        </w:rPr>
        <w:t>5）科技创新竞赛要求：</w:t>
      </w:r>
    </w:p>
    <w:p w:rsidR="003F5C91" w:rsidRPr="003F5C91" w:rsidRDefault="003F5C91" w:rsidP="003F5C91">
      <w:pPr>
        <w:ind w:left="400" w:firstLine="600"/>
        <w:jc w:val="left"/>
        <w:rPr>
          <w:rFonts w:ascii="宋体" w:eastAsia="宋体" w:hAnsi="宋体"/>
          <w:sz w:val="24"/>
        </w:rPr>
      </w:pPr>
      <w:r>
        <w:rPr>
          <w:rFonts w:ascii="宋体" w:eastAsia="宋体" w:hAnsi="宋体" w:hint="eastAsia"/>
          <w:sz w:val="24"/>
        </w:rPr>
        <w:t>省三</w:t>
      </w:r>
    </w:p>
    <w:p w:rsidR="003F5C91" w:rsidRPr="003F5C91" w:rsidRDefault="003F5C91" w:rsidP="003F5C91">
      <w:pPr>
        <w:jc w:val="left"/>
        <w:rPr>
          <w:rFonts w:ascii="黑体" w:eastAsia="黑体" w:hAnsi="黑体"/>
          <w:sz w:val="32"/>
        </w:rPr>
      </w:pPr>
      <w:r>
        <w:rPr>
          <w:rFonts w:ascii="黑体" w:eastAsia="黑体" w:hAnsi="黑体"/>
          <w:sz w:val="32"/>
        </w:rPr>
        <w:t>2. 南京师范大学</w:t>
      </w:r>
    </w:p>
    <w:p w:rsidR="003F5C91" w:rsidRPr="003F5C91" w:rsidRDefault="003F5C91" w:rsidP="003F5C91">
      <w:pPr>
        <w:ind w:left="400"/>
        <w:jc w:val="left"/>
        <w:rPr>
          <w:rFonts w:ascii="宋体" w:eastAsia="宋体" w:hAnsi="宋体"/>
          <w:sz w:val="24"/>
        </w:rPr>
      </w:pPr>
      <w:r>
        <w:rPr>
          <w:rFonts w:ascii="宋体" w:eastAsia="宋体" w:hAnsi="宋体" w:hint="eastAsia"/>
          <w:sz w:val="24"/>
        </w:rPr>
        <w:t>（</w:t>
      </w:r>
      <w:r>
        <w:rPr>
          <w:rFonts w:ascii="宋体" w:eastAsia="宋体" w:hAnsi="宋体"/>
          <w:sz w:val="24"/>
        </w:rPr>
        <w:t>1）报名时间：</w:t>
      </w:r>
    </w:p>
    <w:p w:rsidR="003F5C91" w:rsidRPr="003F5C91" w:rsidRDefault="003F5C91" w:rsidP="003F5C91">
      <w:pPr>
        <w:ind w:left="400" w:firstLine="600"/>
        <w:jc w:val="left"/>
        <w:rPr>
          <w:rFonts w:ascii="宋体" w:eastAsia="宋体" w:hAnsi="宋体"/>
          <w:sz w:val="24"/>
        </w:rPr>
      </w:pPr>
      <w:r>
        <w:rPr>
          <w:rFonts w:ascii="宋体" w:eastAsia="宋体" w:hAnsi="宋体"/>
          <w:sz w:val="24"/>
        </w:rPr>
        <w:t>2017年3月25日至2017年4月7日</w:t>
      </w:r>
    </w:p>
    <w:p w:rsidR="003F5C91" w:rsidRPr="003F5C91" w:rsidRDefault="003F5C91" w:rsidP="003F5C91">
      <w:pPr>
        <w:ind w:left="400"/>
        <w:jc w:val="left"/>
        <w:rPr>
          <w:rFonts w:ascii="宋体" w:eastAsia="宋体" w:hAnsi="宋体"/>
          <w:sz w:val="24"/>
        </w:rPr>
      </w:pPr>
      <w:r>
        <w:rPr>
          <w:rFonts w:ascii="宋体" w:eastAsia="宋体" w:hAnsi="宋体" w:hint="eastAsia"/>
          <w:sz w:val="24"/>
        </w:rPr>
        <w:t>（</w:t>
      </w:r>
      <w:r>
        <w:rPr>
          <w:rFonts w:ascii="宋体" w:eastAsia="宋体" w:hAnsi="宋体"/>
          <w:sz w:val="24"/>
        </w:rPr>
        <w:t>2）邮寄材料截止时间：</w:t>
      </w:r>
    </w:p>
    <w:p w:rsidR="003F5C91" w:rsidRPr="003F5C91" w:rsidRDefault="003F5C91" w:rsidP="003F5C91">
      <w:pPr>
        <w:ind w:left="400" w:firstLine="600"/>
        <w:jc w:val="left"/>
        <w:rPr>
          <w:rFonts w:ascii="宋体" w:eastAsia="宋体" w:hAnsi="宋体"/>
          <w:sz w:val="24"/>
        </w:rPr>
      </w:pPr>
      <w:r>
        <w:rPr>
          <w:rFonts w:ascii="宋体" w:eastAsia="宋体" w:hAnsi="宋体" w:hint="eastAsia"/>
          <w:sz w:val="24"/>
        </w:rPr>
        <w:t>无需邮寄</w:t>
      </w:r>
    </w:p>
    <w:p w:rsidR="003F5C91" w:rsidRPr="003F5C91" w:rsidRDefault="003F5C91" w:rsidP="003F5C91">
      <w:pPr>
        <w:ind w:left="400"/>
        <w:jc w:val="left"/>
        <w:rPr>
          <w:rFonts w:ascii="宋体" w:eastAsia="宋体" w:hAnsi="宋体"/>
          <w:sz w:val="24"/>
        </w:rPr>
      </w:pPr>
      <w:r>
        <w:rPr>
          <w:rFonts w:ascii="宋体" w:eastAsia="宋体" w:hAnsi="宋体" w:hint="eastAsia"/>
          <w:sz w:val="24"/>
        </w:rPr>
        <w:t>（</w:t>
      </w:r>
      <w:r>
        <w:rPr>
          <w:rFonts w:ascii="宋体" w:eastAsia="宋体" w:hAnsi="宋体"/>
          <w:sz w:val="24"/>
        </w:rPr>
        <w:t>3）笔面试时间：</w:t>
      </w:r>
    </w:p>
    <w:p w:rsidR="003F5C91" w:rsidRPr="003F5C91" w:rsidRDefault="003F5C91" w:rsidP="003F5C91">
      <w:pPr>
        <w:ind w:left="400" w:firstLine="600"/>
        <w:jc w:val="left"/>
        <w:rPr>
          <w:rFonts w:ascii="宋体" w:eastAsia="宋体" w:hAnsi="宋体"/>
          <w:sz w:val="24"/>
        </w:rPr>
      </w:pPr>
      <w:r>
        <w:rPr>
          <w:rFonts w:ascii="宋体" w:eastAsia="宋体" w:hAnsi="宋体" w:hint="eastAsia"/>
          <w:sz w:val="24"/>
        </w:rPr>
        <w:t>报到时间：</w:t>
      </w:r>
      <w:r>
        <w:rPr>
          <w:rFonts w:ascii="宋体" w:eastAsia="宋体" w:hAnsi="宋体"/>
          <w:sz w:val="24"/>
        </w:rPr>
        <w:t>6月10日8：00-11：00；面试时间：6月11日</w:t>
      </w:r>
    </w:p>
    <w:p w:rsidR="003F5C91" w:rsidRPr="003F5C91" w:rsidRDefault="003F5C91" w:rsidP="003F5C91">
      <w:pPr>
        <w:ind w:left="400"/>
        <w:jc w:val="left"/>
        <w:rPr>
          <w:rFonts w:ascii="宋体" w:eastAsia="宋体" w:hAnsi="宋体"/>
          <w:sz w:val="24"/>
        </w:rPr>
      </w:pPr>
      <w:r>
        <w:rPr>
          <w:rFonts w:ascii="宋体" w:eastAsia="宋体" w:hAnsi="宋体" w:hint="eastAsia"/>
          <w:sz w:val="24"/>
        </w:rPr>
        <w:t>（</w:t>
      </w:r>
      <w:r>
        <w:rPr>
          <w:rFonts w:ascii="宋体" w:eastAsia="宋体" w:hAnsi="宋体"/>
          <w:sz w:val="24"/>
        </w:rPr>
        <w:t>4）专利论文要求：</w:t>
      </w:r>
    </w:p>
    <w:p w:rsidR="003F5C91" w:rsidRPr="003F5C91" w:rsidRDefault="003F5C91" w:rsidP="003F5C91">
      <w:pPr>
        <w:ind w:left="400" w:firstLine="600"/>
        <w:jc w:val="left"/>
        <w:rPr>
          <w:rFonts w:ascii="宋体" w:eastAsia="宋体" w:hAnsi="宋体"/>
          <w:sz w:val="24"/>
        </w:rPr>
      </w:pPr>
      <w:r>
        <w:rPr>
          <w:rFonts w:ascii="宋体" w:eastAsia="宋体" w:hAnsi="宋体"/>
          <w:sz w:val="24"/>
        </w:rPr>
        <w:t>[1] 论文：省级以上刊物发表学术论文，出版著作</w:t>
      </w:r>
    </w:p>
    <w:p w:rsidR="003F5C91" w:rsidRPr="003F5C91" w:rsidRDefault="003F5C91" w:rsidP="003F5C91">
      <w:pPr>
        <w:ind w:left="400" w:firstLine="600"/>
        <w:jc w:val="left"/>
        <w:rPr>
          <w:rFonts w:ascii="宋体" w:eastAsia="宋体" w:hAnsi="宋体"/>
          <w:sz w:val="24"/>
        </w:rPr>
      </w:pPr>
      <w:r>
        <w:rPr>
          <w:rFonts w:ascii="宋体" w:eastAsia="宋体" w:hAnsi="宋体"/>
          <w:sz w:val="24"/>
        </w:rPr>
        <w:t>[2] 专利：发明专利</w:t>
      </w:r>
    </w:p>
    <w:p w:rsidR="003F5C91" w:rsidRPr="003F5C91" w:rsidRDefault="003F5C91" w:rsidP="003F5C91">
      <w:pPr>
        <w:ind w:left="400"/>
        <w:jc w:val="left"/>
        <w:rPr>
          <w:rFonts w:ascii="宋体" w:eastAsia="宋体" w:hAnsi="宋体"/>
          <w:sz w:val="24"/>
        </w:rPr>
      </w:pPr>
      <w:r>
        <w:rPr>
          <w:rFonts w:ascii="宋体" w:eastAsia="宋体" w:hAnsi="宋体" w:hint="eastAsia"/>
          <w:sz w:val="24"/>
        </w:rPr>
        <w:t>（</w:t>
      </w:r>
      <w:r>
        <w:rPr>
          <w:rFonts w:ascii="宋体" w:eastAsia="宋体" w:hAnsi="宋体"/>
          <w:sz w:val="24"/>
        </w:rPr>
        <w:t>5）学科竞赛要求：</w:t>
      </w:r>
    </w:p>
    <w:p w:rsidR="003F5C91" w:rsidRPr="003F5C91" w:rsidRDefault="003F5C91" w:rsidP="003F5C91">
      <w:pPr>
        <w:ind w:left="400" w:firstLine="600"/>
        <w:jc w:val="left"/>
        <w:rPr>
          <w:rFonts w:ascii="宋体" w:eastAsia="宋体" w:hAnsi="宋体"/>
          <w:sz w:val="24"/>
        </w:rPr>
      </w:pPr>
      <w:r>
        <w:rPr>
          <w:rFonts w:ascii="宋体" w:eastAsia="宋体" w:hAnsi="宋体" w:hint="eastAsia"/>
          <w:sz w:val="24"/>
        </w:rPr>
        <w:t>省二</w:t>
      </w:r>
    </w:p>
    <w:p w:rsidR="003F5C91" w:rsidRPr="003F5C91" w:rsidRDefault="003F5C91" w:rsidP="003F5C91">
      <w:pPr>
        <w:ind w:left="400"/>
        <w:jc w:val="left"/>
        <w:rPr>
          <w:rFonts w:ascii="宋体" w:eastAsia="宋体" w:hAnsi="宋体"/>
          <w:sz w:val="24"/>
        </w:rPr>
      </w:pPr>
      <w:r>
        <w:rPr>
          <w:rFonts w:ascii="宋体" w:eastAsia="宋体" w:hAnsi="宋体" w:hint="eastAsia"/>
          <w:sz w:val="24"/>
        </w:rPr>
        <w:t>（</w:t>
      </w:r>
      <w:r>
        <w:rPr>
          <w:rFonts w:ascii="宋体" w:eastAsia="宋体" w:hAnsi="宋体"/>
          <w:sz w:val="24"/>
        </w:rPr>
        <w:t>6）科技创新竞赛要求：</w:t>
      </w:r>
    </w:p>
    <w:p w:rsidR="003F5C91" w:rsidRPr="003F5C91" w:rsidRDefault="003F5C91" w:rsidP="003F5C91">
      <w:pPr>
        <w:ind w:left="400" w:firstLine="600"/>
        <w:jc w:val="left"/>
        <w:rPr>
          <w:rFonts w:ascii="宋体" w:eastAsia="宋体" w:hAnsi="宋体"/>
          <w:sz w:val="24"/>
        </w:rPr>
      </w:pPr>
      <w:r>
        <w:rPr>
          <w:rFonts w:ascii="宋体" w:eastAsia="宋体" w:hAnsi="宋体" w:hint="eastAsia"/>
          <w:sz w:val="24"/>
        </w:rPr>
        <w:t>国三</w:t>
      </w:r>
    </w:p>
    <w:p w:rsidR="003F5C91" w:rsidRDefault="003F5C91" w:rsidP="003F5C91">
      <w:pPr>
        <w:ind w:left="400"/>
        <w:jc w:val="left"/>
        <w:rPr>
          <w:rFonts w:ascii="宋体" w:eastAsia="宋体" w:hAnsi="宋体"/>
          <w:sz w:val="24"/>
        </w:rPr>
      </w:pPr>
    </w:p>
    <w:p w:rsidR="003F5C91" w:rsidRDefault="003F5C91" w:rsidP="003F5C91">
      <w:pPr>
        <w:ind w:left="400"/>
        <w:jc w:val="left"/>
        <w:rPr>
          <w:rFonts w:ascii="宋体" w:eastAsia="宋体" w:hAnsi="宋体"/>
          <w:sz w:val="24"/>
        </w:rPr>
      </w:pPr>
    </w:p>
    <w:p w:rsidR="003F5C91" w:rsidRPr="003F5C91" w:rsidRDefault="003F5C91" w:rsidP="003F5C91">
      <w:pPr>
        <w:ind w:left="400"/>
        <w:jc w:val="left"/>
        <w:rPr>
          <w:rFonts w:ascii="宋体" w:eastAsia="宋体" w:hAnsi="宋体"/>
          <w:sz w:val="24"/>
        </w:rPr>
      </w:pPr>
    </w:p>
    <w:p w:rsidR="003F5C91" w:rsidRPr="003F5C91" w:rsidRDefault="003F5C91" w:rsidP="003F5C91">
      <w:pPr>
        <w:ind w:firstLine="400"/>
        <w:jc w:val="left"/>
        <w:rPr>
          <w:rFonts w:ascii="宋体" w:eastAsia="宋体" w:hAnsi="宋体"/>
          <w:sz w:val="24"/>
        </w:rPr>
      </w:pPr>
      <w:r>
        <w:rPr>
          <w:rFonts w:ascii="宋体" w:eastAsia="宋体" w:hAnsi="宋体" w:hint="eastAsia"/>
          <w:sz w:val="24"/>
        </w:rPr>
        <w:lastRenderedPageBreak/>
        <w:t>上述内容为北京展梦学业规划指导中心根据您提供的信息为您提供的自主招生学校定位信息，敬请参考！如对结果有疑问，请致电</w:t>
      </w:r>
      <w:r>
        <w:rPr>
          <w:rFonts w:ascii="宋体" w:eastAsia="宋体" w:hAnsi="宋体"/>
          <w:sz w:val="24"/>
        </w:rPr>
        <w:t>400-88888888或发送邮件至学业邮箱：xf700@qq.com 联系北京展梦学业规划指导中心的黄老师（学业规划）或侯老师（自主招生）！</w:t>
      </w:r>
    </w:p>
    <w:p w:rsidR="003F5C91" w:rsidRDefault="003F5C91"/>
    <w:sectPr w:rsidR="003F5C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76F" w:rsidRDefault="00DE276F" w:rsidP="008D0669">
      <w:r>
        <w:separator/>
      </w:r>
    </w:p>
  </w:endnote>
  <w:endnote w:type="continuationSeparator" w:id="0">
    <w:p w:rsidR="00DE276F" w:rsidRDefault="00DE276F" w:rsidP="008D0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76F" w:rsidRDefault="00DE276F" w:rsidP="008D0669">
      <w:r>
        <w:separator/>
      </w:r>
    </w:p>
  </w:footnote>
  <w:footnote w:type="continuationSeparator" w:id="0">
    <w:p w:rsidR="00DE276F" w:rsidRDefault="00DE276F" w:rsidP="008D06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C91"/>
    <w:rsid w:val="003F5C91"/>
    <w:rsid w:val="008D0669"/>
    <w:rsid w:val="00D17284"/>
    <w:rsid w:val="00DC70BC"/>
    <w:rsid w:val="00DE2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DA0CF3-20F9-42A3-91A4-BD68475C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5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8D06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D0669"/>
    <w:rPr>
      <w:sz w:val="18"/>
      <w:szCs w:val="18"/>
    </w:rPr>
  </w:style>
  <w:style w:type="paragraph" w:styleId="a5">
    <w:name w:val="footer"/>
    <w:basedOn w:val="a"/>
    <w:link w:val="Char0"/>
    <w:uiPriority w:val="99"/>
    <w:unhideWhenUsed/>
    <w:rsid w:val="008D0669"/>
    <w:pPr>
      <w:tabs>
        <w:tab w:val="center" w:pos="4153"/>
        <w:tab w:val="right" w:pos="8306"/>
      </w:tabs>
      <w:snapToGrid w:val="0"/>
      <w:jc w:val="left"/>
    </w:pPr>
    <w:rPr>
      <w:sz w:val="18"/>
      <w:szCs w:val="18"/>
    </w:rPr>
  </w:style>
  <w:style w:type="character" w:customStyle="1" w:styleId="Char0">
    <w:name w:val="页脚 Char"/>
    <w:basedOn w:val="a0"/>
    <w:link w:val="a5"/>
    <w:uiPriority w:val="99"/>
    <w:rsid w:val="008D06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2</cp:revision>
  <dcterms:created xsi:type="dcterms:W3CDTF">2017-12-05T08:09:00Z</dcterms:created>
  <dcterms:modified xsi:type="dcterms:W3CDTF">2017-12-05T08:10:00Z</dcterms:modified>
</cp:coreProperties>
</file>