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E1B2" w14:textId="6DC118B8" w:rsidR="0037181E" w:rsidRDefault="002B44EA" w:rsidP="0037181E">
      <w:pPr>
        <w:ind w:left="4248" w:firstLine="708"/>
        <w:rPr>
          <w:i/>
          <w:sz w:val="24"/>
        </w:rPr>
      </w:pPr>
      <w:r>
        <w:rPr>
          <w:i/>
          <w:sz w:val="24"/>
        </w:rPr>
        <w:t>Załącznik Nr</w:t>
      </w:r>
      <w:r w:rsidR="0037181E">
        <w:rPr>
          <w:i/>
          <w:sz w:val="24"/>
        </w:rPr>
        <w:t xml:space="preserve"> </w:t>
      </w:r>
      <w:r w:rsidR="00584A33">
        <w:rPr>
          <w:i/>
          <w:sz w:val="24"/>
        </w:rPr>
        <w:t>2</w:t>
      </w:r>
    </w:p>
    <w:p w14:paraId="35E2A0BC" w14:textId="635CC524" w:rsidR="002B44EA" w:rsidRPr="00992662" w:rsidRDefault="002B44EA" w:rsidP="00BB4067">
      <w:pPr>
        <w:ind w:left="4956"/>
        <w:rPr>
          <w:i/>
          <w:color w:val="FF0000"/>
          <w:kern w:val="0"/>
          <w:sz w:val="24"/>
          <w:lang w:eastAsia="pl-PL"/>
        </w:rPr>
      </w:pPr>
      <w:r>
        <w:rPr>
          <w:i/>
          <w:sz w:val="24"/>
        </w:rPr>
        <w:t xml:space="preserve">do Uchwały Okręgowego Zarządu Pomorskiego PZD Nr </w:t>
      </w:r>
      <w:r w:rsidR="00584A33">
        <w:rPr>
          <w:i/>
          <w:sz w:val="24"/>
        </w:rPr>
        <w:t>686</w:t>
      </w:r>
      <w:r w:rsidR="00BB4067">
        <w:rPr>
          <w:i/>
          <w:sz w:val="24"/>
        </w:rPr>
        <w:t>/04/2024 z dnia 23.04.2024r.</w:t>
      </w:r>
    </w:p>
    <w:p w14:paraId="30EF0E32" w14:textId="77777777" w:rsidR="002B44EA" w:rsidRPr="00992662" w:rsidRDefault="002B44EA" w:rsidP="00FD34BA">
      <w:pPr>
        <w:pStyle w:val="Bezodstpw"/>
        <w:jc w:val="center"/>
        <w:rPr>
          <w:rStyle w:val="Pogrubienie"/>
          <w:color w:val="FF0000"/>
          <w:sz w:val="28"/>
          <w:szCs w:val="28"/>
        </w:rPr>
      </w:pPr>
    </w:p>
    <w:p w14:paraId="51DC4A49" w14:textId="77777777" w:rsidR="002B44EA" w:rsidRDefault="002B44EA" w:rsidP="00FD34BA">
      <w:pPr>
        <w:pStyle w:val="Bezodstpw"/>
        <w:jc w:val="center"/>
        <w:rPr>
          <w:rStyle w:val="Pogrubienie"/>
          <w:sz w:val="28"/>
          <w:szCs w:val="28"/>
        </w:rPr>
      </w:pPr>
    </w:p>
    <w:p w14:paraId="5B1F5615" w14:textId="5E00702D" w:rsidR="00FD34BA" w:rsidRDefault="006A64E0" w:rsidP="00FD34BA">
      <w:pPr>
        <w:pStyle w:val="Bezodstpw"/>
        <w:jc w:val="center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REGULAMIN KONKURSU OKRĘGOWEGO</w:t>
      </w:r>
    </w:p>
    <w:p w14:paraId="5C364D34" w14:textId="769E9BF9" w:rsidR="00FD34BA" w:rsidRDefault="00FD34BA" w:rsidP="00FD34BA">
      <w:pPr>
        <w:pStyle w:val="Bezodstpw"/>
        <w:jc w:val="center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„WZOROWA DZIAŁKA 20</w:t>
      </w:r>
      <w:r w:rsidR="00BF3254">
        <w:rPr>
          <w:rStyle w:val="Pogrubienie"/>
          <w:sz w:val="28"/>
          <w:szCs w:val="28"/>
        </w:rPr>
        <w:t>2</w:t>
      </w:r>
      <w:r w:rsidR="0047555E">
        <w:rPr>
          <w:rStyle w:val="Pogrubienie"/>
          <w:sz w:val="28"/>
          <w:szCs w:val="28"/>
        </w:rPr>
        <w:t>4 ROKU</w:t>
      </w:r>
      <w:r>
        <w:rPr>
          <w:rStyle w:val="Pogrubienie"/>
          <w:sz w:val="28"/>
          <w:szCs w:val="28"/>
        </w:rPr>
        <w:t>"</w:t>
      </w:r>
    </w:p>
    <w:p w14:paraId="2A3C9B1C" w14:textId="77777777" w:rsidR="00FD34BA" w:rsidRPr="006A64E0" w:rsidRDefault="006A64E0" w:rsidP="00FD34BA">
      <w:pPr>
        <w:pStyle w:val="Bezodstpw"/>
        <w:jc w:val="center"/>
        <w:rPr>
          <w:b/>
          <w:sz w:val="28"/>
          <w:szCs w:val="28"/>
        </w:rPr>
      </w:pPr>
      <w:r w:rsidRPr="006A64E0">
        <w:rPr>
          <w:b/>
          <w:sz w:val="28"/>
          <w:szCs w:val="28"/>
        </w:rPr>
        <w:t>OKRĘGU POMORSKIEGO w GDAŃSKU</w:t>
      </w:r>
    </w:p>
    <w:p w14:paraId="72174521" w14:textId="77777777" w:rsidR="006A64E0" w:rsidRDefault="006A64E0" w:rsidP="00FD34BA">
      <w:pPr>
        <w:pStyle w:val="Bezodstpw"/>
        <w:jc w:val="center"/>
      </w:pPr>
    </w:p>
    <w:p w14:paraId="01C3F987" w14:textId="77777777" w:rsidR="002D7CEA" w:rsidRPr="002D7CEA" w:rsidRDefault="002D7CEA" w:rsidP="002D7CEA">
      <w:pPr>
        <w:pStyle w:val="Bezodstpw"/>
        <w:jc w:val="left"/>
        <w:rPr>
          <w:sz w:val="28"/>
          <w:szCs w:val="28"/>
        </w:rPr>
      </w:pPr>
    </w:p>
    <w:p w14:paraId="5648714E" w14:textId="77777777" w:rsidR="002D7CEA" w:rsidRPr="00462883" w:rsidRDefault="002D7CEA" w:rsidP="00FD34BA">
      <w:pPr>
        <w:pStyle w:val="NormalnyWeb"/>
        <w:spacing w:before="0" w:after="0"/>
        <w:ind w:left="426" w:hanging="426"/>
        <w:jc w:val="both"/>
      </w:pPr>
    </w:p>
    <w:p w14:paraId="342F9F32" w14:textId="7F3B35F7" w:rsidR="002D7CEA" w:rsidRPr="00462883" w:rsidRDefault="002D7CEA" w:rsidP="00FD34BA">
      <w:pPr>
        <w:pStyle w:val="NormalnyWeb"/>
        <w:spacing w:before="0" w:after="0"/>
        <w:ind w:left="426" w:hanging="426"/>
        <w:jc w:val="both"/>
      </w:pPr>
      <w:r w:rsidRPr="00462883">
        <w:t>1.</w:t>
      </w:r>
      <w:r w:rsidR="002D31A2" w:rsidRPr="00462883">
        <w:t xml:space="preserve"> </w:t>
      </w:r>
      <w:r w:rsidRPr="00462883">
        <w:t>Zagospodarowanie działki zgodnie z regulaminem ROD</w:t>
      </w:r>
    </w:p>
    <w:p w14:paraId="21FB1430" w14:textId="77777777" w:rsidR="002D7CEA" w:rsidRPr="00462883" w:rsidRDefault="002D7CEA" w:rsidP="00FD34BA">
      <w:pPr>
        <w:pStyle w:val="NormalnyWeb"/>
        <w:spacing w:before="0" w:after="0"/>
        <w:ind w:left="426" w:hanging="426"/>
        <w:jc w:val="both"/>
      </w:pPr>
      <w:r w:rsidRPr="00462883">
        <w:t>a)ocena komisji – kwalifikacja zgodności z otrzymanym zgłoszeniem,</w:t>
      </w:r>
    </w:p>
    <w:p w14:paraId="384232CE" w14:textId="77777777" w:rsidR="002D7CEA" w:rsidRPr="00462883" w:rsidRDefault="002D7CEA" w:rsidP="00FD34BA">
      <w:pPr>
        <w:pStyle w:val="NormalnyWeb"/>
        <w:spacing w:before="0" w:after="0"/>
        <w:ind w:left="426" w:hanging="426"/>
        <w:jc w:val="both"/>
      </w:pPr>
      <w:r w:rsidRPr="00462883">
        <w:t>b)funkcja użytkownika działki w organach Związku</w:t>
      </w:r>
    </w:p>
    <w:p w14:paraId="5EA3D99B" w14:textId="77777777" w:rsidR="00FD34BA" w:rsidRPr="00462883" w:rsidRDefault="002D7CEA" w:rsidP="00FD34BA">
      <w:pPr>
        <w:pStyle w:val="NormalnyWeb"/>
        <w:spacing w:before="0" w:after="0"/>
        <w:ind w:left="426" w:hanging="426"/>
        <w:jc w:val="both"/>
      </w:pPr>
      <w:r w:rsidRPr="00462883">
        <w:t>2</w:t>
      </w:r>
      <w:r w:rsidR="00FD34BA" w:rsidRPr="00462883">
        <w:t>.   </w:t>
      </w:r>
      <w:r w:rsidR="00FD34BA" w:rsidRPr="00462883">
        <w:rPr>
          <w:b/>
        </w:rPr>
        <w:t>Rozplanowanie i urządzenie działki</w:t>
      </w:r>
      <w:r w:rsidR="00FD34BA" w:rsidRPr="00462883">
        <w:t xml:space="preserve">    (ocena ogólna, racjonalne wykorzystanie terenu</w:t>
      </w:r>
      <w:r w:rsidRPr="00462883">
        <w:t>, walory użytkowe działki</w:t>
      </w:r>
      <w:r w:rsidR="00FD34BA" w:rsidRPr="00462883">
        <w:t>)  …………………………</w:t>
      </w:r>
      <w:r w:rsidRPr="00462883">
        <w:t xml:space="preserve">     </w:t>
      </w:r>
      <w:r w:rsidR="00FD34BA" w:rsidRPr="00462883">
        <w:t xml:space="preserve">             0-10 pkt.</w:t>
      </w:r>
    </w:p>
    <w:p w14:paraId="4EE0082B" w14:textId="77777777" w:rsidR="00FD34BA" w:rsidRPr="00462883" w:rsidRDefault="002D7CEA" w:rsidP="00FD34BA">
      <w:pPr>
        <w:pStyle w:val="NormalnyWeb"/>
        <w:tabs>
          <w:tab w:val="left" w:pos="426"/>
        </w:tabs>
        <w:spacing w:before="0" w:after="0"/>
        <w:ind w:left="426" w:hanging="426"/>
        <w:jc w:val="both"/>
      </w:pPr>
      <w:r w:rsidRPr="00462883">
        <w:t>3</w:t>
      </w:r>
      <w:r w:rsidR="00FD34BA" w:rsidRPr="00462883">
        <w:t>. </w:t>
      </w:r>
      <w:r w:rsidR="00FD34BA" w:rsidRPr="00462883">
        <w:rPr>
          <w:b/>
        </w:rPr>
        <w:t>Estetyka</w:t>
      </w:r>
      <w:r w:rsidRPr="00462883">
        <w:rPr>
          <w:b/>
        </w:rPr>
        <w:t xml:space="preserve"> i stan techniczny</w:t>
      </w:r>
      <w:r w:rsidR="00FD34BA" w:rsidRPr="00462883">
        <w:rPr>
          <w:b/>
        </w:rPr>
        <w:t xml:space="preserve"> działki</w:t>
      </w:r>
      <w:r w:rsidR="00FD34BA" w:rsidRPr="00462883">
        <w:t xml:space="preserve"> (ła</w:t>
      </w:r>
      <w:r w:rsidRPr="00462883">
        <w:t xml:space="preserve">d </w:t>
      </w:r>
      <w:r w:rsidR="00FD34BA" w:rsidRPr="00462883">
        <w:t>i porząde</w:t>
      </w:r>
      <w:r w:rsidRPr="00462883">
        <w:t>k,</w:t>
      </w:r>
      <w:r w:rsidR="00FD34BA" w:rsidRPr="00462883">
        <w:t xml:space="preserve"> </w:t>
      </w:r>
      <w:r w:rsidRPr="00462883">
        <w:t>altana, ogrodzenie, altana i</w:t>
      </w:r>
    </w:p>
    <w:p w14:paraId="03A632F1" w14:textId="77777777" w:rsidR="002D7CEA" w:rsidRPr="00462883" w:rsidRDefault="002D7CEA" w:rsidP="00FD34BA">
      <w:pPr>
        <w:pStyle w:val="NormalnyWeb"/>
        <w:tabs>
          <w:tab w:val="left" w:pos="426"/>
        </w:tabs>
        <w:spacing w:before="0" w:after="0"/>
        <w:ind w:left="426" w:hanging="426"/>
        <w:jc w:val="both"/>
      </w:pPr>
      <w:r w:rsidRPr="00462883">
        <w:t xml:space="preserve">     Urządzenia na działce zgodnie z regulaminem ROD, bezpieczeństwo użytkowania działki ( 0 – 10 pkt )</w:t>
      </w:r>
    </w:p>
    <w:p w14:paraId="19FCE872" w14:textId="1D924024" w:rsidR="00061F94" w:rsidRPr="00462883" w:rsidRDefault="002D7CEA" w:rsidP="00FD34BA">
      <w:pPr>
        <w:pStyle w:val="NormalnyWeb"/>
        <w:tabs>
          <w:tab w:val="left" w:pos="426"/>
        </w:tabs>
        <w:spacing w:before="0" w:after="0"/>
        <w:ind w:left="426" w:hanging="426"/>
        <w:jc w:val="both"/>
      </w:pPr>
      <w:r w:rsidRPr="00462883">
        <w:t>4.</w:t>
      </w:r>
      <w:r w:rsidR="002D31A2" w:rsidRPr="00462883">
        <w:t xml:space="preserve"> </w:t>
      </w:r>
      <w:r w:rsidRPr="00462883">
        <w:rPr>
          <w:b/>
          <w:bCs/>
        </w:rPr>
        <w:t>Dobór rośli zdobiących działk</w:t>
      </w:r>
      <w:r w:rsidR="00061F94" w:rsidRPr="00462883">
        <w:rPr>
          <w:b/>
          <w:bCs/>
        </w:rPr>
        <w:t>ę</w:t>
      </w:r>
      <w:r w:rsidR="00061F94" w:rsidRPr="00462883">
        <w:t xml:space="preserve"> ,</w:t>
      </w:r>
    </w:p>
    <w:p w14:paraId="166E2D4A" w14:textId="77777777" w:rsidR="002D7CEA" w:rsidRPr="00462883" w:rsidRDefault="00061F94" w:rsidP="00FD34BA">
      <w:pPr>
        <w:pStyle w:val="NormalnyWeb"/>
        <w:tabs>
          <w:tab w:val="left" w:pos="426"/>
        </w:tabs>
        <w:spacing w:before="0" w:after="0"/>
        <w:ind w:left="426" w:hanging="426"/>
        <w:jc w:val="both"/>
      </w:pPr>
      <w:r w:rsidRPr="00462883">
        <w:t xml:space="preserve">     pomysłowość i oryginalność rabat, klombów, </w:t>
      </w:r>
      <w:proofErr w:type="spellStart"/>
      <w:r w:rsidRPr="00462883">
        <w:t>skalniaków</w:t>
      </w:r>
      <w:proofErr w:type="spellEnd"/>
      <w:r w:rsidRPr="00462883">
        <w:t xml:space="preserve"> itp. ………...0–10 pkt </w:t>
      </w:r>
    </w:p>
    <w:p w14:paraId="1BCC3B7D" w14:textId="77777777" w:rsidR="00FD34BA" w:rsidRPr="00462883" w:rsidRDefault="00061F94" w:rsidP="00FD34BA">
      <w:pPr>
        <w:pStyle w:val="NormalnyWeb"/>
        <w:tabs>
          <w:tab w:val="left" w:pos="426"/>
        </w:tabs>
        <w:spacing w:before="0" w:after="0"/>
        <w:ind w:left="426" w:hanging="426"/>
        <w:jc w:val="both"/>
      </w:pPr>
      <w:r w:rsidRPr="00462883">
        <w:t>5</w:t>
      </w:r>
      <w:r w:rsidR="00FD34BA" w:rsidRPr="00462883">
        <w:t xml:space="preserve">.  </w:t>
      </w:r>
      <w:r w:rsidR="00FD34BA" w:rsidRPr="00462883">
        <w:rPr>
          <w:b/>
        </w:rPr>
        <w:t>Trawnik i jego utrzymanie</w:t>
      </w:r>
      <w:r w:rsidR="00FD34BA" w:rsidRPr="00462883">
        <w:t xml:space="preserve">      ……………………………… …  </w:t>
      </w:r>
      <w:r w:rsidR="00EC5839" w:rsidRPr="00462883">
        <w:t xml:space="preserve">         </w:t>
      </w:r>
      <w:r w:rsidR="00FD34BA" w:rsidRPr="00462883">
        <w:t>0-10 pkt.</w:t>
      </w:r>
    </w:p>
    <w:p w14:paraId="0512E874" w14:textId="77777777" w:rsidR="00FD34BA" w:rsidRPr="00462883" w:rsidRDefault="00061F94" w:rsidP="00FD34BA">
      <w:pPr>
        <w:pStyle w:val="NormalnyWeb"/>
        <w:tabs>
          <w:tab w:val="left" w:pos="426"/>
        </w:tabs>
        <w:spacing w:before="0" w:after="0"/>
        <w:ind w:left="426" w:hanging="426"/>
        <w:jc w:val="both"/>
      </w:pPr>
      <w:r w:rsidRPr="00462883">
        <w:t>6</w:t>
      </w:r>
      <w:r w:rsidR="00FD34BA" w:rsidRPr="00462883">
        <w:t xml:space="preserve">.  </w:t>
      </w:r>
      <w:r w:rsidR="00FD34BA" w:rsidRPr="00462883">
        <w:rPr>
          <w:b/>
        </w:rPr>
        <w:t>Część ozdobno-wypoczynkowa</w:t>
      </w:r>
      <w:r w:rsidR="00FD34BA" w:rsidRPr="00462883">
        <w:t>, w tym:</w:t>
      </w:r>
    </w:p>
    <w:p w14:paraId="416C6CE7" w14:textId="77777777" w:rsidR="00FD34BA" w:rsidRPr="00462883" w:rsidRDefault="00FD34BA" w:rsidP="00FD34BA">
      <w:pPr>
        <w:pStyle w:val="NormalnyWeb"/>
        <w:spacing w:before="0" w:after="0"/>
        <w:ind w:left="426" w:hanging="426"/>
        <w:jc w:val="both"/>
      </w:pPr>
      <w:r w:rsidRPr="00462883">
        <w:t xml:space="preserve">            a)    bogaty dobór roślin ozdobnych      …………………</w:t>
      </w:r>
      <w:r w:rsidR="00EC5839" w:rsidRPr="00462883">
        <w:t xml:space="preserve">   </w:t>
      </w:r>
      <w:r w:rsidRPr="00462883">
        <w:t>  0-10 pkt.</w:t>
      </w:r>
      <w:r w:rsidRPr="00462883">
        <w:br/>
        <w:t xml:space="preserve">      b)    urządzenia wypoczynkowe i rekreacyjne   …………… … .</w:t>
      </w:r>
      <w:r w:rsidR="00EC5839" w:rsidRPr="00462883">
        <w:t xml:space="preserve">   </w:t>
      </w:r>
      <w:r w:rsidRPr="00462883">
        <w:t> 0-10 pkt.</w:t>
      </w:r>
    </w:p>
    <w:p w14:paraId="779AADAF" w14:textId="77777777" w:rsidR="00FD34BA" w:rsidRPr="00462883" w:rsidRDefault="00061F94" w:rsidP="00FD34BA">
      <w:pPr>
        <w:pStyle w:val="NormalnyWeb"/>
        <w:spacing w:before="0" w:after="0"/>
        <w:ind w:left="426" w:hanging="426"/>
        <w:jc w:val="both"/>
      </w:pPr>
      <w:r w:rsidRPr="00462883">
        <w:t>7</w:t>
      </w:r>
      <w:r w:rsidR="00FD34BA" w:rsidRPr="00462883">
        <w:t xml:space="preserve">.  </w:t>
      </w:r>
      <w:r w:rsidR="00FD34BA" w:rsidRPr="00462883">
        <w:rPr>
          <w:b/>
        </w:rPr>
        <w:t>Część produkcyjna działki</w:t>
      </w:r>
      <w:r w:rsidR="00FD34BA" w:rsidRPr="00462883">
        <w:t xml:space="preserve">, w tym:   </w:t>
      </w:r>
    </w:p>
    <w:p w14:paraId="040615A1" w14:textId="77777777" w:rsidR="00FD34BA" w:rsidRPr="00462883" w:rsidRDefault="00FD34BA" w:rsidP="00FD34BA">
      <w:pPr>
        <w:pStyle w:val="NormalnyWeb"/>
        <w:spacing w:before="0" w:after="0"/>
        <w:ind w:left="993" w:hanging="426"/>
        <w:jc w:val="both"/>
      </w:pPr>
      <w:r w:rsidRPr="00462883">
        <w:t xml:space="preserve"> a)  sadownicza</w:t>
      </w:r>
      <w:r w:rsidR="00061F94" w:rsidRPr="00462883">
        <w:t xml:space="preserve"> </w:t>
      </w:r>
      <w:r w:rsidRPr="00462883">
        <w:t xml:space="preserve">(różnorodność drzew i krzewów owocowych,                                                                                                                przestrzeganie odległości </w:t>
      </w:r>
      <w:proofErr w:type="spellStart"/>
      <w:r w:rsidRPr="00462883">
        <w:t>nasadzeń</w:t>
      </w:r>
      <w:proofErr w:type="spellEnd"/>
      <w:r w:rsidRPr="00462883">
        <w:t xml:space="preserve"> od granic działki, prawidłowe                   formowanie koron, cięcie i prześwietlanie, zdrowotność)   …   </w:t>
      </w:r>
      <w:r w:rsidR="00EC5839" w:rsidRPr="00462883">
        <w:t xml:space="preserve">  </w:t>
      </w:r>
      <w:r w:rsidRPr="00462883">
        <w:t> 0-10 pkt.</w:t>
      </w:r>
    </w:p>
    <w:p w14:paraId="7878691F" w14:textId="77777777" w:rsidR="00FD34BA" w:rsidRPr="00462883" w:rsidRDefault="00FD34BA" w:rsidP="00FD34BA">
      <w:pPr>
        <w:pStyle w:val="NormalnyWeb"/>
        <w:spacing w:before="0" w:after="0"/>
        <w:ind w:left="426" w:firstLine="141"/>
        <w:jc w:val="both"/>
      </w:pPr>
      <w:r w:rsidRPr="00462883">
        <w:t xml:space="preserve"> b)  warzywnicza (bogaty dobór gatunków, w tym ziół)  ………  …</w:t>
      </w:r>
      <w:r w:rsidR="00EC5839" w:rsidRPr="00462883">
        <w:t xml:space="preserve"> </w:t>
      </w:r>
      <w:r w:rsidRPr="00462883">
        <w:t> 0-10 pkt.</w:t>
      </w:r>
    </w:p>
    <w:p w14:paraId="3E65CDD6" w14:textId="77777777" w:rsidR="00FD34BA" w:rsidRPr="00462883" w:rsidRDefault="003324E5" w:rsidP="00FD34BA">
      <w:pPr>
        <w:pStyle w:val="NormalnyWeb"/>
        <w:spacing w:before="0" w:after="0"/>
        <w:ind w:firstLine="141"/>
        <w:jc w:val="both"/>
      </w:pPr>
      <w:r w:rsidRPr="00462883">
        <w:t>8</w:t>
      </w:r>
      <w:r w:rsidR="00FD34BA" w:rsidRPr="00462883">
        <w:t>.  </w:t>
      </w:r>
      <w:r w:rsidR="00FD34BA" w:rsidRPr="00462883">
        <w:rPr>
          <w:b/>
        </w:rPr>
        <w:t xml:space="preserve">Mała architektura na działce </w:t>
      </w:r>
    </w:p>
    <w:p w14:paraId="62966315" w14:textId="77777777" w:rsidR="00FD34BA" w:rsidRPr="00462883" w:rsidRDefault="00FD34BA" w:rsidP="00FD34BA">
      <w:pPr>
        <w:pStyle w:val="NormalnyWeb"/>
        <w:spacing w:before="0" w:after="0"/>
        <w:ind w:left="426" w:firstLine="141"/>
        <w:jc w:val="both"/>
      </w:pPr>
      <w:r w:rsidRPr="00462883">
        <w:t xml:space="preserve">  a)    płotki, murki, trejaże, pergole, oczka i zbiorniki wodne …… . 0-10 pkt.</w:t>
      </w:r>
      <w:r w:rsidRPr="00462883">
        <w:br/>
        <w:t xml:space="preserve">     b)    inne elementy małej architektury      ……………………    </w:t>
      </w:r>
      <w:r w:rsidR="00EC5839" w:rsidRPr="00462883">
        <w:t xml:space="preserve">   </w:t>
      </w:r>
      <w:r w:rsidRPr="00462883">
        <w:t xml:space="preserve">  0-10 pkt.</w:t>
      </w:r>
    </w:p>
    <w:p w14:paraId="3E63FC63" w14:textId="77777777" w:rsidR="00FD34BA" w:rsidRPr="00462883" w:rsidRDefault="00FD34BA" w:rsidP="00FD34BA">
      <w:pPr>
        <w:pStyle w:val="NormalnyWeb"/>
        <w:spacing w:before="0" w:after="0"/>
        <w:jc w:val="both"/>
      </w:pPr>
      <w:r w:rsidRPr="00462883">
        <w:t xml:space="preserve"> </w:t>
      </w:r>
      <w:r w:rsidR="003324E5" w:rsidRPr="00462883">
        <w:t>9</w:t>
      </w:r>
      <w:r w:rsidRPr="00462883">
        <w:t xml:space="preserve">. </w:t>
      </w:r>
      <w:r w:rsidRPr="00462883">
        <w:rPr>
          <w:b/>
        </w:rPr>
        <w:t>Estetyka i stan techniczny altany</w:t>
      </w:r>
    </w:p>
    <w:p w14:paraId="1CD6410D" w14:textId="77777777" w:rsidR="00FD34BA" w:rsidRPr="00462883" w:rsidRDefault="00FD34BA" w:rsidP="00FD34BA">
      <w:pPr>
        <w:pStyle w:val="NormalnyWeb"/>
        <w:spacing w:before="0" w:after="0"/>
        <w:ind w:left="426" w:firstLine="141"/>
        <w:jc w:val="both"/>
      </w:pPr>
      <w:r w:rsidRPr="00462883">
        <w:t xml:space="preserve">   a)   wymiary altany i jej stan techniczny zgodne </w:t>
      </w:r>
    </w:p>
    <w:p w14:paraId="628A5674" w14:textId="77777777" w:rsidR="00FD34BA" w:rsidRPr="00462883" w:rsidRDefault="00FD34BA" w:rsidP="00FD34BA">
      <w:pPr>
        <w:pStyle w:val="NormalnyWeb"/>
        <w:spacing w:before="0" w:after="0"/>
        <w:ind w:left="426" w:firstLine="141"/>
        <w:jc w:val="both"/>
      </w:pPr>
      <w:r w:rsidRPr="00462883">
        <w:t xml:space="preserve">         z regulaminem ROD        ………………………………….    0-10 pkt. </w:t>
      </w:r>
      <w:r w:rsidRPr="00462883">
        <w:br/>
        <w:t xml:space="preserve">      b)  wykorzystanie altany zgodnie z regulaminem ROD ………  0-10 pkt.</w:t>
      </w:r>
      <w:r w:rsidRPr="00462883">
        <w:br/>
        <w:t xml:space="preserve">      c)   estetyka altany           …………………………………     </w:t>
      </w:r>
      <w:r w:rsidR="00EC5839" w:rsidRPr="00462883">
        <w:t xml:space="preserve">     </w:t>
      </w:r>
      <w:r w:rsidRPr="00462883">
        <w:t>…0-10 pkt.</w:t>
      </w:r>
    </w:p>
    <w:p w14:paraId="70238BF6" w14:textId="77777777" w:rsidR="00FD34BA" w:rsidRPr="00462883" w:rsidRDefault="003324E5" w:rsidP="00FD34BA">
      <w:pPr>
        <w:pStyle w:val="NormalnyWeb"/>
        <w:spacing w:before="0" w:after="0"/>
        <w:jc w:val="both"/>
      </w:pPr>
      <w:r w:rsidRPr="00462883">
        <w:t>10</w:t>
      </w:r>
      <w:r w:rsidR="00FD34BA" w:rsidRPr="00462883">
        <w:t xml:space="preserve">.  </w:t>
      </w:r>
      <w:r w:rsidR="00FD34BA" w:rsidRPr="00462883">
        <w:rPr>
          <w:b/>
        </w:rPr>
        <w:t>Posiadanie na działce kompostownika i jego wykorzystanie</w:t>
      </w:r>
      <w:r w:rsidR="00FD34BA" w:rsidRPr="00462883">
        <w:t>  … … 0-10 pkt.</w:t>
      </w:r>
      <w:r w:rsidR="00FD34BA" w:rsidRPr="00462883">
        <w:br/>
      </w:r>
      <w:r w:rsidRPr="00462883">
        <w:t>11</w:t>
      </w:r>
      <w:r w:rsidR="00FD34BA" w:rsidRPr="00462883">
        <w:t>.   </w:t>
      </w:r>
      <w:r w:rsidR="00FD34BA" w:rsidRPr="00462883">
        <w:rPr>
          <w:b/>
        </w:rPr>
        <w:t>Ekologia na działce</w:t>
      </w:r>
      <w:r w:rsidR="00FD34BA" w:rsidRPr="00462883">
        <w:t xml:space="preserve"> (budki lęgowe, karmniki dla ptaków i owadów   </w:t>
      </w:r>
    </w:p>
    <w:p w14:paraId="1EBD44D2" w14:textId="77777777" w:rsidR="00FD34BA" w:rsidRPr="00462883" w:rsidRDefault="00FD34BA" w:rsidP="00FD34BA">
      <w:pPr>
        <w:pStyle w:val="NormalnyWeb"/>
        <w:spacing w:before="0" w:after="0"/>
        <w:ind w:left="284"/>
        <w:jc w:val="both"/>
      </w:pPr>
      <w:r w:rsidRPr="00462883">
        <w:t xml:space="preserve">    pożytecznych, ekologiczne  sposoby ochrony roślin, stosowanie</w:t>
      </w:r>
    </w:p>
    <w:p w14:paraId="17F88390" w14:textId="3DA3A901" w:rsidR="00F53059" w:rsidRPr="00462883" w:rsidRDefault="00FD34BA" w:rsidP="00634143">
      <w:pPr>
        <w:pStyle w:val="NormalnyWeb"/>
        <w:tabs>
          <w:tab w:val="left" w:pos="1560"/>
        </w:tabs>
        <w:spacing w:before="0" w:after="0"/>
        <w:ind w:left="284"/>
      </w:pPr>
      <w:r w:rsidRPr="00462883">
        <w:t xml:space="preserve">    nawozów naturalnych)  ……………………                         </w:t>
      </w:r>
      <w:r w:rsidR="00EC5839" w:rsidRPr="00462883">
        <w:t xml:space="preserve">             </w:t>
      </w:r>
      <w:r w:rsidRPr="00462883">
        <w:t xml:space="preserve"> 0-10 pkt.</w:t>
      </w:r>
      <w:r w:rsidRPr="00462883">
        <w:br/>
        <w:t>       </w:t>
      </w:r>
      <w:r w:rsidRPr="00462883">
        <w:br/>
      </w:r>
      <w:r w:rsidRPr="00462883">
        <w:rPr>
          <w:b/>
        </w:rPr>
        <w:t>                                   Łączna ilość punktów do uzyskania    1</w:t>
      </w:r>
      <w:r w:rsidR="003324E5" w:rsidRPr="00462883">
        <w:rPr>
          <w:b/>
        </w:rPr>
        <w:t>5</w:t>
      </w:r>
      <w:r w:rsidRPr="00462883">
        <w:rPr>
          <w:b/>
        </w:rPr>
        <w:t>0 pkt</w:t>
      </w:r>
      <w:r w:rsidRPr="00462883">
        <w:t>.</w:t>
      </w:r>
      <w:r w:rsidRPr="00462883">
        <w:br/>
      </w:r>
      <w:r w:rsidRPr="00462883">
        <w:br/>
        <w:t>** Stwierdzenie nie przestrzegania postanowień regulaminu ROD w zakresie zagospodarowania działki oraz nieopłacenie opłat ogrodowych w ustalonych terminach skutkuje dyskwalifikacją uczestnictwa w konkursie. </w:t>
      </w:r>
    </w:p>
    <w:sectPr w:rsidR="00F53059" w:rsidRPr="00462883" w:rsidSect="009172F7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0E9A" w14:textId="77777777" w:rsidR="009172F7" w:rsidRDefault="009172F7" w:rsidP="00FD34BA">
      <w:r>
        <w:separator/>
      </w:r>
    </w:p>
  </w:endnote>
  <w:endnote w:type="continuationSeparator" w:id="0">
    <w:p w14:paraId="53E2BBF0" w14:textId="77777777" w:rsidR="009172F7" w:rsidRDefault="009172F7" w:rsidP="00FD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E6FD" w14:textId="77777777" w:rsidR="009172F7" w:rsidRDefault="009172F7" w:rsidP="00FD34BA">
      <w:r>
        <w:separator/>
      </w:r>
    </w:p>
  </w:footnote>
  <w:footnote w:type="continuationSeparator" w:id="0">
    <w:p w14:paraId="47CC30E9" w14:textId="77777777" w:rsidR="009172F7" w:rsidRDefault="009172F7" w:rsidP="00FD3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DB"/>
    <w:rsid w:val="00061F94"/>
    <w:rsid w:val="000B7C4F"/>
    <w:rsid w:val="0017071B"/>
    <w:rsid w:val="001A666B"/>
    <w:rsid w:val="00200018"/>
    <w:rsid w:val="00290871"/>
    <w:rsid w:val="00292D89"/>
    <w:rsid w:val="002B44EA"/>
    <w:rsid w:val="002D31A2"/>
    <w:rsid w:val="002D7CEA"/>
    <w:rsid w:val="003324E5"/>
    <w:rsid w:val="00344625"/>
    <w:rsid w:val="003524DB"/>
    <w:rsid w:val="0037181E"/>
    <w:rsid w:val="003B619C"/>
    <w:rsid w:val="003D3551"/>
    <w:rsid w:val="003F1E5A"/>
    <w:rsid w:val="003F26C3"/>
    <w:rsid w:val="0045469A"/>
    <w:rsid w:val="00462883"/>
    <w:rsid w:val="0047555E"/>
    <w:rsid w:val="004976B7"/>
    <w:rsid w:val="004B245B"/>
    <w:rsid w:val="00584A33"/>
    <w:rsid w:val="005E4FE6"/>
    <w:rsid w:val="00634143"/>
    <w:rsid w:val="0069781E"/>
    <w:rsid w:val="006A64E0"/>
    <w:rsid w:val="006C1F92"/>
    <w:rsid w:val="00745D33"/>
    <w:rsid w:val="007B24B3"/>
    <w:rsid w:val="007D6288"/>
    <w:rsid w:val="007E2BAA"/>
    <w:rsid w:val="007E5FE1"/>
    <w:rsid w:val="0080790C"/>
    <w:rsid w:val="00831474"/>
    <w:rsid w:val="00842A64"/>
    <w:rsid w:val="0084765F"/>
    <w:rsid w:val="008F399F"/>
    <w:rsid w:val="009172F7"/>
    <w:rsid w:val="009426B1"/>
    <w:rsid w:val="009747DD"/>
    <w:rsid w:val="00986A2E"/>
    <w:rsid w:val="00992662"/>
    <w:rsid w:val="009B674D"/>
    <w:rsid w:val="009F4CB8"/>
    <w:rsid w:val="00A83F57"/>
    <w:rsid w:val="00AC624C"/>
    <w:rsid w:val="00B33E02"/>
    <w:rsid w:val="00B7232D"/>
    <w:rsid w:val="00BB4067"/>
    <w:rsid w:val="00BD542B"/>
    <w:rsid w:val="00BF3254"/>
    <w:rsid w:val="00BF6CA1"/>
    <w:rsid w:val="00C43F4A"/>
    <w:rsid w:val="00C67D36"/>
    <w:rsid w:val="00CC7E2C"/>
    <w:rsid w:val="00CF6864"/>
    <w:rsid w:val="00DD1100"/>
    <w:rsid w:val="00E40818"/>
    <w:rsid w:val="00E66681"/>
    <w:rsid w:val="00E90230"/>
    <w:rsid w:val="00EA2DC7"/>
    <w:rsid w:val="00EC5839"/>
    <w:rsid w:val="00ED2483"/>
    <w:rsid w:val="00F01C21"/>
    <w:rsid w:val="00F53059"/>
    <w:rsid w:val="00FB2C53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212A"/>
  <w15:chartTrackingRefBased/>
  <w15:docId w15:val="{EEEC7F9C-9F1B-47A8-AA60-26A79B71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1100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nhideWhenUsed/>
    <w:rsid w:val="00DD1100"/>
    <w:pPr>
      <w:widowControl/>
      <w:spacing w:before="280" w:after="280"/>
      <w:jc w:val="left"/>
    </w:pPr>
    <w:rPr>
      <w:sz w:val="24"/>
      <w:szCs w:val="24"/>
    </w:rPr>
  </w:style>
  <w:style w:type="paragraph" w:styleId="Bezodstpw">
    <w:name w:val="No Spacing"/>
    <w:qFormat/>
    <w:rsid w:val="00DD1100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paragraph" w:customStyle="1" w:styleId="back">
    <w:name w:val="back"/>
    <w:basedOn w:val="Normalny"/>
    <w:rsid w:val="00DD1100"/>
    <w:pPr>
      <w:widowControl/>
      <w:spacing w:before="280" w:after="280"/>
      <w:jc w:val="left"/>
    </w:pPr>
    <w:rPr>
      <w:sz w:val="24"/>
      <w:szCs w:val="24"/>
    </w:rPr>
  </w:style>
  <w:style w:type="character" w:styleId="Uwydatnienie">
    <w:name w:val="Emphasis"/>
    <w:basedOn w:val="Domylnaczcionkaakapitu"/>
    <w:qFormat/>
    <w:rsid w:val="00DD1100"/>
    <w:rPr>
      <w:i/>
      <w:iCs/>
    </w:rPr>
  </w:style>
  <w:style w:type="character" w:styleId="Pogrubienie">
    <w:name w:val="Strong"/>
    <w:basedOn w:val="Domylnaczcionkaakapitu"/>
    <w:qFormat/>
    <w:rsid w:val="00DD110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666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666B"/>
    <w:rPr>
      <w:rFonts w:ascii="Segoe UI" w:eastAsia="Times New Roman" w:hAnsi="Segoe UI" w:cs="Segoe UI"/>
      <w:kern w:val="2"/>
      <w:sz w:val="18"/>
      <w:szCs w:val="18"/>
      <w:lang w:eastAsia="zh-CN"/>
    </w:rPr>
  </w:style>
  <w:style w:type="paragraph" w:styleId="Nagwek">
    <w:name w:val="header"/>
    <w:basedOn w:val="Normalny"/>
    <w:link w:val="NagwekZnak"/>
    <w:uiPriority w:val="99"/>
    <w:unhideWhenUsed/>
    <w:rsid w:val="00FD34B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D34BA"/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paragraph" w:styleId="Stopka">
    <w:name w:val="footer"/>
    <w:basedOn w:val="Normalny"/>
    <w:link w:val="StopkaZnak"/>
    <w:uiPriority w:val="99"/>
    <w:unhideWhenUsed/>
    <w:rsid w:val="00FD34B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D34BA"/>
    <w:rPr>
      <w:rFonts w:ascii="Times New Roman" w:eastAsia="Times New Roman" w:hAnsi="Times New Roman" w:cs="Times New Roman"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7ADD4-026F-4CF4-9028-AD685F09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Jadwiga</dc:creator>
  <cp:keywords/>
  <dc:description/>
  <cp:lastModifiedBy>Bożenna Kaczmarek</cp:lastModifiedBy>
  <cp:revision>18</cp:revision>
  <cp:lastPrinted>2022-07-27T11:36:00Z</cp:lastPrinted>
  <dcterms:created xsi:type="dcterms:W3CDTF">2020-03-13T12:03:00Z</dcterms:created>
  <dcterms:modified xsi:type="dcterms:W3CDTF">2024-04-24T08:13:00Z</dcterms:modified>
</cp:coreProperties>
</file>