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0B0" w:rsidRPr="001B70B0" w:rsidRDefault="001B70B0" w:rsidP="001B70B0">
      <w:pPr>
        <w:jc w:val="center"/>
        <w:rPr>
          <w:rFonts w:ascii="Times New Roman" w:hAnsi="Times New Roman" w:cs="Times New Roman"/>
          <w:sz w:val="24"/>
          <w:u w:val="single"/>
        </w:rPr>
      </w:pPr>
      <w:r w:rsidRPr="001B70B0">
        <w:rPr>
          <w:rFonts w:ascii="Times New Roman" w:hAnsi="Times New Roman" w:cs="Times New Roman"/>
          <w:sz w:val="24"/>
          <w:u w:val="single"/>
        </w:rPr>
        <w:t xml:space="preserve">From </w:t>
      </w:r>
      <w:r w:rsidR="00576360" w:rsidRPr="001B70B0">
        <w:rPr>
          <w:rFonts w:ascii="Times New Roman" w:hAnsi="Times New Roman" w:cs="Times New Roman"/>
          <w:sz w:val="24"/>
          <w:u w:val="single"/>
        </w:rPr>
        <w:t>Kirchhoff</w:t>
      </w:r>
      <w:r w:rsidRPr="001B70B0">
        <w:rPr>
          <w:rFonts w:ascii="Times New Roman" w:hAnsi="Times New Roman" w:cs="Times New Roman"/>
          <w:sz w:val="24"/>
          <w:u w:val="single"/>
        </w:rPr>
        <w:t xml:space="preserve"> to </w:t>
      </w:r>
      <w:r w:rsidR="00576360" w:rsidRPr="001B70B0">
        <w:rPr>
          <w:rFonts w:ascii="Times New Roman" w:hAnsi="Times New Roman" w:cs="Times New Roman"/>
          <w:sz w:val="24"/>
          <w:u w:val="single"/>
        </w:rPr>
        <w:t>Faraday</w:t>
      </w:r>
    </w:p>
    <w:p w:rsidR="001B70B0" w:rsidRDefault="001B70B0" w:rsidP="001B70B0">
      <w:pPr>
        <w:jc w:val="center"/>
        <w:rPr>
          <w:rFonts w:ascii="Times New Roman" w:hAnsi="Times New Roman" w:cs="Times New Roman"/>
          <w:sz w:val="24"/>
        </w:rPr>
      </w:pPr>
      <w:r>
        <w:rPr>
          <w:rFonts w:ascii="Times New Roman" w:hAnsi="Times New Roman" w:cs="Times New Roman"/>
          <w:sz w:val="24"/>
        </w:rPr>
        <w:t>By Christopher K. Rodgers</w:t>
      </w:r>
    </w:p>
    <w:p w:rsidR="001E53EC" w:rsidRDefault="00576360">
      <w:pPr>
        <w:rPr>
          <w:rFonts w:ascii="Times New Roman" w:hAnsi="Times New Roman" w:cs="Times New Roman"/>
          <w:sz w:val="24"/>
        </w:rPr>
      </w:pPr>
      <w:r>
        <w:rPr>
          <w:rFonts w:ascii="Times New Roman" w:hAnsi="Times New Roman" w:cs="Times New Roman"/>
          <w:sz w:val="24"/>
        </w:rPr>
        <w:t>Kirchhoff’s</w:t>
      </w:r>
      <w:r w:rsidR="001E53EC">
        <w:rPr>
          <w:rFonts w:ascii="Times New Roman" w:hAnsi="Times New Roman" w:cs="Times New Roman"/>
          <w:sz w:val="24"/>
        </w:rPr>
        <w:t xml:space="preserve"> law of voltages is a standard in the education of students learning circuits for the </w:t>
      </w:r>
      <w:r>
        <w:rPr>
          <w:rFonts w:ascii="Times New Roman" w:hAnsi="Times New Roman" w:cs="Times New Roman"/>
          <w:sz w:val="24"/>
        </w:rPr>
        <w:t>first</w:t>
      </w:r>
      <w:r w:rsidR="001E53EC">
        <w:rPr>
          <w:rFonts w:ascii="Times New Roman" w:hAnsi="Times New Roman" w:cs="Times New Roman"/>
          <w:sz w:val="24"/>
        </w:rPr>
        <w:t xml:space="preserve"> time. Even when this is done in physics classes, there is no attention paid to the origins of this law. This is a disservice to the students, because this robs them of an </w:t>
      </w:r>
      <w:r>
        <w:rPr>
          <w:rFonts w:ascii="Times New Roman" w:hAnsi="Times New Roman" w:cs="Times New Roman"/>
          <w:sz w:val="24"/>
        </w:rPr>
        <w:t>opportunity</w:t>
      </w:r>
      <w:r w:rsidR="001E53EC">
        <w:rPr>
          <w:rFonts w:ascii="Times New Roman" w:hAnsi="Times New Roman" w:cs="Times New Roman"/>
          <w:sz w:val="24"/>
        </w:rPr>
        <w:t xml:space="preserve"> to see a real world application of conservation laws that they don’</w:t>
      </w:r>
      <w:r w:rsidR="00AA2D76">
        <w:rPr>
          <w:rFonts w:ascii="Times New Roman" w:hAnsi="Times New Roman" w:cs="Times New Roman"/>
          <w:sz w:val="24"/>
        </w:rPr>
        <w:t xml:space="preserve">t need to take on faith. Furthermore, if we introduce a magnetic field to the systems, things get more interesting. This allows the student to see a </w:t>
      </w:r>
      <w:r>
        <w:rPr>
          <w:rFonts w:ascii="Times New Roman" w:hAnsi="Times New Roman" w:cs="Times New Roman"/>
          <w:sz w:val="24"/>
        </w:rPr>
        <w:t>firsthand</w:t>
      </w:r>
      <w:r w:rsidR="00AA2D76">
        <w:rPr>
          <w:rFonts w:ascii="Times New Roman" w:hAnsi="Times New Roman" w:cs="Times New Roman"/>
          <w:sz w:val="24"/>
        </w:rPr>
        <w:t xml:space="preserve"> application and emergences of a </w:t>
      </w:r>
      <w:r>
        <w:rPr>
          <w:rFonts w:ascii="Times New Roman" w:hAnsi="Times New Roman" w:cs="Times New Roman"/>
          <w:sz w:val="24"/>
        </w:rPr>
        <w:t>fundamental</w:t>
      </w:r>
      <w:r w:rsidR="00AA2D76">
        <w:rPr>
          <w:rFonts w:ascii="Times New Roman" w:hAnsi="Times New Roman" w:cs="Times New Roman"/>
          <w:sz w:val="24"/>
        </w:rPr>
        <w:t xml:space="preserve"> property of the universe and its </w:t>
      </w:r>
      <w:r>
        <w:rPr>
          <w:rFonts w:ascii="Times New Roman" w:hAnsi="Times New Roman" w:cs="Times New Roman"/>
          <w:sz w:val="24"/>
        </w:rPr>
        <w:t>effects</w:t>
      </w:r>
      <w:r w:rsidR="00AA2D76">
        <w:rPr>
          <w:rFonts w:ascii="Times New Roman" w:hAnsi="Times New Roman" w:cs="Times New Roman"/>
          <w:sz w:val="24"/>
        </w:rPr>
        <w:t xml:space="preserve"> on everyday</w:t>
      </w:r>
      <w:r w:rsidR="00121F37">
        <w:rPr>
          <w:rFonts w:ascii="Times New Roman" w:hAnsi="Times New Roman" w:cs="Times New Roman"/>
          <w:sz w:val="24"/>
        </w:rPr>
        <w:t xml:space="preserve"> things,</w:t>
      </w:r>
      <w:r w:rsidR="00AA2D76">
        <w:rPr>
          <w:rFonts w:ascii="Times New Roman" w:hAnsi="Times New Roman" w:cs="Times New Roman"/>
          <w:sz w:val="24"/>
        </w:rPr>
        <w:t xml:space="preserve"> Faraday’s law. In this work we will be exploring these two phenomena from first principles, and showing how </w:t>
      </w:r>
      <w:r>
        <w:rPr>
          <w:rFonts w:ascii="Times New Roman" w:hAnsi="Times New Roman" w:cs="Times New Roman"/>
          <w:sz w:val="24"/>
        </w:rPr>
        <w:t>Kirchhoff</w:t>
      </w:r>
      <w:r w:rsidR="00AA2D76">
        <w:rPr>
          <w:rFonts w:ascii="Times New Roman" w:hAnsi="Times New Roman" w:cs="Times New Roman"/>
          <w:sz w:val="24"/>
        </w:rPr>
        <w:t xml:space="preserve"> is a limiting case of Faraday’s Law.</w:t>
      </w:r>
    </w:p>
    <w:p w:rsidR="00121F37" w:rsidRDefault="00576360">
      <w:pPr>
        <w:rPr>
          <w:rFonts w:ascii="Times New Roman" w:hAnsi="Times New Roman" w:cs="Times New Roman"/>
          <w:sz w:val="24"/>
          <w:u w:val="single"/>
        </w:rPr>
      </w:pPr>
      <w:r w:rsidRPr="00121F37">
        <w:rPr>
          <w:rFonts w:ascii="Times New Roman" w:hAnsi="Times New Roman" w:cs="Times New Roman"/>
          <w:sz w:val="24"/>
          <w:u w:val="single"/>
        </w:rPr>
        <w:t>Kirchhoff</w:t>
      </w:r>
      <w:r w:rsidR="00121F37" w:rsidRPr="00121F37">
        <w:rPr>
          <w:rFonts w:ascii="Times New Roman" w:hAnsi="Times New Roman" w:cs="Times New Roman"/>
          <w:sz w:val="24"/>
          <w:u w:val="single"/>
        </w:rPr>
        <w:t xml:space="preserve"> from Conservation of Energy</w:t>
      </w:r>
    </w:p>
    <w:p w:rsidR="00121F37" w:rsidRDefault="00121F37">
      <w:pPr>
        <w:rPr>
          <w:rFonts w:ascii="Times New Roman" w:hAnsi="Times New Roman" w:cs="Times New Roman"/>
          <w:sz w:val="24"/>
        </w:rPr>
      </w:pPr>
      <w:r>
        <w:rPr>
          <w:rFonts w:ascii="Times New Roman" w:hAnsi="Times New Roman" w:cs="Times New Roman"/>
          <w:sz w:val="24"/>
        </w:rPr>
        <w:t xml:space="preserve">The forces that a charged particles </w:t>
      </w:r>
      <w:r w:rsidR="00576360">
        <w:rPr>
          <w:rFonts w:ascii="Times New Roman" w:hAnsi="Times New Roman" w:cs="Times New Roman"/>
          <w:sz w:val="24"/>
        </w:rPr>
        <w:t>experiences</w:t>
      </w:r>
      <w:r>
        <w:rPr>
          <w:rFonts w:ascii="Times New Roman" w:hAnsi="Times New Roman" w:cs="Times New Roman"/>
          <w:sz w:val="24"/>
        </w:rPr>
        <w:t xml:space="preserve"> in an electric and a magnetic field are given by the Lorentz Force</w:t>
      </w:r>
      <w:r w:rsidR="00817035">
        <w:rPr>
          <w:rFonts w:ascii="Times New Roman" w:hAnsi="Times New Roman" w:cs="Times New Roman"/>
          <w:sz w:val="24"/>
          <w:vertAlign w:val="superscript"/>
        </w:rPr>
        <w:t>3</w:t>
      </w:r>
      <w:r>
        <w:rPr>
          <w:rFonts w:ascii="Times New Roman" w:hAnsi="Times New Roman" w:cs="Times New Roman"/>
          <w:sz w:val="24"/>
        </w:rPr>
        <w:t>:</w:t>
      </w:r>
    </w:p>
    <w:p w:rsidR="00121F37" w:rsidRPr="00121F37" w:rsidRDefault="00576360">
      <w:pPr>
        <w:rPr>
          <w:rFonts w:ascii="Times New Roman" w:eastAsiaTheme="minorEastAsia" w:hAnsi="Times New Roman" w:cs="Times New Roman"/>
          <w:sz w:val="24"/>
        </w:rPr>
      </w:pPr>
      <m:oMathPara>
        <m:oMath>
          <m:acc>
            <m:accPr>
              <m:chr m:val="⃗"/>
              <m:ctrlPr>
                <w:rPr>
                  <w:rFonts w:ascii="Cambria Math" w:hAnsi="Cambria Math" w:cs="Times New Roman"/>
                  <w:i/>
                  <w:sz w:val="24"/>
                </w:rPr>
              </m:ctrlPr>
            </m:accPr>
            <m:e>
              <m:r>
                <w:rPr>
                  <w:rFonts w:ascii="Cambria Math" w:hAnsi="Cambria Math" w:cs="Times New Roman"/>
                  <w:sz w:val="24"/>
                </w:rPr>
                <m:t>F</m:t>
              </m:r>
            </m:e>
          </m:acc>
          <m:r>
            <w:rPr>
              <w:rFonts w:ascii="Cambria Math" w:hAnsi="Cambria Math" w:cs="Times New Roman"/>
              <w:sz w:val="24"/>
            </w:rPr>
            <m:t>=q</m:t>
          </m:r>
          <m:acc>
            <m:accPr>
              <m:chr m:val="⃗"/>
              <m:ctrlPr>
                <w:rPr>
                  <w:rFonts w:ascii="Cambria Math" w:hAnsi="Cambria Math" w:cs="Times New Roman"/>
                  <w:i/>
                  <w:sz w:val="24"/>
                </w:rPr>
              </m:ctrlPr>
            </m:accPr>
            <m:e>
              <m:r>
                <w:rPr>
                  <w:rFonts w:ascii="Cambria Math" w:hAnsi="Cambria Math" w:cs="Times New Roman"/>
                  <w:sz w:val="24"/>
                </w:rPr>
                <m:t>E</m:t>
              </m:r>
            </m:e>
          </m:acc>
          <m:r>
            <w:rPr>
              <w:rFonts w:ascii="Cambria Math" w:hAnsi="Cambria Math" w:cs="Times New Roman"/>
              <w:sz w:val="24"/>
            </w:rPr>
            <m:t>+q</m:t>
          </m:r>
          <m:d>
            <m:dPr>
              <m:ctrlPr>
                <w:rPr>
                  <w:rFonts w:ascii="Cambria Math" w:hAnsi="Cambria Math" w:cs="Times New Roman"/>
                  <w:i/>
                  <w:sz w:val="24"/>
                </w:rPr>
              </m:ctrlPr>
            </m:dPr>
            <m:e>
              <m:acc>
                <m:accPr>
                  <m:chr m:val="⃗"/>
                  <m:ctrlPr>
                    <w:rPr>
                      <w:rFonts w:ascii="Cambria Math" w:hAnsi="Cambria Math" w:cs="Times New Roman"/>
                      <w:i/>
                      <w:sz w:val="24"/>
                    </w:rPr>
                  </m:ctrlPr>
                </m:accPr>
                <m:e>
                  <m:r>
                    <w:rPr>
                      <w:rFonts w:ascii="Cambria Math" w:hAnsi="Cambria Math" w:cs="Times New Roman"/>
                      <w:sz w:val="24"/>
                    </w:rPr>
                    <m:t>v</m:t>
                  </m:r>
                </m:e>
              </m:acc>
              <m:r>
                <w:rPr>
                  <w:rFonts w:ascii="Cambria Math" w:hAnsi="Cambria Math" w:cs="Times New Roman"/>
                  <w:sz w:val="24"/>
                </w:rPr>
                <m:t>×</m:t>
              </m:r>
              <m:acc>
                <m:accPr>
                  <m:chr m:val="⃗"/>
                  <m:ctrlPr>
                    <w:rPr>
                      <w:rFonts w:ascii="Cambria Math" w:hAnsi="Cambria Math" w:cs="Times New Roman"/>
                      <w:i/>
                      <w:sz w:val="24"/>
                    </w:rPr>
                  </m:ctrlPr>
                </m:accPr>
                <m:e>
                  <m:r>
                    <w:rPr>
                      <w:rFonts w:ascii="Cambria Math" w:hAnsi="Cambria Math" w:cs="Times New Roman"/>
                      <w:sz w:val="24"/>
                    </w:rPr>
                    <m:t>B</m:t>
                  </m:r>
                </m:e>
              </m:acc>
            </m:e>
          </m:d>
          <m:r>
            <w:rPr>
              <w:rFonts w:ascii="Cambria Math" w:hAnsi="Cambria Math" w:cs="Times New Roman"/>
              <w:sz w:val="24"/>
            </w:rPr>
            <m:t xml:space="preserve">     (1)</m:t>
          </m:r>
        </m:oMath>
      </m:oMathPara>
    </w:p>
    <w:p w:rsidR="00121F37" w:rsidRDefault="00121F37">
      <w:pPr>
        <w:rPr>
          <w:rFonts w:ascii="Times New Roman" w:eastAsiaTheme="minorEastAsia" w:hAnsi="Times New Roman" w:cs="Times New Roman"/>
          <w:sz w:val="24"/>
        </w:rPr>
      </w:pPr>
      <w:r>
        <w:rPr>
          <w:rFonts w:ascii="Times New Roman" w:eastAsiaTheme="minorEastAsia" w:hAnsi="Times New Roman" w:cs="Times New Roman"/>
          <w:sz w:val="24"/>
        </w:rPr>
        <w:t>The Wor</w:t>
      </w:r>
      <w:r w:rsidR="008546B6">
        <w:rPr>
          <w:rFonts w:ascii="Times New Roman" w:eastAsiaTheme="minorEastAsia" w:hAnsi="Times New Roman" w:cs="Times New Roman"/>
          <w:sz w:val="24"/>
        </w:rPr>
        <w:t>k done on this particle to move it from a to b is</w:t>
      </w:r>
    </w:p>
    <w:p w:rsidR="008546B6" w:rsidRPr="008546B6" w:rsidRDefault="008546B6">
      <w:pPr>
        <w:rPr>
          <w:rFonts w:ascii="Times New Roman" w:eastAsiaTheme="minorEastAsia" w:hAnsi="Times New Roman" w:cs="Times New Roman"/>
          <w:sz w:val="24"/>
        </w:rPr>
      </w:pPr>
      <m:oMathPara>
        <m:oMath>
          <m:r>
            <w:rPr>
              <w:rFonts w:ascii="Cambria Math" w:hAnsi="Cambria Math" w:cs="Times New Roman"/>
              <w:sz w:val="24"/>
            </w:rPr>
            <m:t>W=</m:t>
          </m:r>
          <m:nary>
            <m:naryPr>
              <m:limLoc m:val="subSup"/>
              <m:ctrlPr>
                <w:rPr>
                  <w:rFonts w:ascii="Cambria Math" w:hAnsi="Cambria Math" w:cs="Times New Roman"/>
                  <w:i/>
                  <w:sz w:val="24"/>
                </w:rPr>
              </m:ctrlPr>
            </m:naryPr>
            <m:sub>
              <m:r>
                <w:rPr>
                  <w:rFonts w:ascii="Cambria Math" w:hAnsi="Cambria Math" w:cs="Times New Roman"/>
                  <w:sz w:val="24"/>
                </w:rPr>
                <m:t>a</m:t>
              </m:r>
            </m:sub>
            <m:sup>
              <m:r>
                <w:rPr>
                  <w:rFonts w:ascii="Cambria Math" w:hAnsi="Cambria Math" w:cs="Times New Roman"/>
                  <w:sz w:val="24"/>
                </w:rPr>
                <m:t>b</m:t>
              </m:r>
            </m:sup>
            <m:e>
              <m:acc>
                <m:accPr>
                  <m:chr m:val="⃗"/>
                  <m:ctrlPr>
                    <w:rPr>
                      <w:rFonts w:ascii="Cambria Math" w:hAnsi="Cambria Math" w:cs="Times New Roman"/>
                      <w:i/>
                      <w:sz w:val="24"/>
                    </w:rPr>
                  </m:ctrlPr>
                </m:accPr>
                <m:e>
                  <m:r>
                    <w:rPr>
                      <w:rFonts w:ascii="Cambria Math" w:hAnsi="Cambria Math" w:cs="Times New Roman"/>
                      <w:sz w:val="24"/>
                    </w:rPr>
                    <m:t>F</m:t>
                  </m:r>
                </m:e>
              </m:acc>
            </m:e>
          </m:nary>
          <m:r>
            <w:rPr>
              <w:rFonts w:ascii="Cambria Math" w:hAnsi="Cambria Math" w:cs="Times New Roman"/>
              <w:sz w:val="24"/>
            </w:rPr>
            <m:t>∙d</m:t>
          </m:r>
          <m:acc>
            <m:accPr>
              <m:chr m:val="⃗"/>
              <m:ctrlPr>
                <w:rPr>
                  <w:rFonts w:ascii="Cambria Math" w:hAnsi="Cambria Math" w:cs="Times New Roman"/>
                  <w:i/>
                  <w:sz w:val="24"/>
                </w:rPr>
              </m:ctrlPr>
            </m:accPr>
            <m:e>
              <m:r>
                <w:rPr>
                  <w:rFonts w:ascii="Cambria Math" w:hAnsi="Cambria Math" w:cs="Times New Roman"/>
                  <w:sz w:val="24"/>
                </w:rPr>
                <m:t>l</m:t>
              </m:r>
            </m:e>
          </m:acc>
          <m:r>
            <w:rPr>
              <w:rFonts w:ascii="Cambria Math" w:hAnsi="Cambria Math" w:cs="Times New Roman"/>
              <w:sz w:val="24"/>
            </w:rPr>
            <m:t xml:space="preserve"> </m:t>
          </m:r>
          <m:r>
            <w:rPr>
              <w:rFonts w:ascii="Cambria Math" w:eastAsiaTheme="minorEastAsia" w:hAnsi="Cambria Math" w:cs="Times New Roman"/>
              <w:sz w:val="24"/>
            </w:rPr>
            <m:t xml:space="preserve">    (2)</m:t>
          </m:r>
        </m:oMath>
      </m:oMathPara>
    </w:p>
    <w:p w:rsidR="008546B6" w:rsidRDefault="008546B6">
      <w:pPr>
        <w:rPr>
          <w:rFonts w:ascii="Times New Roman" w:eastAsiaTheme="minorEastAsia" w:hAnsi="Times New Roman" w:cs="Times New Roman"/>
          <w:sz w:val="24"/>
        </w:rPr>
      </w:pPr>
      <w:r>
        <w:rPr>
          <w:rFonts w:ascii="Times New Roman" w:eastAsiaTheme="minorEastAsia" w:hAnsi="Times New Roman" w:cs="Times New Roman"/>
          <w:sz w:val="24"/>
        </w:rPr>
        <w:t>Applying Eq. 1 to Eq.2 gives</w:t>
      </w:r>
    </w:p>
    <w:p w:rsidR="008546B6" w:rsidRPr="008546B6" w:rsidRDefault="008546B6">
      <w:pPr>
        <w:rPr>
          <w:rFonts w:ascii="Times New Roman" w:eastAsiaTheme="minorEastAsia" w:hAnsi="Times New Roman" w:cs="Times New Roman"/>
          <w:sz w:val="24"/>
        </w:rPr>
      </w:pPr>
      <m:oMathPara>
        <m:oMath>
          <m:r>
            <w:rPr>
              <w:rFonts w:ascii="Cambria Math" w:eastAsiaTheme="minorEastAsia" w:hAnsi="Cambria Math" w:cs="Times New Roman"/>
              <w:sz w:val="24"/>
            </w:rPr>
            <m:t>W=-</m:t>
          </m:r>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a</m:t>
              </m:r>
            </m:sub>
            <m:sup>
              <m:r>
                <w:rPr>
                  <w:rFonts w:ascii="Cambria Math" w:eastAsiaTheme="minorEastAsia" w:hAnsi="Cambria Math" w:cs="Times New Roman"/>
                  <w:sz w:val="24"/>
                </w:rPr>
                <m:t>b</m:t>
              </m:r>
            </m:sup>
            <m:e>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q</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E</m:t>
                      </m:r>
                    </m:e>
                  </m:acc>
                  <m:r>
                    <w:rPr>
                      <w:rFonts w:ascii="Cambria Math" w:eastAsiaTheme="minorEastAsia" w:hAnsi="Cambria Math" w:cs="Times New Roman"/>
                      <w:sz w:val="24"/>
                    </w:rPr>
                    <m:t>+q</m:t>
                  </m:r>
                  <m:d>
                    <m:dPr>
                      <m:ctrlPr>
                        <w:rPr>
                          <w:rFonts w:ascii="Cambria Math" w:eastAsiaTheme="minorEastAsia" w:hAnsi="Cambria Math" w:cs="Times New Roman"/>
                          <w:i/>
                          <w:sz w:val="24"/>
                        </w:rPr>
                      </m:ctrlPr>
                    </m:dPr>
                    <m:e>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v</m:t>
                          </m:r>
                        </m:e>
                      </m:acc>
                      <m:r>
                        <w:rPr>
                          <w:rFonts w:ascii="Cambria Math" w:eastAsiaTheme="minorEastAsia" w:hAnsi="Cambria Math" w:cs="Times New Roman"/>
                          <w:sz w:val="24"/>
                        </w:rPr>
                        <m:t>×</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B</m:t>
                          </m:r>
                        </m:e>
                      </m:acc>
                    </m:e>
                  </m:d>
                </m:e>
              </m:d>
              <m:r>
                <w:rPr>
                  <w:rFonts w:ascii="Cambria Math" w:eastAsiaTheme="minorEastAsia" w:hAnsi="Cambria Math" w:cs="Times New Roman"/>
                  <w:sz w:val="24"/>
                </w:rPr>
                <m:t>∙d</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l</m:t>
                  </m:r>
                </m:e>
              </m:acc>
            </m:e>
          </m:nary>
          <m:r>
            <w:rPr>
              <w:rFonts w:ascii="Cambria Math" w:eastAsiaTheme="minorEastAsia" w:hAnsi="Cambria Math" w:cs="Times New Roman"/>
              <w:sz w:val="24"/>
            </w:rPr>
            <m:t xml:space="preserve">   (3)</m:t>
          </m:r>
        </m:oMath>
      </m:oMathPara>
    </w:p>
    <w:p w:rsidR="008546B6" w:rsidRDefault="008546B6">
      <w:pPr>
        <w:rPr>
          <w:rFonts w:ascii="Times New Roman" w:eastAsiaTheme="minorEastAsia" w:hAnsi="Times New Roman" w:cs="Times New Roman"/>
          <w:sz w:val="24"/>
        </w:rPr>
      </w:pPr>
      <w:r>
        <w:rPr>
          <w:rFonts w:ascii="Times New Roman" w:eastAsiaTheme="minorEastAsia" w:hAnsi="Times New Roman" w:cs="Times New Roman"/>
          <w:sz w:val="24"/>
        </w:rPr>
        <w:t xml:space="preserve">When looking at the effects </w:t>
      </w:r>
      <w:r w:rsidR="00576360">
        <w:rPr>
          <w:rFonts w:ascii="Times New Roman" w:eastAsiaTheme="minorEastAsia" w:hAnsi="Times New Roman" w:cs="Times New Roman"/>
          <w:sz w:val="24"/>
        </w:rPr>
        <w:t>separately</w:t>
      </w:r>
      <w:r>
        <w:rPr>
          <w:rFonts w:ascii="Times New Roman" w:eastAsiaTheme="minorEastAsia" w:hAnsi="Times New Roman" w:cs="Times New Roman"/>
          <w:sz w:val="24"/>
        </w:rPr>
        <w:t xml:space="preserve"> we recall that since magnetic fields do not do work on charged particles. From this we see that the integral simplifies to:</w:t>
      </w:r>
    </w:p>
    <w:p w:rsidR="008546B6" w:rsidRPr="008546B6" w:rsidRDefault="008546B6">
      <w:pPr>
        <w:rPr>
          <w:rFonts w:ascii="Times New Roman" w:eastAsiaTheme="minorEastAsia" w:hAnsi="Times New Roman" w:cs="Times New Roman"/>
          <w:sz w:val="24"/>
        </w:rPr>
      </w:pPr>
      <m:oMathPara>
        <m:oMath>
          <m:r>
            <w:rPr>
              <w:rFonts w:ascii="Cambria Math" w:eastAsiaTheme="minorEastAsia" w:hAnsi="Cambria Math" w:cs="Times New Roman"/>
              <w:sz w:val="24"/>
            </w:rPr>
            <m:t>W=-</m:t>
          </m:r>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a</m:t>
              </m:r>
            </m:sub>
            <m:sup>
              <m:r>
                <w:rPr>
                  <w:rFonts w:ascii="Cambria Math" w:eastAsiaTheme="minorEastAsia" w:hAnsi="Cambria Math" w:cs="Times New Roman"/>
                  <w:sz w:val="24"/>
                </w:rPr>
                <m:t>b</m:t>
              </m:r>
            </m:sup>
            <m:e>
              <m:r>
                <w:rPr>
                  <w:rFonts w:ascii="Cambria Math" w:eastAsiaTheme="minorEastAsia" w:hAnsi="Cambria Math" w:cs="Times New Roman"/>
                  <w:sz w:val="24"/>
                </w:rPr>
                <m:t>q</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E</m:t>
                  </m:r>
                </m:e>
              </m:acc>
              <m:r>
                <w:rPr>
                  <w:rFonts w:ascii="Cambria Math" w:eastAsiaTheme="minorEastAsia" w:hAnsi="Cambria Math" w:cs="Times New Roman"/>
                  <w:sz w:val="24"/>
                </w:rPr>
                <m:t>∙d</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l</m:t>
                  </m:r>
                </m:e>
              </m:acc>
            </m:e>
          </m:nary>
          <m:r>
            <w:rPr>
              <w:rFonts w:ascii="Cambria Math" w:eastAsiaTheme="minorEastAsia" w:hAnsi="Cambria Math" w:cs="Times New Roman"/>
              <w:sz w:val="24"/>
            </w:rPr>
            <m:t xml:space="preserve">      (4)</m:t>
          </m:r>
        </m:oMath>
      </m:oMathPara>
    </w:p>
    <w:p w:rsidR="008546B6" w:rsidRDefault="00F4582C">
      <w:pPr>
        <w:rPr>
          <w:rFonts w:ascii="Times New Roman" w:eastAsiaTheme="minorEastAsia" w:hAnsi="Times New Roman" w:cs="Times New Roman"/>
          <w:sz w:val="24"/>
        </w:rPr>
      </w:pPr>
      <w:r>
        <w:rPr>
          <w:rFonts w:ascii="Times New Roman" w:eastAsiaTheme="minorEastAsia" w:hAnsi="Times New Roman" w:cs="Times New Roman"/>
          <w:sz w:val="24"/>
        </w:rPr>
        <w:t xml:space="preserve">To keep things clear we will look at the one </w:t>
      </w:r>
      <w:r w:rsidR="00576360">
        <w:rPr>
          <w:rFonts w:ascii="Times New Roman" w:eastAsiaTheme="minorEastAsia" w:hAnsi="Times New Roman" w:cs="Times New Roman"/>
          <w:sz w:val="24"/>
        </w:rPr>
        <w:t>dimensional</w:t>
      </w:r>
      <w:r>
        <w:rPr>
          <w:rFonts w:ascii="Times New Roman" w:eastAsiaTheme="minorEastAsia" w:hAnsi="Times New Roman" w:cs="Times New Roman"/>
          <w:sz w:val="24"/>
        </w:rPr>
        <w:t xml:space="preserve"> case. Just know that these results are true in general. So, recall that the electric field is defined in terms of a changing potential</w:t>
      </w:r>
    </w:p>
    <w:p w:rsidR="00F4582C" w:rsidRPr="00F4582C" w:rsidRDefault="00576360">
      <w:pPr>
        <w:rPr>
          <w:rFonts w:ascii="Times New Roman" w:eastAsiaTheme="minorEastAsia" w:hAnsi="Times New Roman" w:cs="Times New Roman"/>
          <w:sz w:val="24"/>
        </w:rPr>
      </w:pPr>
      <m:oMathPara>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E</m:t>
              </m:r>
            </m:e>
          </m:acc>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hAnsi="Cambria Math" w:cs="Times New Roman"/>
                  <w:sz w:val="24"/>
                </w:rPr>
                <m:t>∂V</m:t>
              </m:r>
            </m:num>
            <m:den>
              <m:r>
                <w:rPr>
                  <w:rFonts w:ascii="Cambria Math" w:hAnsi="Cambria Math" w:cs="Times New Roman"/>
                  <w:sz w:val="24"/>
                </w:rPr>
                <m:t>∂x</m:t>
              </m:r>
            </m:den>
          </m:f>
          <m:acc>
            <m:accPr>
              <m:ctrlPr>
                <w:rPr>
                  <w:rFonts w:ascii="Cambria Math" w:eastAsiaTheme="minorEastAsia" w:hAnsi="Cambria Math" w:cs="Times New Roman"/>
                  <w:i/>
                  <w:sz w:val="24"/>
                </w:rPr>
              </m:ctrlPr>
            </m:accPr>
            <m:e>
              <m:r>
                <w:rPr>
                  <w:rFonts w:ascii="Cambria Math" w:eastAsiaTheme="minorEastAsia" w:hAnsi="Cambria Math" w:cs="Times New Roman"/>
                  <w:sz w:val="24"/>
                </w:rPr>
                <m:t>x</m:t>
              </m:r>
            </m:e>
          </m:acc>
          <m:r>
            <w:rPr>
              <w:rFonts w:ascii="Cambria Math" w:eastAsiaTheme="minorEastAsia" w:hAnsi="Cambria Math" w:cs="Times New Roman"/>
              <w:sz w:val="24"/>
            </w:rPr>
            <m:t xml:space="preserve">      (5)</m:t>
          </m:r>
        </m:oMath>
      </m:oMathPara>
    </w:p>
    <w:p w:rsidR="00F4582C" w:rsidRDefault="00F4582C">
      <w:pPr>
        <w:rPr>
          <w:rFonts w:ascii="Times New Roman" w:eastAsiaTheme="minorEastAsia" w:hAnsi="Times New Roman" w:cs="Times New Roman"/>
          <w:sz w:val="24"/>
        </w:rPr>
      </w:pPr>
      <w:r>
        <w:rPr>
          <w:rFonts w:ascii="Times New Roman" w:eastAsiaTheme="minorEastAsia" w:hAnsi="Times New Roman" w:cs="Times New Roman"/>
          <w:sz w:val="24"/>
        </w:rPr>
        <w:t xml:space="preserve">Applying Eq.5 to Eq.4 and </w:t>
      </w:r>
      <w:r w:rsidR="00576360">
        <w:rPr>
          <w:rFonts w:ascii="Times New Roman" w:eastAsiaTheme="minorEastAsia" w:hAnsi="Times New Roman" w:cs="Times New Roman"/>
          <w:sz w:val="24"/>
        </w:rPr>
        <w:t>noting</w:t>
      </w:r>
      <w:r>
        <w:rPr>
          <w:rFonts w:ascii="Times New Roman" w:eastAsiaTheme="minorEastAsia" w:hAnsi="Times New Roman" w:cs="Times New Roman"/>
          <w:sz w:val="24"/>
        </w:rPr>
        <w:t xml:space="preserve"> </w:t>
      </w:r>
      <m:oMath>
        <m:r>
          <w:rPr>
            <w:rFonts w:ascii="Cambria Math" w:eastAsiaTheme="minorEastAsia" w:hAnsi="Cambria Math" w:cs="Times New Roman"/>
            <w:sz w:val="24"/>
          </w:rPr>
          <m:t>d</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l</m:t>
            </m:r>
          </m:e>
        </m:acc>
        <m:r>
          <w:rPr>
            <w:rFonts w:ascii="Cambria Math" w:eastAsiaTheme="minorEastAsia" w:hAnsi="Cambria Math" w:cs="Times New Roman"/>
            <w:sz w:val="24"/>
          </w:rPr>
          <m:t>=</m:t>
        </m:r>
        <m:acc>
          <m:accPr>
            <m:ctrlPr>
              <w:rPr>
                <w:rFonts w:ascii="Cambria Math" w:eastAsiaTheme="minorEastAsia" w:hAnsi="Cambria Math" w:cs="Times New Roman"/>
                <w:i/>
                <w:sz w:val="24"/>
              </w:rPr>
            </m:ctrlPr>
          </m:accPr>
          <m:e>
            <m:r>
              <w:rPr>
                <w:rFonts w:ascii="Cambria Math" w:eastAsiaTheme="minorEastAsia" w:hAnsi="Cambria Math" w:cs="Times New Roman"/>
                <w:sz w:val="24"/>
              </w:rPr>
              <m:t>x</m:t>
            </m:r>
          </m:e>
        </m:acc>
        <m:r>
          <w:rPr>
            <w:rFonts w:ascii="Cambria Math" w:eastAsiaTheme="minorEastAsia" w:hAnsi="Cambria Math" w:cs="Times New Roman"/>
            <w:sz w:val="24"/>
          </w:rPr>
          <m:t>dx</m:t>
        </m:r>
      </m:oMath>
      <w:r>
        <w:rPr>
          <w:rFonts w:ascii="Times New Roman" w:eastAsiaTheme="minorEastAsia" w:hAnsi="Times New Roman" w:cs="Times New Roman"/>
          <w:sz w:val="24"/>
        </w:rPr>
        <w:t xml:space="preserve"> we get:</w:t>
      </w:r>
    </w:p>
    <w:p w:rsidR="00F4582C" w:rsidRPr="008476B1" w:rsidRDefault="00F4582C">
      <w:pPr>
        <w:rPr>
          <w:rFonts w:ascii="Times New Roman" w:eastAsiaTheme="minorEastAsia" w:hAnsi="Times New Roman" w:cs="Times New Roman"/>
          <w:sz w:val="24"/>
        </w:rPr>
      </w:pPr>
      <m:oMathPara>
        <m:oMath>
          <m:r>
            <w:rPr>
              <w:rFonts w:ascii="Cambria Math" w:eastAsiaTheme="minorEastAsia" w:hAnsi="Cambria Math" w:cs="Times New Roman"/>
              <w:sz w:val="24"/>
            </w:rPr>
            <w:lastRenderedPageBreak/>
            <m:t>W=</m:t>
          </m:r>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a</m:t>
              </m:r>
            </m:sub>
            <m:sup>
              <m:r>
                <w:rPr>
                  <w:rFonts w:ascii="Cambria Math" w:eastAsiaTheme="minorEastAsia" w:hAnsi="Cambria Math" w:cs="Times New Roman"/>
                  <w:sz w:val="24"/>
                </w:rPr>
                <m:t>b</m:t>
              </m:r>
            </m:sup>
            <m:e>
              <m:r>
                <w:rPr>
                  <w:rFonts w:ascii="Cambria Math" w:eastAsiaTheme="minorEastAsia" w:hAnsi="Cambria Math" w:cs="Times New Roman"/>
                  <w:sz w:val="24"/>
                </w:rPr>
                <m:t>q</m:t>
              </m:r>
              <m:f>
                <m:fPr>
                  <m:ctrlPr>
                    <w:rPr>
                      <w:rFonts w:ascii="Cambria Math" w:eastAsiaTheme="minorEastAsia" w:hAnsi="Cambria Math" w:cs="Times New Roman"/>
                      <w:i/>
                      <w:sz w:val="24"/>
                    </w:rPr>
                  </m:ctrlPr>
                </m:fPr>
                <m:num>
                  <m:r>
                    <w:rPr>
                      <w:rFonts w:ascii="Cambria Math" w:hAnsi="Cambria Math" w:cs="Times New Roman"/>
                      <w:sz w:val="24"/>
                    </w:rPr>
                    <m:t>∂V</m:t>
                  </m:r>
                </m:num>
                <m:den>
                  <m:r>
                    <w:rPr>
                      <w:rFonts w:ascii="Cambria Math" w:hAnsi="Cambria Math" w:cs="Times New Roman"/>
                      <w:sz w:val="24"/>
                    </w:rPr>
                    <m:t>∂x</m:t>
                  </m:r>
                </m:den>
              </m:f>
              <m:acc>
                <m:accPr>
                  <m:ctrlPr>
                    <w:rPr>
                      <w:rFonts w:ascii="Cambria Math" w:eastAsiaTheme="minorEastAsia" w:hAnsi="Cambria Math" w:cs="Times New Roman"/>
                      <w:i/>
                      <w:sz w:val="24"/>
                    </w:rPr>
                  </m:ctrlPr>
                </m:accPr>
                <m:e>
                  <m:r>
                    <w:rPr>
                      <w:rFonts w:ascii="Cambria Math" w:eastAsiaTheme="minorEastAsia" w:hAnsi="Cambria Math" w:cs="Times New Roman"/>
                      <w:sz w:val="24"/>
                    </w:rPr>
                    <m:t>x</m:t>
                  </m:r>
                </m:e>
              </m:acc>
              <m:r>
                <w:rPr>
                  <w:rFonts w:ascii="Cambria Math" w:eastAsiaTheme="minorEastAsia" w:hAnsi="Cambria Math" w:cs="Times New Roman"/>
                  <w:sz w:val="24"/>
                </w:rPr>
                <m:t>∙</m:t>
              </m:r>
              <m:acc>
                <m:accPr>
                  <m:ctrlPr>
                    <w:rPr>
                      <w:rFonts w:ascii="Cambria Math" w:eastAsiaTheme="minorEastAsia" w:hAnsi="Cambria Math" w:cs="Times New Roman"/>
                      <w:i/>
                      <w:sz w:val="24"/>
                    </w:rPr>
                  </m:ctrlPr>
                </m:accPr>
                <m:e>
                  <m:r>
                    <w:rPr>
                      <w:rFonts w:ascii="Cambria Math" w:eastAsiaTheme="minorEastAsia" w:hAnsi="Cambria Math" w:cs="Times New Roman"/>
                      <w:sz w:val="24"/>
                    </w:rPr>
                    <m:t>x</m:t>
                  </m:r>
                </m:e>
              </m:acc>
              <m:r>
                <w:rPr>
                  <w:rFonts w:ascii="Cambria Math" w:eastAsiaTheme="minorEastAsia" w:hAnsi="Cambria Math" w:cs="Times New Roman"/>
                  <w:sz w:val="24"/>
                </w:rPr>
                <m:t>dx</m:t>
              </m:r>
            </m:e>
          </m:nary>
          <m:r>
            <w:rPr>
              <w:rFonts w:ascii="Cambria Math" w:eastAsiaTheme="minorEastAsia" w:hAnsi="Cambria Math" w:cs="Times New Roman"/>
              <w:sz w:val="24"/>
            </w:rPr>
            <m:t>=q</m:t>
          </m:r>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a</m:t>
              </m:r>
            </m:sub>
            <m:sup>
              <m:r>
                <w:rPr>
                  <w:rFonts w:ascii="Cambria Math" w:eastAsiaTheme="minorEastAsia" w:hAnsi="Cambria Math" w:cs="Times New Roman"/>
                  <w:sz w:val="24"/>
                </w:rPr>
                <m:t>b</m:t>
              </m:r>
            </m:sup>
            <m:e>
              <m:f>
                <m:fPr>
                  <m:ctrlPr>
                    <w:rPr>
                      <w:rFonts w:ascii="Cambria Math" w:eastAsiaTheme="minorEastAsia" w:hAnsi="Cambria Math" w:cs="Times New Roman"/>
                      <w:i/>
                      <w:sz w:val="24"/>
                    </w:rPr>
                  </m:ctrlPr>
                </m:fPr>
                <m:num>
                  <m:r>
                    <w:rPr>
                      <w:rFonts w:ascii="Cambria Math" w:hAnsi="Cambria Math" w:cs="Times New Roman"/>
                      <w:sz w:val="24"/>
                    </w:rPr>
                    <m:t>∂V</m:t>
                  </m:r>
                </m:num>
                <m:den>
                  <m:r>
                    <w:rPr>
                      <w:rFonts w:ascii="Cambria Math" w:hAnsi="Cambria Math" w:cs="Times New Roman"/>
                      <w:sz w:val="24"/>
                    </w:rPr>
                    <m:t>∂x</m:t>
                  </m:r>
                </m:den>
              </m:f>
              <m:r>
                <w:rPr>
                  <w:rFonts w:ascii="Cambria Math" w:eastAsiaTheme="minorEastAsia" w:hAnsi="Cambria Math" w:cs="Times New Roman"/>
                  <w:sz w:val="24"/>
                </w:rPr>
                <m:t>dx</m:t>
              </m:r>
            </m:e>
          </m:nary>
          <m:r>
            <w:rPr>
              <w:rFonts w:ascii="Cambria Math" w:eastAsiaTheme="minorEastAsia" w:hAnsi="Cambria Math" w:cs="Times New Roman"/>
              <w:sz w:val="24"/>
            </w:rPr>
            <m:t>=q</m:t>
          </m:r>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V</m:t>
              </m:r>
              <m:d>
                <m:dPr>
                  <m:ctrlPr>
                    <w:rPr>
                      <w:rFonts w:ascii="Cambria Math" w:eastAsiaTheme="minorEastAsia" w:hAnsi="Cambria Math" w:cs="Times New Roman"/>
                      <w:i/>
                      <w:sz w:val="24"/>
                    </w:rPr>
                  </m:ctrlPr>
                </m:dPr>
                <m:e>
                  <m:r>
                    <w:rPr>
                      <w:rFonts w:ascii="Cambria Math" w:eastAsiaTheme="minorEastAsia" w:hAnsi="Cambria Math" w:cs="Times New Roman"/>
                      <w:sz w:val="24"/>
                    </w:rPr>
                    <m:t>b</m:t>
                  </m:r>
                </m:e>
              </m:d>
              <m:r>
                <w:rPr>
                  <w:rFonts w:ascii="Cambria Math" w:eastAsiaTheme="minorEastAsia" w:hAnsi="Cambria Math" w:cs="Times New Roman"/>
                  <w:sz w:val="24"/>
                </w:rPr>
                <m:t>-V(a)</m:t>
              </m:r>
            </m:e>
          </m:d>
          <m:r>
            <w:rPr>
              <w:rFonts w:ascii="Cambria Math" w:eastAsiaTheme="minorEastAsia" w:hAnsi="Cambria Math" w:cs="Times New Roman"/>
              <w:sz w:val="24"/>
            </w:rPr>
            <m:t xml:space="preserve">  (6)</m:t>
          </m:r>
        </m:oMath>
      </m:oMathPara>
    </w:p>
    <w:p w:rsidR="008476B1" w:rsidRDefault="008476B1">
      <w:pPr>
        <w:rPr>
          <w:rFonts w:ascii="Times New Roman" w:eastAsiaTheme="minorEastAsia" w:hAnsi="Times New Roman" w:cs="Times New Roman"/>
          <w:sz w:val="24"/>
        </w:rPr>
      </w:pPr>
      <w:r>
        <w:rPr>
          <w:rFonts w:ascii="Times New Roman" w:eastAsiaTheme="minorEastAsia" w:hAnsi="Times New Roman" w:cs="Times New Roman"/>
          <w:sz w:val="24"/>
        </w:rPr>
        <w:t>For a shorthand we will use V</w:t>
      </w:r>
      <w:r>
        <w:rPr>
          <w:rFonts w:ascii="Times New Roman" w:eastAsiaTheme="minorEastAsia" w:hAnsi="Times New Roman" w:cs="Times New Roman"/>
          <w:sz w:val="24"/>
          <w:vertAlign w:val="subscript"/>
        </w:rPr>
        <w:t xml:space="preserve">ab </w:t>
      </w:r>
      <w:r>
        <w:rPr>
          <w:rFonts w:ascii="Times New Roman" w:eastAsiaTheme="minorEastAsia" w:hAnsi="Times New Roman" w:cs="Times New Roman"/>
          <w:sz w:val="24"/>
        </w:rPr>
        <w:t>= V(b)-V(a). Thus we have</w:t>
      </w:r>
    </w:p>
    <w:p w:rsidR="008476B1" w:rsidRPr="008476B1" w:rsidRDefault="00576360">
      <w:pPr>
        <w:rPr>
          <w:rFonts w:ascii="Times New Roman" w:eastAsiaTheme="minorEastAsia" w:hAnsi="Times New Roman" w:cs="Times New Roman"/>
          <w:sz w:val="24"/>
        </w:rPr>
      </w:pPr>
      <m:oMathPara>
        <m:oMathParaPr>
          <m:jc m:val="center"/>
        </m:oMathPara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ab</m:t>
              </m:r>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W</m:t>
              </m:r>
            </m:num>
            <m:den>
              <m:r>
                <w:rPr>
                  <w:rFonts w:ascii="Cambria Math" w:eastAsiaTheme="minorEastAsia" w:hAnsi="Cambria Math" w:cs="Times New Roman"/>
                  <w:sz w:val="24"/>
                </w:rPr>
                <m:t>q</m:t>
              </m:r>
            </m:den>
          </m:f>
          <m:r>
            <w:rPr>
              <w:rFonts w:ascii="Cambria Math" w:eastAsiaTheme="minorEastAsia" w:hAnsi="Cambria Math" w:cs="Times New Roman"/>
              <w:sz w:val="24"/>
            </w:rPr>
            <m:t>=-</m:t>
          </m:r>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a</m:t>
              </m:r>
            </m:sub>
            <m:sup>
              <m:r>
                <w:rPr>
                  <w:rFonts w:ascii="Cambria Math" w:eastAsiaTheme="minorEastAsia" w:hAnsi="Cambria Math" w:cs="Times New Roman"/>
                  <w:sz w:val="24"/>
                </w:rPr>
                <m:t>b</m:t>
              </m:r>
            </m:sup>
            <m:e>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E</m:t>
                  </m:r>
                </m:e>
              </m:acc>
              <m:r>
                <w:rPr>
                  <w:rFonts w:ascii="Cambria Math" w:eastAsiaTheme="minorEastAsia" w:hAnsi="Cambria Math" w:cs="Times New Roman"/>
                  <w:sz w:val="24"/>
                </w:rPr>
                <m:t>∙d</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l</m:t>
                  </m:r>
                </m:e>
              </m:acc>
            </m:e>
          </m:nary>
          <m:r>
            <w:rPr>
              <w:rFonts w:ascii="Cambria Math" w:eastAsiaTheme="minorEastAsia" w:hAnsi="Cambria Math" w:cs="Times New Roman"/>
              <w:sz w:val="24"/>
            </w:rPr>
            <m:t xml:space="preserve">        (7)</m:t>
          </m:r>
        </m:oMath>
      </m:oMathPara>
    </w:p>
    <w:p w:rsidR="008546B6" w:rsidRDefault="008476B1">
      <w:pPr>
        <w:rPr>
          <w:rFonts w:ascii="Times New Roman" w:eastAsiaTheme="minorEastAsia" w:hAnsi="Times New Roman" w:cs="Times New Roman"/>
          <w:sz w:val="24"/>
        </w:rPr>
      </w:pPr>
      <w:r>
        <w:rPr>
          <w:rFonts w:ascii="Times New Roman" w:eastAsiaTheme="minorEastAsia" w:hAnsi="Times New Roman" w:cs="Times New Roman"/>
          <w:sz w:val="24"/>
        </w:rPr>
        <w:t xml:space="preserve">There is nothing new here. So, let’s take this a bit further. Now we are going to divide the interval [a,b] into the partition </w:t>
      </w:r>
    </w:p>
    <w:p w:rsidR="008476B1" w:rsidRPr="00634DB2" w:rsidRDefault="00576360">
      <w:pPr>
        <w:rPr>
          <w:rFonts w:ascii="Times New Roman" w:eastAsiaTheme="minorEastAsia" w:hAnsi="Times New Roman" w:cs="Times New Roman"/>
          <w:sz w:val="24"/>
        </w:rPr>
      </w:pPr>
      <m:oMathPara>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a,b</m:t>
              </m:r>
            </m:e>
          </m:d>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d>
                <m:dPr>
                  <m:begChr m:val="{"/>
                  <m:endChr m:val="}"/>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e>
              </m:d>
            </m:e>
            <m:sub>
              <m:r>
                <w:rPr>
                  <w:rFonts w:ascii="Cambria Math" w:eastAsiaTheme="minorEastAsia" w:hAnsi="Cambria Math" w:cs="Times New Roman"/>
                  <w:sz w:val="24"/>
                </w:rPr>
                <m:t>i=0</m:t>
              </m:r>
            </m:sub>
            <m:sup>
              <m:r>
                <w:rPr>
                  <w:rFonts w:ascii="Cambria Math" w:eastAsiaTheme="minorEastAsia" w:hAnsi="Cambria Math" w:cs="Times New Roman"/>
                  <w:sz w:val="24"/>
                </w:rPr>
                <m:t>n</m:t>
              </m:r>
            </m:sup>
          </m:sSubSup>
          <m:r>
            <w:rPr>
              <w:rFonts w:ascii="Cambria Math" w:eastAsiaTheme="minorEastAsia" w:hAnsi="Cambria Math" w:cs="Times New Roman"/>
              <w:sz w:val="24"/>
            </w:rPr>
            <m:t xml:space="preserve">       (8)</m:t>
          </m:r>
        </m:oMath>
      </m:oMathPara>
    </w:p>
    <w:p w:rsidR="00634DB2" w:rsidRDefault="00634DB2">
      <w:pPr>
        <w:rPr>
          <w:rFonts w:ascii="Times New Roman" w:eastAsiaTheme="minorEastAsia" w:hAnsi="Times New Roman" w:cs="Times New Roman"/>
          <w:sz w:val="24"/>
        </w:rPr>
      </w:pPr>
      <w:r>
        <w:rPr>
          <w:rFonts w:ascii="Times New Roman" w:eastAsiaTheme="minorEastAsia" w:hAnsi="Times New Roman" w:cs="Times New Roman"/>
          <w:sz w:val="24"/>
        </w:rPr>
        <w:t>With a = x</w:t>
      </w:r>
      <w:r>
        <w:rPr>
          <w:rFonts w:ascii="Times New Roman" w:eastAsiaTheme="minorEastAsia" w:hAnsi="Times New Roman" w:cs="Times New Roman"/>
          <w:sz w:val="24"/>
          <w:vertAlign w:val="subscript"/>
        </w:rPr>
        <w:t>0</w:t>
      </w:r>
      <w:r>
        <w:rPr>
          <w:rFonts w:ascii="Times New Roman" w:eastAsiaTheme="minorEastAsia" w:hAnsi="Times New Roman" w:cs="Times New Roman"/>
          <w:sz w:val="24"/>
        </w:rPr>
        <w:t xml:space="preserve"> and b = x</w:t>
      </w:r>
      <w:r>
        <w:rPr>
          <w:rFonts w:ascii="Times New Roman" w:eastAsiaTheme="minorEastAsia" w:hAnsi="Times New Roman" w:cs="Times New Roman"/>
          <w:sz w:val="24"/>
          <w:vertAlign w:val="subscript"/>
        </w:rPr>
        <w:t>n</w:t>
      </w:r>
      <w:r>
        <w:rPr>
          <w:rFonts w:ascii="Times New Roman" w:eastAsiaTheme="minorEastAsia" w:hAnsi="Times New Roman" w:cs="Times New Roman"/>
          <w:sz w:val="24"/>
        </w:rPr>
        <w:t>. This leads to the expansion</w:t>
      </w:r>
    </w:p>
    <w:p w:rsidR="00634DB2" w:rsidRPr="008C5FB7" w:rsidRDefault="00576360">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ab</m:t>
              </m:r>
            </m:sub>
          </m:sSub>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j=1</m:t>
              </m:r>
            </m:sub>
            <m:sup>
              <m:r>
                <w:rPr>
                  <w:rFonts w:ascii="Cambria Math" w:eastAsiaTheme="minorEastAsia" w:hAnsi="Cambria Math" w:cs="Times New Roman"/>
                  <w:sz w:val="24"/>
                </w:rPr>
                <m:t>n</m:t>
              </m:r>
            </m:sup>
            <m:e>
              <m:nary>
                <m:naryPr>
                  <m:limLoc m:val="subSup"/>
                  <m:ctrlPr>
                    <w:rPr>
                      <w:rFonts w:ascii="Cambria Math" w:eastAsiaTheme="minorEastAsia" w:hAnsi="Cambria Math" w:cs="Times New Roman"/>
                      <w:i/>
                      <w:sz w:val="24"/>
                    </w:rPr>
                  </m:ctrlPr>
                </m:naryPr>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j-1</m:t>
                      </m:r>
                    </m:sub>
                  </m:sSub>
                </m:sub>
                <m:sup>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j</m:t>
                      </m:r>
                    </m:sub>
                  </m:sSub>
                </m:sup>
                <m:e>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E</m:t>
                      </m:r>
                    </m:e>
                  </m:acc>
                  <m:r>
                    <w:rPr>
                      <w:rFonts w:ascii="Cambria Math" w:eastAsiaTheme="minorEastAsia" w:hAnsi="Cambria Math" w:cs="Times New Roman"/>
                      <w:sz w:val="24"/>
                    </w:rPr>
                    <m:t>∙d</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l</m:t>
                      </m:r>
                    </m:e>
                  </m:acc>
                </m:e>
              </m:nary>
            </m:e>
          </m:nary>
          <m:r>
            <w:rPr>
              <w:rFonts w:ascii="Cambria Math" w:eastAsiaTheme="minorEastAsia" w:hAnsi="Cambria Math" w:cs="Times New Roman"/>
              <w:sz w:val="24"/>
            </w:rPr>
            <m:t xml:space="preserve">         (9)</m:t>
          </m:r>
        </m:oMath>
      </m:oMathPara>
    </w:p>
    <w:p w:rsidR="008C5FB7" w:rsidRDefault="008C5FB7">
      <w:pPr>
        <w:rPr>
          <w:rFonts w:ascii="Times New Roman" w:eastAsiaTheme="minorEastAsia" w:hAnsi="Times New Roman" w:cs="Times New Roman"/>
          <w:sz w:val="24"/>
        </w:rPr>
      </w:pPr>
      <w:r>
        <w:rPr>
          <w:rFonts w:ascii="Times New Roman" w:eastAsiaTheme="minorEastAsia" w:hAnsi="Times New Roman" w:cs="Times New Roman"/>
          <w:sz w:val="24"/>
        </w:rPr>
        <w:t>To simplify the notation, look at the jth term</w:t>
      </w:r>
    </w:p>
    <w:p w:rsidR="008C5FB7" w:rsidRPr="008C5FB7" w:rsidRDefault="00576360">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j</m:t>
              </m:r>
            </m:sub>
          </m:sSub>
          <m:r>
            <w:rPr>
              <w:rFonts w:ascii="Cambria Math" w:eastAsiaTheme="minorEastAsia" w:hAnsi="Cambria Math" w:cs="Times New Roman"/>
              <w:sz w:val="24"/>
            </w:rPr>
            <m:t>=-</m:t>
          </m:r>
          <m:nary>
            <m:naryPr>
              <m:limLoc m:val="subSup"/>
              <m:ctrlPr>
                <w:rPr>
                  <w:rFonts w:ascii="Cambria Math" w:eastAsiaTheme="minorEastAsia" w:hAnsi="Cambria Math" w:cs="Times New Roman"/>
                  <w:i/>
                  <w:sz w:val="24"/>
                </w:rPr>
              </m:ctrlPr>
            </m:naryPr>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j-1</m:t>
                  </m:r>
                </m:sub>
              </m:sSub>
            </m:sub>
            <m:sup>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j</m:t>
                  </m:r>
                </m:sub>
              </m:sSub>
            </m:sup>
            <m:e>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E</m:t>
                  </m:r>
                </m:e>
              </m:acc>
              <m:r>
                <w:rPr>
                  <w:rFonts w:ascii="Cambria Math" w:eastAsiaTheme="minorEastAsia" w:hAnsi="Cambria Math" w:cs="Times New Roman"/>
                  <w:sz w:val="24"/>
                </w:rPr>
                <m:t>∙d</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l</m:t>
                  </m:r>
                </m:e>
              </m:acc>
            </m:e>
          </m:nary>
          <m:r>
            <w:rPr>
              <w:rFonts w:ascii="Cambria Math" w:eastAsiaTheme="minorEastAsia" w:hAnsi="Cambria Math" w:cs="Times New Roman"/>
              <w:sz w:val="24"/>
            </w:rPr>
            <m:t xml:space="preserve">       (10)</m:t>
          </m:r>
        </m:oMath>
      </m:oMathPara>
    </w:p>
    <w:p w:rsidR="008C5FB7" w:rsidRDefault="008C5FB7">
      <w:pPr>
        <w:rPr>
          <w:rFonts w:ascii="Times New Roman" w:eastAsiaTheme="minorEastAsia" w:hAnsi="Times New Roman" w:cs="Times New Roman"/>
          <w:sz w:val="24"/>
        </w:rPr>
      </w:pPr>
      <w:r>
        <w:rPr>
          <w:rFonts w:ascii="Times New Roman" w:eastAsiaTheme="minorEastAsia" w:hAnsi="Times New Roman" w:cs="Times New Roman"/>
          <w:sz w:val="24"/>
        </w:rPr>
        <w:t>Leading to the simpler form</w:t>
      </w:r>
    </w:p>
    <w:p w:rsidR="008C5FB7" w:rsidRPr="008C5FB7" w:rsidRDefault="00576360">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ab</m:t>
              </m:r>
            </m:sub>
          </m:sSub>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j=1</m:t>
              </m:r>
            </m:sub>
            <m:sup>
              <m:r>
                <w:rPr>
                  <w:rFonts w:ascii="Cambria Math" w:eastAsiaTheme="minorEastAsia" w:hAnsi="Cambria Math" w:cs="Times New Roman"/>
                  <w:sz w:val="24"/>
                </w:rPr>
                <m:t>n</m:t>
              </m:r>
            </m:sup>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j</m:t>
                  </m:r>
                </m:sub>
              </m:sSub>
            </m:e>
          </m:nary>
          <m:r>
            <w:rPr>
              <w:rFonts w:ascii="Cambria Math" w:eastAsiaTheme="minorEastAsia" w:hAnsi="Cambria Math" w:cs="Times New Roman"/>
              <w:sz w:val="24"/>
            </w:rPr>
            <m:t xml:space="preserve">         (11)</m:t>
          </m:r>
        </m:oMath>
      </m:oMathPara>
    </w:p>
    <w:p w:rsidR="008C5FB7" w:rsidRDefault="008C5FB7">
      <w:pPr>
        <w:rPr>
          <w:rFonts w:ascii="Times New Roman" w:eastAsiaTheme="minorEastAsia" w:hAnsi="Times New Roman" w:cs="Times New Roman"/>
          <w:sz w:val="24"/>
        </w:rPr>
      </w:pPr>
      <w:r>
        <w:rPr>
          <w:rFonts w:ascii="Times New Roman" w:eastAsiaTheme="minorEastAsia" w:hAnsi="Times New Roman" w:cs="Times New Roman"/>
          <w:sz w:val="24"/>
        </w:rPr>
        <w:t>So far this solution has assumed an open path. What happens if we use this same process for a closed current path? Let’</w:t>
      </w:r>
      <w:r w:rsidR="00DF77E6">
        <w:rPr>
          <w:rFonts w:ascii="Times New Roman" w:eastAsiaTheme="minorEastAsia" w:hAnsi="Times New Roman" w:cs="Times New Roman"/>
          <w:sz w:val="24"/>
        </w:rPr>
        <w:t xml:space="preserve">s set a = b. Now we have no </w:t>
      </w:r>
      <w:r w:rsidR="00576360">
        <w:rPr>
          <w:rFonts w:ascii="Times New Roman" w:eastAsiaTheme="minorEastAsia" w:hAnsi="Times New Roman" w:cs="Times New Roman"/>
          <w:sz w:val="24"/>
        </w:rPr>
        <w:t>separation</w:t>
      </w:r>
      <w:r w:rsidR="00DF77E6">
        <w:rPr>
          <w:rFonts w:ascii="Times New Roman" w:eastAsiaTheme="minorEastAsia" w:hAnsi="Times New Roman" w:cs="Times New Roman"/>
          <w:sz w:val="24"/>
        </w:rPr>
        <w:t xml:space="preserve"> between the start and end points. This gives the result that</w:t>
      </w:r>
    </w:p>
    <w:p w:rsidR="00DF77E6" w:rsidRPr="00DF77E6" w:rsidRDefault="00576360">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ab</m:t>
              </m:r>
            </m:sub>
          </m:sSub>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j=1</m:t>
              </m:r>
            </m:sub>
            <m:sup>
              <m:r>
                <w:rPr>
                  <w:rFonts w:ascii="Cambria Math" w:eastAsiaTheme="minorEastAsia" w:hAnsi="Cambria Math" w:cs="Times New Roman"/>
                  <w:sz w:val="24"/>
                </w:rPr>
                <m:t>n</m:t>
              </m:r>
            </m:sup>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j</m:t>
                  </m:r>
                </m:sub>
              </m:sSub>
            </m:e>
          </m:nary>
          <m:r>
            <w:rPr>
              <w:rFonts w:ascii="Cambria Math" w:eastAsiaTheme="minorEastAsia" w:hAnsi="Cambria Math" w:cs="Times New Roman"/>
              <w:sz w:val="24"/>
            </w:rPr>
            <m:t>=0         (12)</m:t>
          </m:r>
        </m:oMath>
      </m:oMathPara>
    </w:p>
    <w:p w:rsidR="00DF77E6" w:rsidRDefault="00DF77E6">
      <w:pPr>
        <w:rPr>
          <w:rFonts w:ascii="Times New Roman" w:eastAsiaTheme="minorEastAsia" w:hAnsi="Times New Roman" w:cs="Times New Roman"/>
          <w:sz w:val="24"/>
        </w:rPr>
      </w:pPr>
      <w:r>
        <w:rPr>
          <w:rFonts w:ascii="Times New Roman" w:eastAsiaTheme="minorEastAsia" w:hAnsi="Times New Roman" w:cs="Times New Roman"/>
          <w:sz w:val="24"/>
        </w:rPr>
        <w:t xml:space="preserve">This gives us </w:t>
      </w:r>
      <w:r w:rsidR="00576360">
        <w:rPr>
          <w:rFonts w:ascii="Times New Roman" w:eastAsiaTheme="minorEastAsia" w:hAnsi="Times New Roman" w:cs="Times New Roman"/>
          <w:sz w:val="24"/>
        </w:rPr>
        <w:t>Kirchhoff’s</w:t>
      </w:r>
      <w:r>
        <w:rPr>
          <w:rFonts w:ascii="Times New Roman" w:eastAsiaTheme="minorEastAsia" w:hAnsi="Times New Roman" w:cs="Times New Roman"/>
          <w:sz w:val="24"/>
        </w:rPr>
        <w:t xml:space="preserve"> law as a </w:t>
      </w:r>
      <w:r w:rsidR="00576360">
        <w:rPr>
          <w:rFonts w:ascii="Times New Roman" w:eastAsiaTheme="minorEastAsia" w:hAnsi="Times New Roman" w:cs="Times New Roman"/>
          <w:sz w:val="24"/>
        </w:rPr>
        <w:t>consequence</w:t>
      </w:r>
      <w:r>
        <w:rPr>
          <w:rFonts w:ascii="Times New Roman" w:eastAsiaTheme="minorEastAsia" w:hAnsi="Times New Roman" w:cs="Times New Roman"/>
          <w:sz w:val="24"/>
        </w:rPr>
        <w:t xml:space="preserve"> of conservation of energy.</w:t>
      </w:r>
    </w:p>
    <w:p w:rsidR="007F1217" w:rsidRDefault="007F1217">
      <w:pPr>
        <w:rPr>
          <w:rFonts w:ascii="Times New Roman" w:eastAsiaTheme="minorEastAsia" w:hAnsi="Times New Roman" w:cs="Times New Roman"/>
          <w:sz w:val="24"/>
        </w:rPr>
      </w:pPr>
      <w:r>
        <w:rPr>
          <w:rFonts w:ascii="Times New Roman" w:eastAsiaTheme="minorEastAsia" w:hAnsi="Times New Roman" w:cs="Times New Roman"/>
          <w:sz w:val="24"/>
        </w:rPr>
        <w:t xml:space="preserve">The above derivation was done with the assumption that because the magnetic field does not do work on charged particles we should ignore them all together. However, we know that we can induce an electric field with a changing magnetic flux. So, the natural question should then be, what affects would that have on </w:t>
      </w:r>
      <w:r w:rsidR="00576360">
        <w:rPr>
          <w:rFonts w:ascii="Times New Roman" w:eastAsiaTheme="minorEastAsia" w:hAnsi="Times New Roman" w:cs="Times New Roman"/>
          <w:sz w:val="24"/>
        </w:rPr>
        <w:t>Kirchhoff</w:t>
      </w:r>
      <w:r>
        <w:rPr>
          <w:rFonts w:ascii="Times New Roman" w:eastAsiaTheme="minorEastAsia" w:hAnsi="Times New Roman" w:cs="Times New Roman"/>
          <w:sz w:val="24"/>
        </w:rPr>
        <w:t>? More generally how would this affect electric and electronic circuits? For the purpose of this analysis we are going to look at an electronic circuit as a single closed current loop.</w:t>
      </w:r>
    </w:p>
    <w:p w:rsidR="007F1217" w:rsidRDefault="007F1217">
      <w:pPr>
        <w:rPr>
          <w:rFonts w:ascii="Times New Roman" w:eastAsiaTheme="minorEastAsia" w:hAnsi="Times New Roman" w:cs="Times New Roman"/>
          <w:sz w:val="24"/>
        </w:rPr>
      </w:pPr>
      <w:r>
        <w:rPr>
          <w:rFonts w:ascii="Times New Roman" w:eastAsiaTheme="minorEastAsia" w:hAnsi="Times New Roman" w:cs="Times New Roman"/>
          <w:sz w:val="24"/>
        </w:rPr>
        <w:lastRenderedPageBreak/>
        <w:t>We know that the magnetic flux of a system is given by</w:t>
      </w:r>
    </w:p>
    <w:p w:rsidR="0016568B" w:rsidRPr="00612FFC" w:rsidRDefault="00576360">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m:rPr>
                  <m:sty m:val="p"/>
                </m:rPr>
                <w:rPr>
                  <w:rFonts w:ascii="Cambria Math" w:eastAsiaTheme="minorEastAsia" w:hAnsi="Cambria Math" w:cs="Times New Roman"/>
                  <w:sz w:val="24"/>
                </w:rPr>
                <m:t>Φ</m:t>
              </m:r>
            </m:e>
            <m:sub>
              <m:r>
                <w:rPr>
                  <w:rFonts w:ascii="Cambria Math" w:eastAsiaTheme="minorEastAsia" w:hAnsi="Cambria Math" w:cs="Times New Roman"/>
                  <w:sz w:val="24"/>
                </w:rPr>
                <m:t>B</m:t>
              </m:r>
            </m:sub>
          </m:sSub>
          <m:r>
            <w:rPr>
              <w:rFonts w:ascii="Cambria Math" w:eastAsiaTheme="minorEastAsia" w:hAnsi="Cambria Math" w:cs="Times New Roman"/>
              <w:sz w:val="24"/>
            </w:rPr>
            <m:t>=</m:t>
          </m:r>
          <m:nary>
            <m:naryPr>
              <m:limLoc m:val="undOvr"/>
              <m:subHide m:val="1"/>
              <m:supHide m:val="1"/>
              <m:ctrlPr>
                <w:rPr>
                  <w:rFonts w:ascii="Cambria Math" w:eastAsiaTheme="minorEastAsia" w:hAnsi="Cambria Math" w:cs="Times New Roman"/>
                  <w:i/>
                  <w:sz w:val="24"/>
                </w:rPr>
              </m:ctrlPr>
            </m:naryPr>
            <m:sub/>
            <m:sup/>
            <m:e>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B</m:t>
                  </m:r>
                </m:e>
              </m:acc>
              <m:r>
                <w:rPr>
                  <w:rFonts w:ascii="Cambria Math" w:eastAsiaTheme="minorEastAsia" w:hAnsi="Cambria Math" w:cs="Times New Roman"/>
                  <w:sz w:val="24"/>
                </w:rPr>
                <m:t>∙d</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m:t>
                  </m:r>
                </m:e>
              </m:acc>
            </m:e>
          </m:nary>
          <m:r>
            <w:rPr>
              <w:rFonts w:ascii="Cambria Math" w:eastAsiaTheme="minorEastAsia" w:hAnsi="Cambria Math" w:cs="Times New Roman"/>
              <w:sz w:val="24"/>
            </w:rPr>
            <m:t xml:space="preserve">         (13)</m:t>
          </m:r>
        </m:oMath>
      </m:oMathPara>
    </w:p>
    <w:p w:rsidR="00612FFC" w:rsidRDefault="00612FFC">
      <w:pPr>
        <w:rPr>
          <w:rFonts w:ascii="Times New Roman" w:eastAsiaTheme="minorEastAsia" w:hAnsi="Times New Roman" w:cs="Times New Roman"/>
          <w:sz w:val="24"/>
        </w:rPr>
      </w:pPr>
      <w:r>
        <w:rPr>
          <w:rFonts w:ascii="Times New Roman" w:eastAsiaTheme="minorEastAsia" w:hAnsi="Times New Roman" w:cs="Times New Roman"/>
          <w:sz w:val="24"/>
        </w:rPr>
        <w:t xml:space="preserve">We know from Faraday that if we take this flux a change it over time we get an induced electromotive force (emf) in a direction to oppose the change in the magnetic field. </w:t>
      </w:r>
      <w:r w:rsidR="00576360">
        <w:rPr>
          <w:rFonts w:ascii="Times New Roman" w:eastAsiaTheme="minorEastAsia" w:hAnsi="Times New Roman" w:cs="Times New Roman"/>
          <w:sz w:val="24"/>
        </w:rPr>
        <w:t>Summarized</w:t>
      </w:r>
      <w:r>
        <w:rPr>
          <w:rFonts w:ascii="Times New Roman" w:eastAsiaTheme="minorEastAsia" w:hAnsi="Times New Roman" w:cs="Times New Roman"/>
          <w:sz w:val="24"/>
        </w:rPr>
        <w:t xml:space="preserve"> as follows</w:t>
      </w:r>
    </w:p>
    <w:p w:rsidR="00612FFC" w:rsidRPr="00612FFC" w:rsidRDefault="00612FFC">
      <w:pPr>
        <w:rPr>
          <w:rFonts w:ascii="Times New Roman" w:eastAsiaTheme="minorEastAsia" w:hAnsi="Times New Roman" w:cs="Times New Roman"/>
          <w:sz w:val="24"/>
        </w:rPr>
      </w:pPr>
      <m:oMathPara>
        <m:oMath>
          <m:r>
            <w:rPr>
              <w:rFonts w:ascii="Cambria Math" w:eastAsiaTheme="minorEastAsia" w:hAnsi="Cambria Math" w:cs="Times New Roman"/>
              <w:sz w:val="24"/>
            </w:rPr>
            <m:t>ε=-</m:t>
          </m:r>
          <m:f>
            <m:fPr>
              <m:ctrlPr>
                <w:rPr>
                  <w:rFonts w:ascii="Cambria Math" w:eastAsiaTheme="minorEastAsia" w:hAnsi="Cambria Math" w:cs="Times New Roman"/>
                  <w:i/>
                  <w:sz w:val="24"/>
                </w:rPr>
              </m:ctrlPr>
            </m:fPr>
            <m:num>
              <m:r>
                <w:rPr>
                  <w:rFonts w:ascii="Cambria Math" w:hAnsi="Cambria Math" w:cs="Times New Roman"/>
                  <w:sz w:val="24"/>
                </w:rPr>
                <m:t>d</m:t>
              </m:r>
              <m:sSub>
                <m:sSubPr>
                  <m:ctrlPr>
                    <w:rPr>
                      <w:rFonts w:ascii="Cambria Math" w:hAnsi="Cambria Math" w:cs="Times New Roman"/>
                      <w:i/>
                      <w:sz w:val="24"/>
                    </w:rPr>
                  </m:ctrlPr>
                </m:sSubPr>
                <m:e>
                  <m:r>
                    <m:rPr>
                      <m:sty m:val="p"/>
                    </m:rPr>
                    <w:rPr>
                      <w:rFonts w:ascii="Cambria Math" w:hAnsi="Cambria Math" w:cs="Times New Roman"/>
                      <w:sz w:val="24"/>
                    </w:rPr>
                    <m:t>Φ</m:t>
                  </m:r>
                </m:e>
                <m:sub>
                  <m:r>
                    <w:rPr>
                      <w:rFonts w:ascii="Cambria Math" w:hAnsi="Cambria Math" w:cs="Times New Roman"/>
                      <w:sz w:val="24"/>
                    </w:rPr>
                    <m:t>B</m:t>
                  </m:r>
                </m:sub>
              </m:sSub>
            </m:num>
            <m:den>
              <m:r>
                <w:rPr>
                  <w:rFonts w:ascii="Cambria Math" w:hAnsi="Cambria Math" w:cs="Times New Roman"/>
                  <w:sz w:val="24"/>
                </w:rPr>
                <m:t>dt</m:t>
              </m:r>
            </m:den>
          </m:f>
          <m:r>
            <w:rPr>
              <w:rFonts w:ascii="Cambria Math" w:eastAsiaTheme="minorEastAsia" w:hAnsi="Cambria Math" w:cs="Times New Roman"/>
              <w:sz w:val="24"/>
            </w:rPr>
            <m:t xml:space="preserve">             (14)</m:t>
          </m:r>
        </m:oMath>
      </m:oMathPara>
    </w:p>
    <w:p w:rsidR="00612FFC" w:rsidRDefault="00612FFC">
      <w:pPr>
        <w:rPr>
          <w:rFonts w:ascii="Times New Roman" w:eastAsiaTheme="minorEastAsia" w:hAnsi="Times New Roman" w:cs="Times New Roman"/>
          <w:sz w:val="24"/>
        </w:rPr>
      </w:pPr>
      <w:r>
        <w:rPr>
          <w:rFonts w:ascii="Times New Roman" w:eastAsiaTheme="minorEastAsia" w:hAnsi="Times New Roman" w:cs="Times New Roman"/>
          <w:sz w:val="24"/>
        </w:rPr>
        <w:t>Where epsilon is the emf discussed. We know that the emf is just the potential difference between two points, giving:</w:t>
      </w:r>
    </w:p>
    <w:p w:rsidR="00612FFC" w:rsidRPr="00612FFC" w:rsidRDefault="00612FFC">
      <w:pPr>
        <w:rPr>
          <w:rFonts w:ascii="Times New Roman" w:eastAsiaTheme="minorEastAsia" w:hAnsi="Times New Roman" w:cs="Times New Roman"/>
          <w:sz w:val="24"/>
        </w:rPr>
      </w:pPr>
      <m:oMathPara>
        <m:oMath>
          <m:r>
            <w:rPr>
              <w:rFonts w:ascii="Cambria Math" w:eastAsiaTheme="minorEastAsia" w:hAnsi="Cambria Math" w:cs="Times New Roman"/>
              <w:sz w:val="24"/>
            </w:rPr>
            <m:t>ε=-</m:t>
          </m:r>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a</m:t>
              </m:r>
            </m:sub>
            <m:sup>
              <m:r>
                <w:rPr>
                  <w:rFonts w:ascii="Cambria Math" w:eastAsiaTheme="minorEastAsia" w:hAnsi="Cambria Math" w:cs="Times New Roman"/>
                  <w:sz w:val="24"/>
                </w:rPr>
                <m:t>b</m:t>
              </m:r>
            </m:sup>
            <m:e>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E</m:t>
                  </m:r>
                </m:e>
              </m:acc>
              <m:r>
                <w:rPr>
                  <w:rFonts w:ascii="Cambria Math" w:eastAsiaTheme="minorEastAsia" w:hAnsi="Cambria Math" w:cs="Times New Roman"/>
                  <w:sz w:val="24"/>
                </w:rPr>
                <m:t>∙d</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l</m:t>
                  </m:r>
                </m:e>
              </m:acc>
            </m:e>
          </m:nary>
          <m:r>
            <w:rPr>
              <w:rFonts w:ascii="Cambria Math" w:eastAsiaTheme="minorEastAsia" w:hAnsi="Cambria Math" w:cs="Times New Roman"/>
              <w:sz w:val="24"/>
            </w:rPr>
            <m:t xml:space="preserve">           (15)</m:t>
          </m:r>
        </m:oMath>
      </m:oMathPara>
    </w:p>
    <w:p w:rsidR="00612FFC" w:rsidRDefault="00612FFC">
      <w:pPr>
        <w:rPr>
          <w:rFonts w:ascii="Times New Roman" w:eastAsiaTheme="minorEastAsia" w:hAnsi="Times New Roman" w:cs="Times New Roman"/>
          <w:sz w:val="24"/>
        </w:rPr>
      </w:pPr>
      <w:r>
        <w:rPr>
          <w:rFonts w:ascii="Times New Roman" w:eastAsiaTheme="minorEastAsia" w:hAnsi="Times New Roman" w:cs="Times New Roman"/>
          <w:sz w:val="24"/>
        </w:rPr>
        <w:t>Combining Eq.15 with Eq.9-11 we have</w:t>
      </w:r>
    </w:p>
    <w:p w:rsidR="008160B6" w:rsidRPr="008160B6" w:rsidRDefault="008160B6">
      <w:pPr>
        <w:rPr>
          <w:rFonts w:ascii="Times New Roman" w:eastAsiaTheme="minorEastAsia" w:hAnsi="Times New Roman" w:cs="Times New Roman"/>
          <w:sz w:val="24"/>
        </w:rPr>
      </w:pPr>
      <m:oMathPara>
        <m:oMath>
          <m:r>
            <w:rPr>
              <w:rFonts w:ascii="Cambria Math" w:eastAsiaTheme="minorEastAsia" w:hAnsi="Cambria Math" w:cs="Times New Roman"/>
              <w:sz w:val="24"/>
            </w:rPr>
            <m:t>ε=</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j=1</m:t>
              </m:r>
            </m:sub>
            <m:sup>
              <m:r>
                <w:rPr>
                  <w:rFonts w:ascii="Cambria Math" w:eastAsiaTheme="minorEastAsia" w:hAnsi="Cambria Math" w:cs="Times New Roman"/>
                  <w:sz w:val="24"/>
                </w:rPr>
                <m:t>n</m:t>
              </m:r>
            </m:sup>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j</m:t>
                  </m:r>
                </m:sub>
              </m:sSub>
            </m:e>
          </m:nary>
          <m:r>
            <w:rPr>
              <w:rFonts w:ascii="Cambria Math" w:eastAsiaTheme="minorEastAsia" w:hAnsi="Cambria Math" w:cs="Times New Roman"/>
              <w:sz w:val="24"/>
            </w:rPr>
            <m:t xml:space="preserve">           (16)</m:t>
          </m:r>
        </m:oMath>
      </m:oMathPara>
    </w:p>
    <w:p w:rsidR="008160B6" w:rsidRDefault="008160B6">
      <w:pPr>
        <w:rPr>
          <w:rFonts w:ascii="Times New Roman" w:eastAsiaTheme="minorEastAsia" w:hAnsi="Times New Roman" w:cs="Times New Roman"/>
          <w:sz w:val="24"/>
        </w:rPr>
      </w:pPr>
      <w:r>
        <w:rPr>
          <w:rFonts w:ascii="Times New Roman" w:eastAsiaTheme="minorEastAsia" w:hAnsi="Times New Roman" w:cs="Times New Roman"/>
          <w:sz w:val="24"/>
        </w:rPr>
        <w:t>So then combining Eq.16 with Eq.14 we arrive at the final result</w:t>
      </w:r>
    </w:p>
    <w:p w:rsidR="008160B6" w:rsidRPr="008160B6" w:rsidRDefault="00576360">
      <w:pPr>
        <w:rPr>
          <w:rFonts w:ascii="Times New Roman" w:eastAsiaTheme="minorEastAsia" w:hAnsi="Times New Roman" w:cs="Times New Roman"/>
          <w:sz w:val="24"/>
        </w:rPr>
      </w:pPr>
      <m:oMathPara>
        <m:oMath>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j=1</m:t>
              </m:r>
            </m:sub>
            <m:sup>
              <m:r>
                <w:rPr>
                  <w:rFonts w:ascii="Cambria Math" w:eastAsiaTheme="minorEastAsia" w:hAnsi="Cambria Math" w:cs="Times New Roman"/>
                  <w:sz w:val="24"/>
                </w:rPr>
                <m:t>n</m:t>
              </m:r>
            </m:sup>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j</m:t>
                  </m:r>
                </m:sub>
              </m:sSub>
            </m:e>
          </m:nary>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d</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Φ</m:t>
                  </m:r>
                </m:e>
                <m:sub>
                  <m:r>
                    <w:rPr>
                      <w:rFonts w:ascii="Cambria Math" w:eastAsiaTheme="minorEastAsia" w:hAnsi="Cambria Math" w:cs="Times New Roman"/>
                      <w:sz w:val="24"/>
                    </w:rPr>
                    <m:t>B</m:t>
                  </m:r>
                </m:sub>
              </m:sSub>
            </m:num>
            <m:den>
              <m:r>
                <w:rPr>
                  <w:rFonts w:ascii="Cambria Math" w:eastAsiaTheme="minorEastAsia" w:hAnsi="Cambria Math" w:cs="Times New Roman"/>
                  <w:sz w:val="24"/>
                </w:rPr>
                <m:t>dt</m:t>
              </m:r>
            </m:den>
          </m:f>
          <m:r>
            <w:rPr>
              <w:rFonts w:ascii="Cambria Math" w:eastAsiaTheme="minorEastAsia" w:hAnsi="Cambria Math" w:cs="Times New Roman"/>
              <w:sz w:val="24"/>
            </w:rPr>
            <m:t xml:space="preserve">          (17)</m:t>
          </m:r>
        </m:oMath>
      </m:oMathPara>
    </w:p>
    <w:p w:rsidR="008160B6" w:rsidRPr="00817035" w:rsidRDefault="008160B6">
      <w:pPr>
        <w:rPr>
          <w:rFonts w:ascii="Times New Roman" w:eastAsiaTheme="minorEastAsia" w:hAnsi="Times New Roman" w:cs="Times New Roman"/>
          <w:sz w:val="24"/>
          <w:vertAlign w:val="superscript"/>
        </w:rPr>
      </w:pPr>
      <w:r>
        <w:rPr>
          <w:rFonts w:ascii="Times New Roman" w:eastAsiaTheme="minorEastAsia" w:hAnsi="Times New Roman" w:cs="Times New Roman"/>
          <w:sz w:val="24"/>
        </w:rPr>
        <w:t xml:space="preserve">This show that if a circuit is in the presents of a changing magnetic flux then the total potential difference of the circuit no longer vanishes. Instead we get a measurable potential difference. There is a beautiful video of Walter Lewin demonstrating </w:t>
      </w:r>
      <w:r w:rsidR="00BF23F3">
        <w:rPr>
          <w:rFonts w:ascii="Times New Roman" w:eastAsiaTheme="minorEastAsia" w:hAnsi="Times New Roman" w:cs="Times New Roman"/>
          <w:sz w:val="24"/>
        </w:rPr>
        <w:t>thi</w:t>
      </w:r>
      <w:r w:rsidR="00D767B8">
        <w:rPr>
          <w:rFonts w:ascii="Times New Roman" w:eastAsiaTheme="minorEastAsia" w:hAnsi="Times New Roman" w:cs="Times New Roman"/>
          <w:sz w:val="24"/>
        </w:rPr>
        <w:t>s phenomenon.</w:t>
      </w:r>
      <w:r w:rsidR="00817035">
        <w:rPr>
          <w:rFonts w:ascii="Times New Roman" w:eastAsiaTheme="minorEastAsia" w:hAnsi="Times New Roman" w:cs="Times New Roman"/>
          <w:sz w:val="24"/>
          <w:vertAlign w:val="superscript"/>
        </w:rPr>
        <w:t>1</w:t>
      </w:r>
    </w:p>
    <w:p w:rsidR="00BF23F3" w:rsidRDefault="00BF23F3">
      <w:pPr>
        <w:rPr>
          <w:rFonts w:ascii="Times New Roman" w:eastAsiaTheme="minorEastAsia" w:hAnsi="Times New Roman" w:cs="Times New Roman"/>
          <w:sz w:val="24"/>
        </w:rPr>
      </w:pPr>
      <w:r>
        <w:rPr>
          <w:rFonts w:ascii="Times New Roman" w:eastAsiaTheme="minorEastAsia" w:hAnsi="Times New Roman" w:cs="Times New Roman"/>
          <w:sz w:val="24"/>
        </w:rPr>
        <w:t xml:space="preserve">The most interesting implications of this result are a) </w:t>
      </w:r>
      <w:r w:rsidR="00576360">
        <w:rPr>
          <w:rFonts w:ascii="Times New Roman" w:eastAsiaTheme="minorEastAsia" w:hAnsi="Times New Roman" w:cs="Times New Roman"/>
          <w:sz w:val="24"/>
        </w:rPr>
        <w:t>Kirchhoff</w:t>
      </w:r>
      <w:r>
        <w:rPr>
          <w:rFonts w:ascii="Times New Roman" w:eastAsiaTheme="minorEastAsia" w:hAnsi="Times New Roman" w:cs="Times New Roman"/>
          <w:sz w:val="24"/>
        </w:rPr>
        <w:t xml:space="preserve"> is a limiting case of Faraday when there is either a constant or non-existent magnetic flux, and b) We have demonstrated earlier that </w:t>
      </w:r>
      <w:r w:rsidR="00576360">
        <w:rPr>
          <w:rFonts w:ascii="Times New Roman" w:eastAsiaTheme="minorEastAsia" w:hAnsi="Times New Roman" w:cs="Times New Roman"/>
          <w:sz w:val="24"/>
        </w:rPr>
        <w:t>Kirchhoff</w:t>
      </w:r>
      <w:r>
        <w:rPr>
          <w:rFonts w:ascii="Times New Roman" w:eastAsiaTheme="minorEastAsia" w:hAnsi="Times New Roman" w:cs="Times New Roman"/>
          <w:sz w:val="24"/>
        </w:rPr>
        <w:t xml:space="preserve"> is the result of conservation of energy. Since </w:t>
      </w:r>
      <w:r w:rsidR="00576360">
        <w:rPr>
          <w:rFonts w:ascii="Times New Roman" w:eastAsiaTheme="minorEastAsia" w:hAnsi="Times New Roman" w:cs="Times New Roman"/>
          <w:sz w:val="24"/>
        </w:rPr>
        <w:t>Kirchhoff</w:t>
      </w:r>
      <w:r>
        <w:rPr>
          <w:rFonts w:ascii="Times New Roman" w:eastAsiaTheme="minorEastAsia" w:hAnsi="Times New Roman" w:cs="Times New Roman"/>
          <w:sz w:val="24"/>
        </w:rPr>
        <w:t xml:space="preserve"> is the limiting case of Faraday we can conclude that Faraday is the result of non-conservative energy. So this means that there are non-conservative forces. Other than just measuring the voltage of the components of a circuit, can we measure this phenomenon in any other way? Yes.</w:t>
      </w:r>
    </w:p>
    <w:p w:rsidR="00BF23F3" w:rsidRPr="00817035" w:rsidRDefault="00BF23F3">
      <w:pPr>
        <w:rPr>
          <w:rFonts w:ascii="Times New Roman" w:eastAsiaTheme="minorEastAsia" w:hAnsi="Times New Roman" w:cs="Times New Roman"/>
          <w:sz w:val="24"/>
          <w:vertAlign w:val="superscript"/>
        </w:rPr>
      </w:pPr>
      <w:r>
        <w:rPr>
          <w:rFonts w:ascii="Times New Roman" w:eastAsiaTheme="minorEastAsia" w:hAnsi="Times New Roman" w:cs="Times New Roman"/>
          <w:sz w:val="24"/>
        </w:rPr>
        <w:t>We ultimately know that for the universe as a whole energy must be conserved. So, what is the source of the balancing energy for this system</w:t>
      </w:r>
      <w:r w:rsidR="00521A7A">
        <w:rPr>
          <w:rFonts w:ascii="Times New Roman" w:eastAsiaTheme="minorEastAsia" w:hAnsi="Times New Roman" w:cs="Times New Roman"/>
          <w:sz w:val="24"/>
        </w:rPr>
        <w:t>?</w:t>
      </w:r>
      <w:r w:rsidR="008B6368">
        <w:rPr>
          <w:rFonts w:ascii="Times New Roman" w:eastAsiaTheme="minorEastAsia" w:hAnsi="Times New Roman" w:cs="Times New Roman"/>
          <w:sz w:val="24"/>
        </w:rPr>
        <w:t xml:space="preserve"> It turns out that there is energy radiated away in the form of electromagnetic waves. These can be measured experimentally.</w:t>
      </w:r>
      <w:r w:rsidR="00817035">
        <w:rPr>
          <w:rFonts w:ascii="Times New Roman" w:eastAsiaTheme="minorEastAsia" w:hAnsi="Times New Roman" w:cs="Times New Roman"/>
          <w:sz w:val="24"/>
          <w:vertAlign w:val="superscript"/>
        </w:rPr>
        <w:t>2</w:t>
      </w:r>
    </w:p>
    <w:p w:rsidR="00D767B8" w:rsidRDefault="00D767B8">
      <w:pPr>
        <w:rPr>
          <w:rFonts w:ascii="Times New Roman" w:eastAsiaTheme="minorEastAsia" w:hAnsi="Times New Roman" w:cs="Times New Roman"/>
          <w:sz w:val="24"/>
        </w:rPr>
      </w:pPr>
    </w:p>
    <w:p w:rsidR="00817035" w:rsidRDefault="00817035">
      <w:pPr>
        <w:rPr>
          <w:rFonts w:ascii="Times New Roman" w:eastAsiaTheme="minorEastAsia" w:hAnsi="Times New Roman" w:cs="Times New Roman"/>
          <w:sz w:val="24"/>
        </w:rPr>
      </w:pPr>
      <w:bookmarkStart w:id="0" w:name="_GoBack"/>
      <w:bookmarkEnd w:id="0"/>
      <w:r>
        <w:rPr>
          <w:rFonts w:ascii="Times New Roman" w:eastAsiaTheme="minorEastAsia" w:hAnsi="Times New Roman" w:cs="Times New Roman"/>
          <w:sz w:val="24"/>
        </w:rPr>
        <w:lastRenderedPageBreak/>
        <w:t>References:</w:t>
      </w:r>
    </w:p>
    <w:p w:rsidR="00817035" w:rsidRDefault="00D767B8" w:rsidP="00817035">
      <w:pPr>
        <w:pStyle w:val="ListParagraph"/>
        <w:numPr>
          <w:ilvl w:val="0"/>
          <w:numId w:val="1"/>
        </w:numPr>
        <w:rPr>
          <w:rFonts w:ascii="Times New Roman" w:eastAsiaTheme="minorEastAsia" w:hAnsi="Times New Roman" w:cs="Times New Roman"/>
          <w:sz w:val="24"/>
        </w:rPr>
      </w:pPr>
      <w:hyperlink r:id="rId6" w:history="1">
        <w:r w:rsidRPr="0085710D">
          <w:rPr>
            <w:rStyle w:val="Hyperlink"/>
            <w:rFonts w:ascii="Times New Roman" w:eastAsiaTheme="minorEastAsia" w:hAnsi="Times New Roman" w:cs="Times New Roman"/>
            <w:sz w:val="24"/>
          </w:rPr>
          <w:t>https://www.youtube.com/watch?v=nGQbA2jwkWI&amp;list=PLyQSN7X0ro2314mKyUiOILaOC2hk6Pc3j&amp;index=17</w:t>
        </w:r>
      </w:hyperlink>
      <w:r>
        <w:rPr>
          <w:rFonts w:ascii="Times New Roman" w:eastAsiaTheme="minorEastAsia" w:hAnsi="Times New Roman" w:cs="Times New Roman"/>
          <w:sz w:val="24"/>
        </w:rPr>
        <w:t xml:space="preserve">  </w:t>
      </w:r>
    </w:p>
    <w:p w:rsidR="00817035" w:rsidRDefault="00817035" w:rsidP="00817035">
      <w:pPr>
        <w:pStyle w:val="ListParagraph"/>
        <w:numPr>
          <w:ilvl w:val="0"/>
          <w:numId w:val="1"/>
        </w:numPr>
        <w:rPr>
          <w:rFonts w:ascii="Times New Roman" w:eastAsiaTheme="minorEastAsia" w:hAnsi="Times New Roman" w:cs="Times New Roman"/>
          <w:sz w:val="24"/>
        </w:rPr>
      </w:pPr>
      <w:r>
        <w:rPr>
          <w:rFonts w:ascii="Times New Roman" w:eastAsiaTheme="minorEastAsia" w:hAnsi="Times New Roman" w:cs="Times New Roman"/>
          <w:sz w:val="24"/>
        </w:rPr>
        <w:t>Wood, Rottman, Barrera, Am. J. Phys., Vol. 72, No. 3, March 2004</w:t>
      </w:r>
    </w:p>
    <w:p w:rsidR="00817035" w:rsidRPr="00817035" w:rsidRDefault="00817035" w:rsidP="00817035">
      <w:pPr>
        <w:pStyle w:val="ListParagraph"/>
        <w:numPr>
          <w:ilvl w:val="0"/>
          <w:numId w:val="1"/>
        </w:numPr>
        <w:rPr>
          <w:rFonts w:ascii="Times New Roman" w:eastAsiaTheme="minorEastAsia" w:hAnsi="Times New Roman" w:cs="Times New Roman"/>
          <w:sz w:val="24"/>
        </w:rPr>
      </w:pPr>
      <w:r>
        <w:rPr>
          <w:rFonts w:ascii="Times New Roman" w:eastAsiaTheme="minorEastAsia" w:hAnsi="Times New Roman" w:cs="Times New Roman"/>
          <w:sz w:val="24"/>
        </w:rPr>
        <w:t>Griffiths, Introduction to Electrodynamics, 3</w:t>
      </w:r>
      <w:r w:rsidRPr="00817035">
        <w:rPr>
          <w:rFonts w:ascii="Times New Roman" w:eastAsiaTheme="minorEastAsia" w:hAnsi="Times New Roman" w:cs="Times New Roman"/>
          <w:sz w:val="24"/>
          <w:vertAlign w:val="superscript"/>
        </w:rPr>
        <w:t>rd</w:t>
      </w:r>
      <w:r>
        <w:rPr>
          <w:rFonts w:ascii="Times New Roman" w:eastAsiaTheme="minorEastAsia" w:hAnsi="Times New Roman" w:cs="Times New Roman"/>
          <w:sz w:val="24"/>
        </w:rPr>
        <w:t xml:space="preserve"> Ed., PHI, 1999</w:t>
      </w:r>
    </w:p>
    <w:sectPr w:rsidR="00817035" w:rsidRPr="00817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B4E53"/>
    <w:multiLevelType w:val="hybridMultilevel"/>
    <w:tmpl w:val="FCC80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3EC"/>
    <w:rsid w:val="00121F37"/>
    <w:rsid w:val="00156896"/>
    <w:rsid w:val="0016568B"/>
    <w:rsid w:val="001B70B0"/>
    <w:rsid w:val="001E53EC"/>
    <w:rsid w:val="004E38D5"/>
    <w:rsid w:val="00521A7A"/>
    <w:rsid w:val="00576360"/>
    <w:rsid w:val="00612FFC"/>
    <w:rsid w:val="00634DB2"/>
    <w:rsid w:val="00635873"/>
    <w:rsid w:val="007F1217"/>
    <w:rsid w:val="008160B6"/>
    <w:rsid w:val="00817035"/>
    <w:rsid w:val="008476B1"/>
    <w:rsid w:val="008546B6"/>
    <w:rsid w:val="008B6368"/>
    <w:rsid w:val="008C5FB7"/>
    <w:rsid w:val="00A64330"/>
    <w:rsid w:val="00AA2D76"/>
    <w:rsid w:val="00B137B7"/>
    <w:rsid w:val="00BF23F3"/>
    <w:rsid w:val="00D767B8"/>
    <w:rsid w:val="00DF77E6"/>
    <w:rsid w:val="00F45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1F37"/>
    <w:rPr>
      <w:color w:val="808080"/>
    </w:rPr>
  </w:style>
  <w:style w:type="paragraph" w:styleId="BalloonText">
    <w:name w:val="Balloon Text"/>
    <w:basedOn w:val="Normal"/>
    <w:link w:val="BalloonTextChar"/>
    <w:uiPriority w:val="99"/>
    <w:semiHidden/>
    <w:unhideWhenUsed/>
    <w:rsid w:val="00121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F37"/>
    <w:rPr>
      <w:rFonts w:ascii="Tahoma" w:hAnsi="Tahoma" w:cs="Tahoma"/>
      <w:sz w:val="16"/>
      <w:szCs w:val="16"/>
    </w:rPr>
  </w:style>
  <w:style w:type="paragraph" w:styleId="ListParagraph">
    <w:name w:val="List Paragraph"/>
    <w:basedOn w:val="Normal"/>
    <w:uiPriority w:val="34"/>
    <w:qFormat/>
    <w:rsid w:val="00817035"/>
    <w:pPr>
      <w:ind w:left="720"/>
      <w:contextualSpacing/>
    </w:pPr>
  </w:style>
  <w:style w:type="character" w:styleId="Hyperlink">
    <w:name w:val="Hyperlink"/>
    <w:basedOn w:val="DefaultParagraphFont"/>
    <w:uiPriority w:val="99"/>
    <w:unhideWhenUsed/>
    <w:rsid w:val="0081703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1F37"/>
    <w:rPr>
      <w:color w:val="808080"/>
    </w:rPr>
  </w:style>
  <w:style w:type="paragraph" w:styleId="BalloonText">
    <w:name w:val="Balloon Text"/>
    <w:basedOn w:val="Normal"/>
    <w:link w:val="BalloonTextChar"/>
    <w:uiPriority w:val="99"/>
    <w:semiHidden/>
    <w:unhideWhenUsed/>
    <w:rsid w:val="00121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F37"/>
    <w:rPr>
      <w:rFonts w:ascii="Tahoma" w:hAnsi="Tahoma" w:cs="Tahoma"/>
      <w:sz w:val="16"/>
      <w:szCs w:val="16"/>
    </w:rPr>
  </w:style>
  <w:style w:type="paragraph" w:styleId="ListParagraph">
    <w:name w:val="List Paragraph"/>
    <w:basedOn w:val="Normal"/>
    <w:uiPriority w:val="34"/>
    <w:qFormat/>
    <w:rsid w:val="00817035"/>
    <w:pPr>
      <w:ind w:left="720"/>
      <w:contextualSpacing/>
    </w:pPr>
  </w:style>
  <w:style w:type="character" w:styleId="Hyperlink">
    <w:name w:val="Hyperlink"/>
    <w:basedOn w:val="DefaultParagraphFont"/>
    <w:uiPriority w:val="99"/>
    <w:unhideWhenUsed/>
    <w:rsid w:val="008170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GQbA2jwkWI&amp;list=PLyQSN7X0ro2314mKyUiOILaOC2hk6Pc3j&amp;index=1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4</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Indiana State University</Company>
  <LinksUpToDate>false</LinksUpToDate>
  <CharactersWithSpaces>5234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Embird 2016 Build 10.17 (64-bit)</dc:creator>
  <cp:lastModifiedBy>Embird 2016 Build 10.17 (64-bit)</cp:lastModifiedBy>
  <cp:revision>12</cp:revision>
  <dcterms:created xsi:type="dcterms:W3CDTF">2016-07-20T19:07:00Z</dcterms:created>
  <dcterms:modified xsi:type="dcterms:W3CDTF">2016-07-22T09:51:00Z</dcterms:modified>
</cp:coreProperties>
</file>