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A56" w:rsidRPr="00835BF9" w:rsidRDefault="00F80035" w:rsidP="00835BF9">
      <w:pPr>
        <w:jc w:val="center"/>
        <w:rPr>
          <w:sz w:val="31"/>
        </w:rPr>
      </w:pPr>
      <w:r w:rsidRPr="00835BF9">
        <w:rPr>
          <w:rFonts w:hint="eastAsia"/>
          <w:sz w:val="31"/>
        </w:rPr>
        <w:t>GUI tools for ModEM</w:t>
      </w:r>
    </w:p>
    <w:p w:rsidR="004B223F" w:rsidRDefault="004B223F"/>
    <w:p w:rsidR="00F80035" w:rsidRPr="00835BF9" w:rsidRDefault="00AD538F">
      <w:pPr>
        <w:rPr>
          <w:rFonts w:hint="eastAsia"/>
          <w:b/>
        </w:rPr>
      </w:pPr>
      <w:r w:rsidRPr="00835BF9">
        <w:rPr>
          <w:rFonts w:hint="eastAsia"/>
          <w:b/>
        </w:rPr>
        <w:t>1 ModEM</w:t>
      </w:r>
      <w:r w:rsidR="00F80035" w:rsidRPr="00835BF9">
        <w:rPr>
          <w:rFonts w:hint="eastAsia"/>
          <w:b/>
        </w:rPr>
        <w:t>_GUI</w:t>
      </w:r>
    </w:p>
    <w:p w:rsidR="00A106F9" w:rsidRDefault="00A106F9">
      <w:pPr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9709C0" w:rsidTr="009709C0">
        <w:trPr>
          <w:trHeight w:val="863"/>
        </w:trPr>
        <w:tc>
          <w:tcPr>
            <w:tcW w:w="4261" w:type="dxa"/>
            <w:vMerge w:val="restart"/>
          </w:tcPr>
          <w:p w:rsidR="009709C0" w:rsidRDefault="009709C0">
            <w:pPr>
              <w:rPr>
                <w:rFonts w:hint="eastAsia"/>
              </w:rPr>
            </w:pPr>
            <w:r w:rsidRPr="006432DB">
              <w:rPr>
                <w:rFonts w:hint="eastAsia"/>
              </w:rPr>
              <w:drawing>
                <wp:inline distT="0" distB="0" distL="0" distR="0">
                  <wp:extent cx="2238375" cy="4019550"/>
                  <wp:effectExtent l="19050" t="0" r="9525" b="0"/>
                  <wp:docPr id="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40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9709C0" w:rsidRDefault="009709C0">
            <w:pPr>
              <w:rPr>
                <w:rFonts w:hint="eastAsia"/>
              </w:rPr>
            </w:pPr>
          </w:p>
        </w:tc>
      </w:tr>
      <w:tr w:rsidR="009709C0" w:rsidTr="009709C0">
        <w:trPr>
          <w:trHeight w:val="1140"/>
        </w:trPr>
        <w:tc>
          <w:tcPr>
            <w:tcW w:w="4261" w:type="dxa"/>
            <w:vMerge/>
          </w:tcPr>
          <w:p w:rsidR="009709C0" w:rsidRPr="006432DB" w:rsidRDefault="009709C0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709C0" w:rsidRDefault="009709C0">
            <w:pPr>
              <w:rPr>
                <w:rFonts w:hint="eastAsia"/>
              </w:rPr>
            </w:pPr>
            <w:r>
              <w:rPr>
                <w:rFonts w:hint="eastAsia"/>
              </w:rPr>
              <w:t>Not implement yet.</w:t>
            </w:r>
          </w:p>
        </w:tc>
      </w:tr>
      <w:tr w:rsidR="009709C0" w:rsidTr="009709C0">
        <w:trPr>
          <w:trHeight w:val="1109"/>
        </w:trPr>
        <w:tc>
          <w:tcPr>
            <w:tcW w:w="4261" w:type="dxa"/>
            <w:vMerge/>
          </w:tcPr>
          <w:p w:rsidR="009709C0" w:rsidRDefault="009709C0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709C0" w:rsidRDefault="009709C0">
            <w:pPr>
              <w:rPr>
                <w:rFonts w:hint="eastAsia"/>
              </w:rPr>
            </w:pPr>
            <w:r>
              <w:rPr>
                <w:rFonts w:hint="eastAsia"/>
              </w:rPr>
              <w:t>Implemented. Call mvemod3d.m</w:t>
            </w:r>
            <w:r w:rsidR="00156728">
              <w:rPr>
                <w:rFonts w:hint="eastAsia"/>
              </w:rPr>
              <w:t>.</w:t>
            </w:r>
          </w:p>
        </w:tc>
      </w:tr>
      <w:tr w:rsidR="009709C0" w:rsidTr="009709C0">
        <w:trPr>
          <w:trHeight w:val="1130"/>
        </w:trPr>
        <w:tc>
          <w:tcPr>
            <w:tcW w:w="4261" w:type="dxa"/>
            <w:vMerge/>
          </w:tcPr>
          <w:p w:rsidR="009709C0" w:rsidRDefault="009709C0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709C0" w:rsidRDefault="005E72F6">
            <w:pPr>
              <w:rPr>
                <w:rFonts w:hint="eastAsia"/>
              </w:rPr>
            </w:pPr>
            <w:r>
              <w:rPr>
                <w:rFonts w:hint="eastAsia"/>
              </w:rPr>
              <w:t>Not implement yet. Interface to call ModelPlot classes.</w:t>
            </w:r>
          </w:p>
        </w:tc>
      </w:tr>
      <w:tr w:rsidR="009709C0" w:rsidTr="009709C0">
        <w:trPr>
          <w:trHeight w:val="1106"/>
        </w:trPr>
        <w:tc>
          <w:tcPr>
            <w:tcW w:w="4261" w:type="dxa"/>
            <w:vMerge/>
          </w:tcPr>
          <w:p w:rsidR="009709C0" w:rsidRDefault="009709C0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709C0" w:rsidRPr="005E72F6" w:rsidRDefault="005E72F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Not implement yet. </w:t>
            </w:r>
            <w:r w:rsidR="004D6D59">
              <w:rPr>
                <w:rFonts w:hint="eastAsia"/>
              </w:rPr>
              <w:t xml:space="preserve">Call a similar GUI tool with </w:t>
            </w:r>
            <w:r w:rsidR="00156728">
              <w:rPr>
                <w:rFonts w:hint="eastAsia"/>
              </w:rPr>
              <w:t>edmod3d.m.</w:t>
            </w:r>
          </w:p>
        </w:tc>
      </w:tr>
      <w:tr w:rsidR="009709C0" w:rsidTr="009709C0">
        <w:tc>
          <w:tcPr>
            <w:tcW w:w="4261" w:type="dxa"/>
            <w:vMerge/>
          </w:tcPr>
          <w:p w:rsidR="009709C0" w:rsidRDefault="009709C0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9709C0" w:rsidRDefault="00156728">
            <w:pPr>
              <w:rPr>
                <w:rFonts w:hint="eastAsia"/>
              </w:rPr>
            </w:pPr>
            <w:r>
              <w:rPr>
                <w:rFonts w:hint="eastAsia"/>
              </w:rPr>
              <w:t>Both implemented.</w:t>
            </w:r>
          </w:p>
        </w:tc>
      </w:tr>
    </w:tbl>
    <w:p w:rsidR="00A106F9" w:rsidRDefault="00A106F9">
      <w:pPr>
        <w:rPr>
          <w:rFonts w:hint="eastAsia"/>
        </w:rPr>
      </w:pPr>
    </w:p>
    <w:p w:rsidR="00A746FE" w:rsidRDefault="00A746FE">
      <w:pPr>
        <w:widowControl/>
        <w:jc w:val="left"/>
      </w:pPr>
      <w:r>
        <w:br w:type="page"/>
      </w:r>
    </w:p>
    <w:p w:rsidR="00AD538F" w:rsidRPr="00835BF9" w:rsidRDefault="00E8000F">
      <w:pPr>
        <w:rPr>
          <w:rFonts w:hint="eastAsia"/>
          <w:b/>
        </w:rPr>
      </w:pPr>
      <w:r w:rsidRPr="00835BF9">
        <w:rPr>
          <w:rFonts w:hint="eastAsia"/>
          <w:b/>
        </w:rPr>
        <w:lastRenderedPageBreak/>
        <w:t xml:space="preserve">2 </w:t>
      </w:r>
      <w:r w:rsidR="00A746FE" w:rsidRPr="00835BF9">
        <w:rPr>
          <w:rFonts w:hint="eastAsia"/>
          <w:b/>
        </w:rPr>
        <w:t>mvemod3d</w:t>
      </w:r>
    </w:p>
    <w:p w:rsidR="00A746FE" w:rsidRDefault="00A746FE">
      <w:pPr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A746FE" w:rsidTr="00DF2185">
        <w:trPr>
          <w:trHeight w:val="637"/>
        </w:trPr>
        <w:tc>
          <w:tcPr>
            <w:tcW w:w="4261" w:type="dxa"/>
            <w:vMerge w:val="restart"/>
          </w:tcPr>
          <w:p w:rsidR="00A746FE" w:rsidRDefault="00A746FE">
            <w:r w:rsidRPr="00A746FE">
              <w:rPr>
                <w:rFonts w:hint="eastAsia"/>
              </w:rPr>
              <w:drawing>
                <wp:inline distT="0" distB="0" distL="0" distR="0">
                  <wp:extent cx="2238375" cy="5486400"/>
                  <wp:effectExtent l="19050" t="0" r="9525" b="0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48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746FE" w:rsidRDefault="00A746FE"/>
        </w:tc>
      </w:tr>
      <w:tr w:rsidR="00A746FE" w:rsidTr="00DF2185">
        <w:trPr>
          <w:trHeight w:val="845"/>
        </w:trPr>
        <w:tc>
          <w:tcPr>
            <w:tcW w:w="4261" w:type="dxa"/>
            <w:vMerge/>
          </w:tcPr>
          <w:p w:rsidR="00A746FE" w:rsidRDefault="00A746FE"/>
        </w:tc>
        <w:tc>
          <w:tcPr>
            <w:tcW w:w="4261" w:type="dxa"/>
          </w:tcPr>
          <w:p w:rsidR="00A746FE" w:rsidRDefault="00DF2185">
            <w:r>
              <w:rPr>
                <w:rFonts w:hint="eastAsia"/>
              </w:rPr>
              <w:t xml:space="preserve">Implemented. Open the </w:t>
            </w:r>
            <w:r w:rsidR="00C207C4">
              <w:rPr>
                <w:rFonts w:hint="eastAsia"/>
              </w:rPr>
              <w:t>model file and read it by calling readCond_3D.</w:t>
            </w:r>
          </w:p>
        </w:tc>
      </w:tr>
      <w:tr w:rsidR="00A746FE" w:rsidTr="00DF2185">
        <w:trPr>
          <w:trHeight w:val="984"/>
        </w:trPr>
        <w:tc>
          <w:tcPr>
            <w:tcW w:w="4261" w:type="dxa"/>
            <w:vMerge/>
          </w:tcPr>
          <w:p w:rsidR="00A746FE" w:rsidRDefault="00A746FE"/>
        </w:tc>
        <w:tc>
          <w:tcPr>
            <w:tcW w:w="4261" w:type="dxa"/>
          </w:tcPr>
          <w:p w:rsidR="00A746FE" w:rsidRDefault="00C207C4">
            <w:r>
              <w:rPr>
                <w:rFonts w:hint="eastAsia"/>
              </w:rPr>
              <w:t xml:space="preserve">Not implemented yet. </w:t>
            </w:r>
          </w:p>
        </w:tc>
      </w:tr>
      <w:tr w:rsidR="00A746FE" w:rsidTr="00DF2185">
        <w:trPr>
          <w:trHeight w:val="842"/>
        </w:trPr>
        <w:tc>
          <w:tcPr>
            <w:tcW w:w="4261" w:type="dxa"/>
            <w:vMerge/>
          </w:tcPr>
          <w:p w:rsidR="00A746FE" w:rsidRDefault="00A746FE"/>
        </w:tc>
        <w:tc>
          <w:tcPr>
            <w:tcW w:w="4261" w:type="dxa"/>
          </w:tcPr>
          <w:p w:rsidR="00A746FE" w:rsidRDefault="00A11AE6">
            <w:r>
              <w:rPr>
                <w:rFonts w:hint="eastAsia"/>
              </w:rPr>
              <w:t>Implemented. Load an existed MAT file</w:t>
            </w:r>
            <w:r w:rsidR="0084656B">
              <w:rPr>
                <w:rFonts w:hint="eastAsia"/>
              </w:rPr>
              <w:t xml:space="preserve"> of model struct.</w:t>
            </w:r>
            <w:r>
              <w:rPr>
                <w:rFonts w:hint="eastAsia"/>
              </w:rPr>
              <w:t xml:space="preserve"> </w:t>
            </w:r>
          </w:p>
        </w:tc>
      </w:tr>
      <w:tr w:rsidR="00A746FE" w:rsidTr="00DF2185">
        <w:trPr>
          <w:trHeight w:val="840"/>
        </w:trPr>
        <w:tc>
          <w:tcPr>
            <w:tcW w:w="4261" w:type="dxa"/>
            <w:vMerge/>
          </w:tcPr>
          <w:p w:rsidR="00A746FE" w:rsidRDefault="00A746FE"/>
        </w:tc>
        <w:tc>
          <w:tcPr>
            <w:tcW w:w="4261" w:type="dxa"/>
          </w:tcPr>
          <w:p w:rsidR="00A746FE" w:rsidRDefault="0084656B">
            <w:r>
              <w:rPr>
                <w:rFonts w:hint="eastAsia"/>
              </w:rPr>
              <w:t>Implemented. Save the current model struct to a MAT file for reload.</w:t>
            </w:r>
          </w:p>
        </w:tc>
      </w:tr>
      <w:tr w:rsidR="00A746FE" w:rsidTr="00DF2185">
        <w:trPr>
          <w:trHeight w:val="993"/>
        </w:trPr>
        <w:tc>
          <w:tcPr>
            <w:tcW w:w="4261" w:type="dxa"/>
            <w:vMerge/>
          </w:tcPr>
          <w:p w:rsidR="00A746FE" w:rsidRDefault="00A746FE"/>
        </w:tc>
        <w:tc>
          <w:tcPr>
            <w:tcW w:w="4261" w:type="dxa"/>
          </w:tcPr>
          <w:p w:rsidR="00A746FE" w:rsidRPr="0084656B" w:rsidRDefault="0084656B">
            <w:r>
              <w:rPr>
                <w:rFonts w:hint="eastAsia"/>
              </w:rPr>
              <w:t>Not implemented yet. Set the displaying range of the 3D model.</w:t>
            </w:r>
          </w:p>
        </w:tc>
      </w:tr>
      <w:tr w:rsidR="00A746FE" w:rsidTr="00DF2185">
        <w:trPr>
          <w:trHeight w:val="838"/>
        </w:trPr>
        <w:tc>
          <w:tcPr>
            <w:tcW w:w="4261" w:type="dxa"/>
            <w:vMerge/>
          </w:tcPr>
          <w:p w:rsidR="00A746FE" w:rsidRDefault="00A746FE"/>
        </w:tc>
        <w:tc>
          <w:tcPr>
            <w:tcW w:w="4261" w:type="dxa"/>
          </w:tcPr>
          <w:p w:rsidR="00A746FE" w:rsidRPr="0084656B" w:rsidRDefault="0084656B">
            <w:r>
              <w:rPr>
                <w:rFonts w:hint="eastAsia"/>
              </w:rPr>
              <w:t xml:space="preserve">Implemented. </w:t>
            </w:r>
            <w:r w:rsidR="00D413C5">
              <w:rPr>
                <w:rFonts w:hint="eastAsia"/>
              </w:rPr>
              <w:t>Call edmod3d.m for displaying and editing the 3D model.</w:t>
            </w:r>
          </w:p>
        </w:tc>
      </w:tr>
      <w:tr w:rsidR="00A746FE" w:rsidTr="00DF2185">
        <w:trPr>
          <w:trHeight w:val="822"/>
        </w:trPr>
        <w:tc>
          <w:tcPr>
            <w:tcW w:w="4261" w:type="dxa"/>
            <w:vMerge/>
          </w:tcPr>
          <w:p w:rsidR="00A746FE" w:rsidRDefault="00A746FE"/>
        </w:tc>
        <w:tc>
          <w:tcPr>
            <w:tcW w:w="4261" w:type="dxa"/>
          </w:tcPr>
          <w:p w:rsidR="00A746FE" w:rsidRPr="00D413C5" w:rsidRDefault="00D413C5">
            <w:r>
              <w:rPr>
                <w:rFonts w:hint="eastAsia"/>
              </w:rPr>
              <w:t>Implemented. Export the current 3D model to MeshTools3d format and load it.</w:t>
            </w:r>
          </w:p>
        </w:tc>
      </w:tr>
      <w:tr w:rsidR="00A746FE" w:rsidTr="00DF2185">
        <w:trPr>
          <w:trHeight w:val="848"/>
        </w:trPr>
        <w:tc>
          <w:tcPr>
            <w:tcW w:w="4261" w:type="dxa"/>
            <w:vMerge/>
          </w:tcPr>
          <w:p w:rsidR="00A746FE" w:rsidRDefault="00A746FE"/>
        </w:tc>
        <w:tc>
          <w:tcPr>
            <w:tcW w:w="4261" w:type="dxa"/>
          </w:tcPr>
          <w:p w:rsidR="00A746FE" w:rsidRPr="00D413C5" w:rsidRDefault="00D413C5">
            <w:r>
              <w:rPr>
                <w:rFonts w:hint="eastAsia"/>
              </w:rPr>
              <w:t>Not implemented yet. Save the current 3D model.</w:t>
            </w:r>
          </w:p>
        </w:tc>
      </w:tr>
      <w:tr w:rsidR="00A746FE" w:rsidTr="00DF2185">
        <w:tc>
          <w:tcPr>
            <w:tcW w:w="4261" w:type="dxa"/>
            <w:vMerge/>
          </w:tcPr>
          <w:p w:rsidR="00A746FE" w:rsidRDefault="00A746FE"/>
        </w:tc>
        <w:tc>
          <w:tcPr>
            <w:tcW w:w="4261" w:type="dxa"/>
          </w:tcPr>
          <w:p w:rsidR="00A746FE" w:rsidRDefault="00A746FE">
            <w:pPr>
              <w:rPr>
                <w:rFonts w:hint="eastAsia"/>
              </w:rPr>
            </w:pPr>
          </w:p>
          <w:p w:rsidR="00AA0DDA" w:rsidRPr="00D413C5" w:rsidRDefault="00AA0DDA">
            <w:r>
              <w:rPr>
                <w:rFonts w:hint="eastAsia"/>
              </w:rPr>
              <w:t>Implemented.</w:t>
            </w:r>
          </w:p>
        </w:tc>
      </w:tr>
    </w:tbl>
    <w:p w:rsidR="00A746FE" w:rsidRDefault="00A746FE">
      <w:pPr>
        <w:rPr>
          <w:rFonts w:hint="eastAsia"/>
        </w:rPr>
      </w:pPr>
    </w:p>
    <w:p w:rsidR="00AA0DDA" w:rsidRDefault="00AA0DDA">
      <w:pPr>
        <w:widowControl/>
        <w:jc w:val="left"/>
      </w:pPr>
      <w:r>
        <w:br w:type="page"/>
      </w:r>
    </w:p>
    <w:p w:rsidR="00AA0DDA" w:rsidRPr="00835BF9" w:rsidRDefault="00AA0DDA">
      <w:pPr>
        <w:rPr>
          <w:rFonts w:hint="eastAsia"/>
          <w:b/>
        </w:rPr>
      </w:pPr>
      <w:r w:rsidRPr="00835BF9">
        <w:rPr>
          <w:rFonts w:hint="eastAsia"/>
          <w:b/>
        </w:rPr>
        <w:lastRenderedPageBreak/>
        <w:t>3 mvemod2d</w:t>
      </w:r>
    </w:p>
    <w:p w:rsidR="00AA0DDA" w:rsidRDefault="00AA0DDA">
      <w:pPr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AA0DDA" w:rsidTr="00BC1D39">
        <w:trPr>
          <w:trHeight w:val="637"/>
        </w:trPr>
        <w:tc>
          <w:tcPr>
            <w:tcW w:w="4261" w:type="dxa"/>
            <w:vMerge w:val="restart"/>
          </w:tcPr>
          <w:p w:rsidR="00AA0DDA" w:rsidRDefault="00AA0DDA">
            <w:r w:rsidRPr="00AA0DDA">
              <w:rPr>
                <w:rFonts w:hint="eastAsia"/>
              </w:rPr>
              <w:drawing>
                <wp:inline distT="0" distB="0" distL="0" distR="0">
                  <wp:extent cx="2238375" cy="5486400"/>
                  <wp:effectExtent l="19050" t="0" r="9525" b="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48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A0DDA" w:rsidRDefault="00AA0DDA"/>
        </w:tc>
      </w:tr>
      <w:tr w:rsidR="00AA0DDA" w:rsidTr="00BC1D39">
        <w:trPr>
          <w:trHeight w:val="986"/>
        </w:trPr>
        <w:tc>
          <w:tcPr>
            <w:tcW w:w="4261" w:type="dxa"/>
            <w:vMerge/>
          </w:tcPr>
          <w:p w:rsidR="00AA0DDA" w:rsidRDefault="00AA0DDA"/>
        </w:tc>
        <w:tc>
          <w:tcPr>
            <w:tcW w:w="4261" w:type="dxa"/>
          </w:tcPr>
          <w:p w:rsidR="00AA0DDA" w:rsidRDefault="00BC1D39">
            <w:bookmarkStart w:id="0" w:name="OLE_LINK1"/>
            <w:bookmarkStart w:id="1" w:name="OLE_LINK2"/>
            <w:r>
              <w:rPr>
                <w:rFonts w:hint="eastAsia"/>
              </w:rPr>
              <w:t>Not implement. same as mvemod2d.</w:t>
            </w:r>
            <w:bookmarkEnd w:id="0"/>
            <w:bookmarkEnd w:id="1"/>
          </w:p>
        </w:tc>
      </w:tr>
      <w:tr w:rsidR="00AA0DDA" w:rsidTr="00BC1D39">
        <w:trPr>
          <w:trHeight w:val="986"/>
        </w:trPr>
        <w:tc>
          <w:tcPr>
            <w:tcW w:w="4261" w:type="dxa"/>
            <w:vMerge/>
          </w:tcPr>
          <w:p w:rsidR="00AA0DDA" w:rsidRDefault="00AA0DDA"/>
        </w:tc>
        <w:tc>
          <w:tcPr>
            <w:tcW w:w="4261" w:type="dxa"/>
          </w:tcPr>
          <w:p w:rsidR="00AA0DDA" w:rsidRDefault="00BC1D39">
            <w:r>
              <w:rPr>
                <w:rFonts w:hint="eastAsia"/>
              </w:rPr>
              <w:t>Not implement. same as mvemod2d.</w:t>
            </w:r>
          </w:p>
        </w:tc>
      </w:tr>
      <w:tr w:rsidR="00AA0DDA" w:rsidTr="00BC1D39">
        <w:trPr>
          <w:trHeight w:val="972"/>
        </w:trPr>
        <w:tc>
          <w:tcPr>
            <w:tcW w:w="4261" w:type="dxa"/>
            <w:vMerge/>
          </w:tcPr>
          <w:p w:rsidR="00AA0DDA" w:rsidRDefault="00AA0DDA"/>
        </w:tc>
        <w:tc>
          <w:tcPr>
            <w:tcW w:w="4261" w:type="dxa"/>
          </w:tcPr>
          <w:p w:rsidR="00AA0DDA" w:rsidRDefault="00BC1D39">
            <w:r>
              <w:rPr>
                <w:rFonts w:hint="eastAsia"/>
              </w:rPr>
              <w:t>Not implement. same as mvemod2d.</w:t>
            </w:r>
          </w:p>
        </w:tc>
      </w:tr>
      <w:tr w:rsidR="00AA0DDA" w:rsidTr="00BC1D39">
        <w:trPr>
          <w:trHeight w:val="985"/>
        </w:trPr>
        <w:tc>
          <w:tcPr>
            <w:tcW w:w="4261" w:type="dxa"/>
            <w:vMerge/>
          </w:tcPr>
          <w:p w:rsidR="00AA0DDA" w:rsidRDefault="00AA0DDA"/>
        </w:tc>
        <w:tc>
          <w:tcPr>
            <w:tcW w:w="4261" w:type="dxa"/>
          </w:tcPr>
          <w:p w:rsidR="00AA0DDA" w:rsidRDefault="00BC1D39">
            <w:r>
              <w:rPr>
                <w:rFonts w:hint="eastAsia"/>
              </w:rPr>
              <w:t>Not implement. same as mvemod2d.</w:t>
            </w:r>
          </w:p>
        </w:tc>
      </w:tr>
      <w:tr w:rsidR="00AA0DDA" w:rsidTr="00BC1D39">
        <w:trPr>
          <w:trHeight w:val="985"/>
        </w:trPr>
        <w:tc>
          <w:tcPr>
            <w:tcW w:w="4261" w:type="dxa"/>
            <w:vMerge/>
          </w:tcPr>
          <w:p w:rsidR="00AA0DDA" w:rsidRDefault="00AA0DDA"/>
        </w:tc>
        <w:tc>
          <w:tcPr>
            <w:tcW w:w="4261" w:type="dxa"/>
          </w:tcPr>
          <w:p w:rsidR="00AA0DDA" w:rsidRDefault="00416BE7">
            <w:r>
              <w:rPr>
                <w:rFonts w:hint="eastAsia"/>
              </w:rPr>
              <w:t>Not implement. same as mvemod2d.</w:t>
            </w:r>
          </w:p>
        </w:tc>
      </w:tr>
      <w:tr w:rsidR="00AA0DDA" w:rsidTr="00BC1D39">
        <w:trPr>
          <w:trHeight w:val="1128"/>
        </w:trPr>
        <w:tc>
          <w:tcPr>
            <w:tcW w:w="4261" w:type="dxa"/>
            <w:vMerge/>
          </w:tcPr>
          <w:p w:rsidR="00AA0DDA" w:rsidRDefault="00AA0DDA"/>
        </w:tc>
        <w:tc>
          <w:tcPr>
            <w:tcW w:w="4261" w:type="dxa"/>
          </w:tcPr>
          <w:p w:rsidR="00AA0DDA" w:rsidRDefault="00416BE7" w:rsidP="00416BE7">
            <w:r>
              <w:rPr>
                <w:rFonts w:hint="eastAsia"/>
              </w:rPr>
              <w:t>Not implement. Call edmod2d.</w:t>
            </w:r>
          </w:p>
        </w:tc>
      </w:tr>
      <w:tr w:rsidR="00AA0DDA" w:rsidTr="00BC1D39">
        <w:trPr>
          <w:trHeight w:val="974"/>
        </w:trPr>
        <w:tc>
          <w:tcPr>
            <w:tcW w:w="4261" w:type="dxa"/>
            <w:vMerge/>
          </w:tcPr>
          <w:p w:rsidR="00AA0DDA" w:rsidRDefault="00AA0DDA"/>
        </w:tc>
        <w:tc>
          <w:tcPr>
            <w:tcW w:w="4261" w:type="dxa"/>
          </w:tcPr>
          <w:p w:rsidR="00AA0DDA" w:rsidRDefault="00416BE7">
            <w:r>
              <w:rPr>
                <w:rFonts w:hint="eastAsia"/>
              </w:rPr>
              <w:t>Not implement. same as mvemod2d.</w:t>
            </w:r>
          </w:p>
        </w:tc>
      </w:tr>
      <w:tr w:rsidR="00AA0DDA" w:rsidTr="00BC1D39">
        <w:tc>
          <w:tcPr>
            <w:tcW w:w="4261" w:type="dxa"/>
            <w:vMerge/>
          </w:tcPr>
          <w:p w:rsidR="00AA0DDA" w:rsidRDefault="00AA0DDA"/>
        </w:tc>
        <w:tc>
          <w:tcPr>
            <w:tcW w:w="4261" w:type="dxa"/>
          </w:tcPr>
          <w:p w:rsidR="00AA0DDA" w:rsidRDefault="00416BE7">
            <w:r>
              <w:rPr>
                <w:rFonts w:hint="eastAsia"/>
              </w:rPr>
              <w:t>Implemented.</w:t>
            </w:r>
          </w:p>
        </w:tc>
      </w:tr>
    </w:tbl>
    <w:p w:rsidR="00AA0DDA" w:rsidRDefault="00AA0DDA"/>
    <w:p w:rsidR="0010083B" w:rsidRDefault="0010083B">
      <w:pPr>
        <w:widowControl/>
        <w:jc w:val="left"/>
      </w:pPr>
      <w:r>
        <w:br w:type="page"/>
      </w:r>
    </w:p>
    <w:p w:rsidR="00A746FE" w:rsidRPr="00835BF9" w:rsidRDefault="0010083B">
      <w:pPr>
        <w:rPr>
          <w:rFonts w:hint="eastAsia"/>
          <w:b/>
        </w:rPr>
      </w:pPr>
      <w:r w:rsidRPr="00835BF9">
        <w:rPr>
          <w:rFonts w:hint="eastAsia"/>
          <w:b/>
        </w:rPr>
        <w:lastRenderedPageBreak/>
        <w:t>4 edmod3d</w:t>
      </w:r>
    </w:p>
    <w:p w:rsidR="0010083B" w:rsidRDefault="00FD14C0">
      <w:r>
        <w:rPr>
          <w:rFonts w:hint="eastAsia"/>
        </w:rPr>
        <w:tab/>
        <w:t>edmod3d is a GUI tool for editing the 3D mesh model.</w:t>
      </w:r>
      <w:r w:rsidR="009D5C4E">
        <w:rPr>
          <w:rFonts w:hint="eastAsia"/>
        </w:rPr>
        <w:t xml:space="preserve"> All menu items have not </w:t>
      </w:r>
      <w:r w:rsidR="00A170FF">
        <w:rPr>
          <w:rFonts w:hint="eastAsia"/>
        </w:rPr>
        <w:t xml:space="preserve">been </w:t>
      </w:r>
      <w:r w:rsidR="009D5C4E">
        <w:rPr>
          <w:rFonts w:hint="eastAsia"/>
        </w:rPr>
        <w:t xml:space="preserve">implemented yet. </w:t>
      </w:r>
      <w:r w:rsidR="00A170FF">
        <w:rPr>
          <w:rFonts w:hint="eastAsia"/>
        </w:rPr>
        <w:t>The buttons of "</w:t>
      </w:r>
      <w:r w:rsidR="009D5C4E">
        <w:rPr>
          <w:rFonts w:hint="eastAsia"/>
        </w:rPr>
        <w:t>Add Slice</w:t>
      </w:r>
      <w:r w:rsidR="00A170FF">
        <w:rPr>
          <w:rFonts w:hint="eastAsia"/>
        </w:rPr>
        <w:t xml:space="preserve">", "Delete Slice", "Edit Slice" have been </w:t>
      </w:r>
      <w:r w:rsidR="00835BF9">
        <w:rPr>
          <w:rFonts w:hint="eastAsia"/>
        </w:rPr>
        <w:t>implemented. The slices property table and the slider bar have also been implemented.</w:t>
      </w:r>
    </w:p>
    <w:p w:rsidR="00AE2B46" w:rsidRDefault="00AE2B46">
      <w:r>
        <w:rPr>
          <w:noProof/>
        </w:rPr>
        <w:drawing>
          <wp:inline distT="0" distB="0" distL="0" distR="0">
            <wp:extent cx="4057650" cy="319087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B46" w:rsidRDefault="00AE2B46"/>
    <w:p w:rsidR="00AE2B46" w:rsidRDefault="00AE2B46">
      <w:r>
        <w:rPr>
          <w:noProof/>
        </w:rPr>
        <w:lastRenderedPageBreak/>
        <w:drawing>
          <wp:inline distT="0" distB="0" distL="0" distR="0">
            <wp:extent cx="5274310" cy="4697432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9A9" w:rsidRDefault="00FF69A9"/>
    <w:p w:rsidR="00FF69A9" w:rsidRDefault="00FF69A9"/>
    <w:p w:rsidR="00FF69A9" w:rsidRDefault="00FF69A9">
      <w:r w:rsidRPr="00FF69A9">
        <w:rPr>
          <w:rFonts w:hint="eastAsia"/>
          <w:noProof/>
        </w:rPr>
        <w:drawing>
          <wp:inline distT="0" distB="0" distL="0" distR="0">
            <wp:extent cx="5274310" cy="2919392"/>
            <wp:effectExtent l="19050" t="0" r="2540" b="0"/>
            <wp:docPr id="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69A9" w:rsidSect="00D43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9AC" w:rsidRDefault="00F449AC" w:rsidP="00F80035">
      <w:r>
        <w:separator/>
      </w:r>
    </w:p>
  </w:endnote>
  <w:endnote w:type="continuationSeparator" w:id="0">
    <w:p w:rsidR="00F449AC" w:rsidRDefault="00F449AC" w:rsidP="00F80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9AC" w:rsidRDefault="00F449AC" w:rsidP="00F80035">
      <w:r>
        <w:separator/>
      </w:r>
    </w:p>
  </w:footnote>
  <w:footnote w:type="continuationSeparator" w:id="0">
    <w:p w:rsidR="00F449AC" w:rsidRDefault="00F449AC" w:rsidP="00F800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035"/>
    <w:rsid w:val="00005194"/>
    <w:rsid w:val="00066EB0"/>
    <w:rsid w:val="0010083B"/>
    <w:rsid w:val="00115060"/>
    <w:rsid w:val="00156728"/>
    <w:rsid w:val="0017729E"/>
    <w:rsid w:val="001B1A74"/>
    <w:rsid w:val="001B5340"/>
    <w:rsid w:val="00216137"/>
    <w:rsid w:val="002A3BE0"/>
    <w:rsid w:val="002D0B8E"/>
    <w:rsid w:val="00327784"/>
    <w:rsid w:val="00416BE7"/>
    <w:rsid w:val="004B223F"/>
    <w:rsid w:val="004D6D59"/>
    <w:rsid w:val="00523E40"/>
    <w:rsid w:val="005E4F33"/>
    <w:rsid w:val="005E72F6"/>
    <w:rsid w:val="006432DB"/>
    <w:rsid w:val="00645768"/>
    <w:rsid w:val="00731364"/>
    <w:rsid w:val="007656A1"/>
    <w:rsid w:val="00791BFB"/>
    <w:rsid w:val="007F7897"/>
    <w:rsid w:val="0080025F"/>
    <w:rsid w:val="008302B0"/>
    <w:rsid w:val="00835BF9"/>
    <w:rsid w:val="0084656B"/>
    <w:rsid w:val="008A1F3A"/>
    <w:rsid w:val="008F5ECF"/>
    <w:rsid w:val="00945562"/>
    <w:rsid w:val="009709C0"/>
    <w:rsid w:val="00974FAB"/>
    <w:rsid w:val="009D5C4E"/>
    <w:rsid w:val="00A106F9"/>
    <w:rsid w:val="00A11AE6"/>
    <w:rsid w:val="00A16C1E"/>
    <w:rsid w:val="00A170FF"/>
    <w:rsid w:val="00A51293"/>
    <w:rsid w:val="00A746FE"/>
    <w:rsid w:val="00AA0DDA"/>
    <w:rsid w:val="00AD538F"/>
    <w:rsid w:val="00AE2B46"/>
    <w:rsid w:val="00BC1D39"/>
    <w:rsid w:val="00C207C4"/>
    <w:rsid w:val="00C54652"/>
    <w:rsid w:val="00D31691"/>
    <w:rsid w:val="00D413C5"/>
    <w:rsid w:val="00D43A56"/>
    <w:rsid w:val="00D47979"/>
    <w:rsid w:val="00DD4BB1"/>
    <w:rsid w:val="00DF2185"/>
    <w:rsid w:val="00E20F6B"/>
    <w:rsid w:val="00E442A3"/>
    <w:rsid w:val="00E536E5"/>
    <w:rsid w:val="00E8000F"/>
    <w:rsid w:val="00E83ABB"/>
    <w:rsid w:val="00EF30EF"/>
    <w:rsid w:val="00F449AC"/>
    <w:rsid w:val="00F77EF8"/>
    <w:rsid w:val="00F80035"/>
    <w:rsid w:val="00FD14C0"/>
    <w:rsid w:val="00FF5D0B"/>
    <w:rsid w:val="00FF6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A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0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0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538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538F"/>
    <w:rPr>
      <w:sz w:val="18"/>
      <w:szCs w:val="18"/>
    </w:rPr>
  </w:style>
  <w:style w:type="table" w:styleId="a6">
    <w:name w:val="Table Grid"/>
    <w:basedOn w:val="a1"/>
    <w:uiPriority w:val="59"/>
    <w:rsid w:val="00643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194</Words>
  <Characters>1109</Characters>
  <Application>Microsoft Office Word</Application>
  <DocSecurity>0</DocSecurity>
  <Lines>9</Lines>
  <Paragraphs>2</Paragraphs>
  <ScaleCrop>false</ScaleCrop>
  <Company>CUG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</dc:creator>
  <cp:keywords/>
  <dc:description/>
  <cp:lastModifiedBy>yangbo</cp:lastModifiedBy>
  <cp:revision>5</cp:revision>
  <dcterms:created xsi:type="dcterms:W3CDTF">2013-11-07T23:27:00Z</dcterms:created>
  <dcterms:modified xsi:type="dcterms:W3CDTF">2013-11-08T21:49:00Z</dcterms:modified>
</cp:coreProperties>
</file>