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84D80" w14:textId="62D0BA22" w:rsidR="00870202" w:rsidRPr="006D63AA" w:rsidRDefault="00870202" w:rsidP="00870202">
      <w:pPr>
        <w:rPr>
          <w:b/>
          <w:bCs/>
          <w:color w:val="C00000"/>
          <w:sz w:val="26"/>
          <w:szCs w:val="26"/>
        </w:rPr>
      </w:pPr>
      <w:r w:rsidRPr="006D63AA">
        <w:rPr>
          <w:b/>
          <w:bCs/>
          <w:color w:val="C00000"/>
          <w:sz w:val="26"/>
          <w:szCs w:val="26"/>
        </w:rPr>
        <w:t xml:space="preserve">Industry – Integrated Courses </w:t>
      </w:r>
      <w:r w:rsidR="006D63AA" w:rsidRPr="006D63AA">
        <w:rPr>
          <w:b/>
          <w:bCs/>
          <w:color w:val="C00000"/>
          <w:sz w:val="26"/>
          <w:szCs w:val="26"/>
        </w:rPr>
        <w:t>/</w:t>
      </w:r>
      <w:r w:rsidR="006D63AA" w:rsidRPr="006D63AA">
        <w:rPr>
          <w:sz w:val="26"/>
          <w:szCs w:val="26"/>
        </w:rPr>
        <w:t xml:space="preserve"> </w:t>
      </w:r>
      <w:r w:rsidR="006D63AA" w:rsidRPr="006D63AA">
        <w:rPr>
          <w:b/>
          <w:bCs/>
          <w:color w:val="C00000"/>
          <w:sz w:val="26"/>
          <w:szCs w:val="26"/>
        </w:rPr>
        <w:t>Skill-Oriented / Career-Oriented Courses</w:t>
      </w:r>
    </w:p>
    <w:p w14:paraId="5386819F" w14:textId="53BA5915" w:rsidR="00870202" w:rsidRPr="00870202" w:rsidRDefault="00870202" w:rsidP="00870202">
      <w:pPr>
        <w:jc w:val="both"/>
      </w:pPr>
      <w:r w:rsidRPr="00870202">
        <w:t>Industry-Integrated Courses are programmes designed in collaboration with industry experts to ensure that students gain practical skills, real-world exposure, and job-ready competencies along with academic knowledge.</w:t>
      </w:r>
    </w:p>
    <w:p w14:paraId="6A27916B" w14:textId="77777777" w:rsidR="00870202" w:rsidRPr="00870202" w:rsidRDefault="00870202" w:rsidP="00870202">
      <w:pPr>
        <w:jc w:val="both"/>
      </w:pPr>
      <w:r w:rsidRPr="00870202">
        <w:t>These courses bridge the gap between classroom learning and industry requirements by incorporating:</w:t>
      </w:r>
    </w:p>
    <w:p w14:paraId="0B029BDA" w14:textId="77777777" w:rsidR="00870202" w:rsidRPr="00870202" w:rsidRDefault="00870202" w:rsidP="00870202">
      <w:pPr>
        <w:numPr>
          <w:ilvl w:val="0"/>
          <w:numId w:val="1"/>
        </w:numPr>
        <w:jc w:val="both"/>
      </w:pPr>
      <w:r w:rsidRPr="00870202">
        <w:t xml:space="preserve">Hands-on training and practical sessions </w:t>
      </w:r>
    </w:p>
    <w:p w14:paraId="7E21B5D6" w14:textId="77777777" w:rsidR="00870202" w:rsidRPr="00870202" w:rsidRDefault="00870202" w:rsidP="00870202">
      <w:pPr>
        <w:numPr>
          <w:ilvl w:val="0"/>
          <w:numId w:val="1"/>
        </w:numPr>
        <w:jc w:val="both"/>
      </w:pPr>
      <w:r w:rsidRPr="00870202">
        <w:t xml:space="preserve">Industry-relevant curriculum and tools </w:t>
      </w:r>
    </w:p>
    <w:p w14:paraId="6E49C30F" w14:textId="77777777" w:rsidR="00870202" w:rsidRPr="00870202" w:rsidRDefault="00870202" w:rsidP="00870202">
      <w:pPr>
        <w:numPr>
          <w:ilvl w:val="0"/>
          <w:numId w:val="1"/>
        </w:numPr>
        <w:jc w:val="both"/>
      </w:pPr>
      <w:r w:rsidRPr="00870202">
        <w:t xml:space="preserve">Guest lectures by professionals </w:t>
      </w:r>
    </w:p>
    <w:p w14:paraId="1ECCFB15" w14:textId="77777777" w:rsidR="00870202" w:rsidRPr="00870202" w:rsidRDefault="00870202" w:rsidP="00870202">
      <w:pPr>
        <w:numPr>
          <w:ilvl w:val="0"/>
          <w:numId w:val="1"/>
        </w:numPr>
        <w:jc w:val="both"/>
      </w:pPr>
      <w:r w:rsidRPr="00870202">
        <w:t xml:space="preserve">Internships and live projects </w:t>
      </w:r>
    </w:p>
    <w:p w14:paraId="38C90602" w14:textId="77777777" w:rsidR="00870202" w:rsidRPr="00870202" w:rsidRDefault="00870202" w:rsidP="00870202">
      <w:pPr>
        <w:numPr>
          <w:ilvl w:val="0"/>
          <w:numId w:val="1"/>
        </w:numPr>
        <w:jc w:val="both"/>
      </w:pPr>
      <w:r w:rsidRPr="00870202">
        <w:t xml:space="preserve">Certification aligned with industry standards </w:t>
      </w:r>
    </w:p>
    <w:p w14:paraId="12F8491B" w14:textId="77777777" w:rsidR="00870202" w:rsidRPr="00870202" w:rsidRDefault="00870202" w:rsidP="00870202">
      <w:pPr>
        <w:jc w:val="both"/>
      </w:pPr>
      <w:r w:rsidRPr="00870202">
        <w:t>Such programmes enhance students’ employability, technical expertise, and career readiness, preparing them to meet the evolving demands of the professional world.</w:t>
      </w:r>
    </w:p>
    <w:p w14:paraId="70D0FE24" w14:textId="77777777" w:rsidR="0013244D" w:rsidRDefault="0013244D"/>
    <w:sectPr w:rsidR="00132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A70DB"/>
    <w:multiLevelType w:val="multilevel"/>
    <w:tmpl w:val="7D40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897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202"/>
    <w:rsid w:val="00087043"/>
    <w:rsid w:val="0013244D"/>
    <w:rsid w:val="00455897"/>
    <w:rsid w:val="006D63AA"/>
    <w:rsid w:val="0087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C2422"/>
  <w15:chartTrackingRefBased/>
  <w15:docId w15:val="{04281FF3-B9D2-4007-A66B-C8CA0DEA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2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2</cp:revision>
  <dcterms:created xsi:type="dcterms:W3CDTF">2026-05-04T13:03:00Z</dcterms:created>
  <dcterms:modified xsi:type="dcterms:W3CDTF">2026-05-04T13:05:00Z</dcterms:modified>
</cp:coreProperties>
</file>