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694DB" w14:textId="42E08782" w:rsidR="003E6A32" w:rsidRDefault="003E6A32" w:rsidP="003E6A32">
      <w:pPr>
        <w:jc w:val="center"/>
        <w:rPr>
          <w:b/>
          <w:bCs/>
          <w:color w:val="C00000"/>
          <w:sz w:val="36"/>
          <w:szCs w:val="36"/>
        </w:rPr>
      </w:pPr>
      <w:r>
        <w:rPr>
          <w:b/>
          <w:bCs/>
          <w:noProof/>
          <w:color w:val="C00000"/>
          <w:sz w:val="36"/>
          <w:szCs w:val="36"/>
        </w:rPr>
        <mc:AlternateContent>
          <mc:Choice Requires="wps">
            <w:drawing>
              <wp:anchor distT="0" distB="0" distL="114300" distR="114300" simplePos="0" relativeHeight="251659264" behindDoc="0" locked="0" layoutInCell="1" allowOverlap="1" wp14:anchorId="3ABB5175" wp14:editId="128395CC">
                <wp:simplePos x="0" y="0"/>
                <wp:positionH relativeFrom="column">
                  <wp:posOffset>-685800</wp:posOffset>
                </wp:positionH>
                <wp:positionV relativeFrom="paragraph">
                  <wp:posOffset>-792480</wp:posOffset>
                </wp:positionV>
                <wp:extent cx="7109460" cy="1158240"/>
                <wp:effectExtent l="0" t="0" r="15240" b="22860"/>
                <wp:wrapNone/>
                <wp:docPr id="583185818" name="Text Box 1"/>
                <wp:cNvGraphicFramePr/>
                <a:graphic xmlns:a="http://schemas.openxmlformats.org/drawingml/2006/main">
                  <a:graphicData uri="http://schemas.microsoft.com/office/word/2010/wordprocessingShape">
                    <wps:wsp>
                      <wps:cNvSpPr txBox="1"/>
                      <wps:spPr>
                        <a:xfrm>
                          <a:off x="0" y="0"/>
                          <a:ext cx="7109460" cy="1158240"/>
                        </a:xfrm>
                        <a:prstGeom prst="rect">
                          <a:avLst/>
                        </a:prstGeom>
                        <a:solidFill>
                          <a:schemeClr val="lt1"/>
                        </a:solidFill>
                        <a:ln w="6350">
                          <a:solidFill>
                            <a:prstClr val="black"/>
                          </a:solidFill>
                        </a:ln>
                      </wps:spPr>
                      <wps:txbx>
                        <w:txbxContent>
                          <w:p w14:paraId="0D1086A0" w14:textId="2BD4A9B8" w:rsidR="003E6A32" w:rsidRDefault="003E6A32">
                            <w:r>
                              <w:rPr>
                                <w:noProof/>
                              </w:rPr>
                              <w:drawing>
                                <wp:inline distT="0" distB="0" distL="0" distR="0" wp14:anchorId="4DE8669C" wp14:editId="0E1CB24D">
                                  <wp:extent cx="6964680" cy="1060450"/>
                                  <wp:effectExtent l="0" t="0" r="7620" b="6350"/>
                                  <wp:docPr id="130395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64680" cy="10604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BB5175" id="_x0000_t202" coordsize="21600,21600" o:spt="202" path="m,l,21600r21600,l21600,xe">
                <v:stroke joinstyle="miter"/>
                <v:path gradientshapeok="t" o:connecttype="rect"/>
              </v:shapetype>
              <v:shape id="Text Box 1" o:spid="_x0000_s1026" type="#_x0000_t202" style="position:absolute;left:0;text-align:left;margin-left:-54pt;margin-top:-62.4pt;width:559.8pt;height:9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" fillcolor="white [3201]" strokeweight=".5pt">
                <v:textbox>
                  <w:txbxContent>
                    <w:p w14:paraId="0D1086A0" w14:textId="2BD4A9B8" w:rsidR="003E6A32" w:rsidRDefault="003E6A32">
                      <w:r>
                        <w:rPr>
                          <w:noProof/>
                        </w:rPr>
                        <w:drawing>
                          <wp:inline distT="0" distB="0" distL="0" distR="0" wp14:anchorId="4DE8669C" wp14:editId="0E1CB24D">
                            <wp:extent cx="6964680" cy="1060450"/>
                            <wp:effectExtent l="0" t="0" r="7620" b="6350"/>
                            <wp:docPr id="130395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64680" cy="1060450"/>
                                    </a:xfrm>
                                    <a:prstGeom prst="rect">
                                      <a:avLst/>
                                    </a:prstGeom>
                                    <a:noFill/>
                                    <a:ln>
                                      <a:noFill/>
                                    </a:ln>
                                  </pic:spPr>
                                </pic:pic>
                              </a:graphicData>
                            </a:graphic>
                          </wp:inline>
                        </w:drawing>
                      </w:r>
                    </w:p>
                  </w:txbxContent>
                </v:textbox>
              </v:shape>
            </w:pict>
          </mc:Fallback>
        </mc:AlternateContent>
      </w:r>
    </w:p>
    <w:p w14:paraId="10963F20" w14:textId="5150DA61" w:rsidR="00D83C26" w:rsidRPr="003E6A32" w:rsidRDefault="00D83C26" w:rsidP="003E6A32">
      <w:pPr>
        <w:jc w:val="center"/>
        <w:rPr>
          <w:b/>
          <w:bCs/>
          <w:color w:val="C00000"/>
          <w:sz w:val="36"/>
          <w:szCs w:val="36"/>
        </w:rPr>
      </w:pPr>
      <w:r w:rsidRPr="003E6A32">
        <w:rPr>
          <w:b/>
          <w:bCs/>
          <w:color w:val="C00000"/>
          <w:sz w:val="36"/>
          <w:szCs w:val="36"/>
        </w:rPr>
        <w:t>B.Sc Honours – Biotechnology</w:t>
      </w:r>
    </w:p>
    <w:p w14:paraId="6F007415" w14:textId="77777777" w:rsidR="00D83C26" w:rsidRPr="003E6A32" w:rsidRDefault="00D83C26" w:rsidP="003E6A32">
      <w:pPr>
        <w:jc w:val="center"/>
        <w:rPr>
          <w:b/>
          <w:bCs/>
          <w:color w:val="C00000"/>
        </w:rPr>
      </w:pPr>
      <w:r w:rsidRPr="003E6A32">
        <w:rPr>
          <w:b/>
          <w:bCs/>
          <w:color w:val="C00000"/>
        </w:rPr>
        <w:t>Innovation • Research • Life Sciences</w:t>
      </w:r>
    </w:p>
    <w:p w14:paraId="7F723213" w14:textId="77777777" w:rsidR="00D83C26" w:rsidRPr="00D83C26" w:rsidRDefault="00D83C26" w:rsidP="003E6A32">
      <w:pPr>
        <w:jc w:val="both"/>
      </w:pPr>
      <w:r w:rsidRPr="00D83C26">
        <w:t xml:space="preserve">The </w:t>
      </w:r>
      <w:r w:rsidRPr="00D83C26">
        <w:rPr>
          <w:b/>
          <w:bCs/>
        </w:rPr>
        <w:t>B.Sc Honours – Biotechnology</w:t>
      </w:r>
      <w:r w:rsidRPr="00D83C26">
        <w:t xml:space="preserve"> programme is a four-year undergraduate course that integrates biology, chemistry, and technology to study living organisms and develop useful products for human welfare. The programme focuses on the application of biological systems in healthcare, agriculture, pharmaceuticals, environmental management, and industrial biotechnology.</w:t>
      </w:r>
    </w:p>
    <w:p w14:paraId="5AF80B32" w14:textId="77777777" w:rsidR="00D83C26" w:rsidRPr="00D83C26" w:rsidRDefault="00D83C26" w:rsidP="003E6A32">
      <w:pPr>
        <w:jc w:val="both"/>
      </w:pPr>
      <w:r w:rsidRPr="00D83C26">
        <w:t>The course provides strong theoretical knowledge along with extensive laboratory training, helping students develop scientific, analytical, and research-oriented skills required for modern biotechnology careers.</w:t>
      </w:r>
    </w:p>
    <w:p w14:paraId="3AB67823" w14:textId="20458714" w:rsidR="00D83C26" w:rsidRPr="003E6A32" w:rsidRDefault="00D83C26" w:rsidP="003E6A32">
      <w:pPr>
        <w:jc w:val="both"/>
        <w:rPr>
          <w:b/>
          <w:bCs/>
        </w:rPr>
      </w:pPr>
      <w:r w:rsidRPr="003E6A32">
        <w:rPr>
          <w:b/>
          <w:bCs/>
          <w:i/>
          <w:iCs/>
        </w:rPr>
        <w:t xml:space="preserve">Presently offered as a </w:t>
      </w:r>
      <w:r w:rsidR="003E6A32">
        <w:rPr>
          <w:b/>
          <w:bCs/>
          <w:i/>
          <w:iCs/>
        </w:rPr>
        <w:t xml:space="preserve">Three </w:t>
      </w:r>
      <w:r w:rsidRPr="003E6A32">
        <w:rPr>
          <w:b/>
          <w:bCs/>
          <w:i/>
          <w:iCs/>
        </w:rPr>
        <w:t>-Year Degree Programme.</w:t>
      </w:r>
    </w:p>
    <w:p w14:paraId="052BA312" w14:textId="77777777" w:rsidR="00D83C26" w:rsidRPr="003E6A32" w:rsidRDefault="00D83C26" w:rsidP="003E6A32">
      <w:pPr>
        <w:jc w:val="both"/>
        <w:rPr>
          <w:b/>
          <w:bCs/>
          <w:color w:val="C00000"/>
        </w:rPr>
      </w:pPr>
      <w:r w:rsidRPr="003E6A32">
        <w:rPr>
          <w:b/>
          <w:bCs/>
          <w:color w:val="C00000"/>
        </w:rPr>
        <w:t>Why Study B.Sc Honours Biotechnology?</w:t>
      </w:r>
    </w:p>
    <w:p w14:paraId="761BA089" w14:textId="77777777" w:rsidR="00D83C26" w:rsidRPr="00D83C26" w:rsidRDefault="00D83C26" w:rsidP="003E6A32">
      <w:pPr>
        <w:jc w:val="both"/>
      </w:pPr>
      <w:r w:rsidRPr="00D83C26">
        <w:t>Biotechnology is one of the fastest-growing scientific fields with applications in medicine, agriculture, food technology, pharmaceuticals, and environmental sustainability. The programme offers:</w:t>
      </w:r>
    </w:p>
    <w:p w14:paraId="1CEA8E0D" w14:textId="77777777" w:rsidR="00D83C26" w:rsidRPr="00D83C26" w:rsidRDefault="00D83C26" w:rsidP="003E6A32">
      <w:pPr>
        <w:numPr>
          <w:ilvl w:val="0"/>
          <w:numId w:val="1"/>
        </w:numPr>
        <w:jc w:val="both"/>
      </w:pPr>
      <w:r w:rsidRPr="00D83C26">
        <w:t>Strong foundation in Molecular Biology, Genetics, and Microbiology</w:t>
      </w:r>
    </w:p>
    <w:p w14:paraId="6D5839F3" w14:textId="77777777" w:rsidR="00D83C26" w:rsidRPr="00D83C26" w:rsidRDefault="00D83C26" w:rsidP="003E6A32">
      <w:pPr>
        <w:numPr>
          <w:ilvl w:val="0"/>
          <w:numId w:val="1"/>
        </w:numPr>
        <w:jc w:val="both"/>
      </w:pPr>
      <w:r w:rsidRPr="00D83C26">
        <w:t>Hands-on training in advanced laboratory techniques</w:t>
      </w:r>
    </w:p>
    <w:p w14:paraId="6CB40614" w14:textId="77777777" w:rsidR="00D83C26" w:rsidRPr="00D83C26" w:rsidRDefault="00D83C26" w:rsidP="003E6A32">
      <w:pPr>
        <w:numPr>
          <w:ilvl w:val="0"/>
          <w:numId w:val="1"/>
        </w:numPr>
        <w:jc w:val="both"/>
      </w:pPr>
      <w:r w:rsidRPr="00D83C26">
        <w:t>Exposure to modern areas such as Genetic Engineering and Bioinformatics</w:t>
      </w:r>
    </w:p>
    <w:p w14:paraId="515A0F32" w14:textId="77777777" w:rsidR="00D83C26" w:rsidRPr="00D83C26" w:rsidRDefault="00D83C26" w:rsidP="003E6A32">
      <w:pPr>
        <w:numPr>
          <w:ilvl w:val="0"/>
          <w:numId w:val="1"/>
        </w:numPr>
        <w:jc w:val="both"/>
      </w:pPr>
      <w:r w:rsidRPr="00D83C26">
        <w:t>Opportunities in research, healthcare, pharmaceuticals, agriculture, and industry</w:t>
      </w:r>
    </w:p>
    <w:p w14:paraId="0705DA98" w14:textId="77777777" w:rsidR="00D83C26" w:rsidRPr="00D83C26" w:rsidRDefault="00D83C26" w:rsidP="003E6A32">
      <w:pPr>
        <w:numPr>
          <w:ilvl w:val="0"/>
          <w:numId w:val="1"/>
        </w:numPr>
        <w:jc w:val="both"/>
      </w:pPr>
      <w:r w:rsidRPr="00D83C26">
        <w:t>Skill development in scientific analysis, experimentation, and innovation</w:t>
      </w:r>
    </w:p>
    <w:p w14:paraId="3435B6EB" w14:textId="467C3EDB" w:rsidR="00D83C26" w:rsidRPr="00D83C26" w:rsidRDefault="00D83C26" w:rsidP="003E6A32">
      <w:pPr>
        <w:numPr>
          <w:ilvl w:val="0"/>
          <w:numId w:val="1"/>
        </w:numPr>
        <w:jc w:val="both"/>
      </w:pPr>
      <w:r w:rsidRPr="00D83C26">
        <w:t>Pathway for higher studies including M.Sc., Ph.D., and professional careers</w:t>
      </w:r>
    </w:p>
    <w:p w14:paraId="0BB724CC" w14:textId="77777777" w:rsidR="00D83C26" w:rsidRPr="003E6A32" w:rsidRDefault="00D83C26" w:rsidP="003E6A32">
      <w:pPr>
        <w:jc w:val="both"/>
        <w:rPr>
          <w:b/>
          <w:bCs/>
          <w:color w:val="C00000"/>
        </w:rPr>
      </w:pPr>
      <w:r w:rsidRPr="003E6A32">
        <w:rPr>
          <w:b/>
          <w:bCs/>
          <w:color w:val="C00000"/>
        </w:rPr>
        <w:t>Core Subjects Covered</w:t>
      </w:r>
    </w:p>
    <w:p w14:paraId="0C0B6E45" w14:textId="77777777" w:rsidR="00D83C26" w:rsidRPr="00D83C26" w:rsidRDefault="00D83C26" w:rsidP="003E6A32">
      <w:pPr>
        <w:jc w:val="both"/>
      </w:pPr>
      <w:r w:rsidRPr="00D83C26">
        <w:t>The programme combines theoretical learning with practical laboratory experience in areas such as:</w:t>
      </w:r>
    </w:p>
    <w:p w14:paraId="2D91FD79" w14:textId="77777777" w:rsidR="00D83C26" w:rsidRPr="00D83C26" w:rsidRDefault="00D83C26" w:rsidP="003E6A32">
      <w:pPr>
        <w:numPr>
          <w:ilvl w:val="0"/>
          <w:numId w:val="2"/>
        </w:numPr>
        <w:jc w:val="both"/>
      </w:pPr>
      <w:r w:rsidRPr="00D83C26">
        <w:t>Molecular Biology</w:t>
      </w:r>
    </w:p>
    <w:p w14:paraId="54B5CB78" w14:textId="77777777" w:rsidR="00D83C26" w:rsidRPr="00D83C26" w:rsidRDefault="00D83C26" w:rsidP="003E6A32">
      <w:pPr>
        <w:numPr>
          <w:ilvl w:val="0"/>
          <w:numId w:val="2"/>
        </w:numPr>
        <w:jc w:val="both"/>
      </w:pPr>
      <w:r w:rsidRPr="00D83C26">
        <w:t>Genetics</w:t>
      </w:r>
    </w:p>
    <w:p w14:paraId="5D4BA37E" w14:textId="77777777" w:rsidR="00D83C26" w:rsidRPr="00D83C26" w:rsidRDefault="00D83C26" w:rsidP="003E6A32">
      <w:pPr>
        <w:numPr>
          <w:ilvl w:val="0"/>
          <w:numId w:val="2"/>
        </w:numPr>
        <w:jc w:val="both"/>
      </w:pPr>
      <w:r w:rsidRPr="00D83C26">
        <w:t>Microbiology</w:t>
      </w:r>
    </w:p>
    <w:p w14:paraId="39CBFE01" w14:textId="77777777" w:rsidR="00D83C26" w:rsidRPr="00D83C26" w:rsidRDefault="00D83C26" w:rsidP="003E6A32">
      <w:pPr>
        <w:numPr>
          <w:ilvl w:val="0"/>
          <w:numId w:val="2"/>
        </w:numPr>
        <w:jc w:val="both"/>
      </w:pPr>
      <w:r w:rsidRPr="00D83C26">
        <w:t>Biochemistry</w:t>
      </w:r>
    </w:p>
    <w:p w14:paraId="61DC2F0C" w14:textId="77777777" w:rsidR="00D83C26" w:rsidRPr="00D83C26" w:rsidRDefault="00D83C26" w:rsidP="003E6A32">
      <w:pPr>
        <w:numPr>
          <w:ilvl w:val="0"/>
          <w:numId w:val="2"/>
        </w:numPr>
        <w:jc w:val="both"/>
      </w:pPr>
      <w:r w:rsidRPr="00D83C26">
        <w:t>Cell Biology</w:t>
      </w:r>
    </w:p>
    <w:p w14:paraId="5705D286" w14:textId="77777777" w:rsidR="00D83C26" w:rsidRPr="00D83C26" w:rsidRDefault="00D83C26" w:rsidP="003E6A32">
      <w:pPr>
        <w:numPr>
          <w:ilvl w:val="0"/>
          <w:numId w:val="2"/>
        </w:numPr>
        <w:jc w:val="both"/>
      </w:pPr>
      <w:r w:rsidRPr="00D83C26">
        <w:lastRenderedPageBreak/>
        <w:t>Genetic Engineering</w:t>
      </w:r>
    </w:p>
    <w:p w14:paraId="156A3F7D" w14:textId="77777777" w:rsidR="00D83C26" w:rsidRPr="00D83C26" w:rsidRDefault="00D83C26" w:rsidP="003E6A32">
      <w:pPr>
        <w:numPr>
          <w:ilvl w:val="0"/>
          <w:numId w:val="2"/>
        </w:numPr>
        <w:jc w:val="both"/>
      </w:pPr>
      <w:r w:rsidRPr="00D83C26">
        <w:t>Immunology</w:t>
      </w:r>
    </w:p>
    <w:p w14:paraId="28126BF6" w14:textId="77777777" w:rsidR="00D83C26" w:rsidRPr="00D83C26" w:rsidRDefault="00D83C26" w:rsidP="003E6A32">
      <w:pPr>
        <w:numPr>
          <w:ilvl w:val="0"/>
          <w:numId w:val="2"/>
        </w:numPr>
        <w:jc w:val="both"/>
      </w:pPr>
      <w:r w:rsidRPr="00D83C26">
        <w:t>Bioinformatics</w:t>
      </w:r>
    </w:p>
    <w:p w14:paraId="65C49621" w14:textId="77777777" w:rsidR="00D83C26" w:rsidRPr="00D83C26" w:rsidRDefault="00D83C26" w:rsidP="003E6A32">
      <w:pPr>
        <w:numPr>
          <w:ilvl w:val="0"/>
          <w:numId w:val="2"/>
        </w:numPr>
        <w:jc w:val="both"/>
      </w:pPr>
      <w:r w:rsidRPr="00D83C26">
        <w:t>Environmental Biotechnology</w:t>
      </w:r>
    </w:p>
    <w:p w14:paraId="41C0610E" w14:textId="77777777" w:rsidR="00D83C26" w:rsidRPr="00D83C26" w:rsidRDefault="00D83C26" w:rsidP="003E6A32">
      <w:pPr>
        <w:numPr>
          <w:ilvl w:val="0"/>
          <w:numId w:val="2"/>
        </w:numPr>
        <w:jc w:val="both"/>
      </w:pPr>
      <w:r w:rsidRPr="00D83C26">
        <w:t>Medical Biotechnology</w:t>
      </w:r>
    </w:p>
    <w:p w14:paraId="0C58339A" w14:textId="77777777" w:rsidR="00D83C26" w:rsidRPr="00D83C26" w:rsidRDefault="00D83C26" w:rsidP="003E6A32">
      <w:pPr>
        <w:numPr>
          <w:ilvl w:val="0"/>
          <w:numId w:val="2"/>
        </w:numPr>
        <w:jc w:val="both"/>
      </w:pPr>
      <w:r w:rsidRPr="00D83C26">
        <w:t>Pharmaceutical Biotechnology</w:t>
      </w:r>
    </w:p>
    <w:p w14:paraId="2EC0426F" w14:textId="77777777" w:rsidR="00D83C26" w:rsidRPr="00D83C26" w:rsidRDefault="00D83C26" w:rsidP="003E6A32">
      <w:pPr>
        <w:numPr>
          <w:ilvl w:val="0"/>
          <w:numId w:val="2"/>
        </w:numPr>
        <w:jc w:val="both"/>
      </w:pPr>
      <w:r w:rsidRPr="00D83C26">
        <w:t>Food &amp; Nutritional Biotechnology</w:t>
      </w:r>
    </w:p>
    <w:p w14:paraId="20C16B9A" w14:textId="77777777" w:rsidR="00D83C26" w:rsidRPr="00D83C26" w:rsidRDefault="00D83C26" w:rsidP="003E6A32">
      <w:pPr>
        <w:numPr>
          <w:ilvl w:val="0"/>
          <w:numId w:val="2"/>
        </w:numPr>
        <w:jc w:val="both"/>
      </w:pPr>
      <w:r w:rsidRPr="00D83C26">
        <w:t>Marine Biotechnology</w:t>
      </w:r>
    </w:p>
    <w:p w14:paraId="3749AD2A" w14:textId="77777777" w:rsidR="00D83C26" w:rsidRPr="00D83C26" w:rsidRDefault="00D83C26" w:rsidP="003E6A32">
      <w:pPr>
        <w:numPr>
          <w:ilvl w:val="0"/>
          <w:numId w:val="2"/>
        </w:numPr>
        <w:jc w:val="both"/>
      </w:pPr>
      <w:r w:rsidRPr="00D83C26">
        <w:t>Industrial Biotechnology</w:t>
      </w:r>
    </w:p>
    <w:p w14:paraId="20850345" w14:textId="77777777" w:rsidR="00D83C26" w:rsidRPr="00D83C26" w:rsidRDefault="00D83C26" w:rsidP="003E6A32">
      <w:pPr>
        <w:numPr>
          <w:ilvl w:val="0"/>
          <w:numId w:val="2"/>
        </w:numPr>
        <w:jc w:val="both"/>
      </w:pPr>
      <w:r w:rsidRPr="00D83C26">
        <w:t>Genomics &amp; Proteomics</w:t>
      </w:r>
    </w:p>
    <w:p w14:paraId="29DB2DD5" w14:textId="77777777" w:rsidR="00D83C26" w:rsidRPr="00D83C26" w:rsidRDefault="00D83C26" w:rsidP="003E6A32">
      <w:pPr>
        <w:numPr>
          <w:ilvl w:val="0"/>
          <w:numId w:val="2"/>
        </w:numPr>
        <w:jc w:val="both"/>
      </w:pPr>
      <w:r w:rsidRPr="00D83C26">
        <w:t>Nano Biotechnology</w:t>
      </w:r>
    </w:p>
    <w:p w14:paraId="587A0DF5" w14:textId="77777777" w:rsidR="00D83C26" w:rsidRPr="00D83C26" w:rsidRDefault="00D83C26" w:rsidP="003E6A32">
      <w:pPr>
        <w:numPr>
          <w:ilvl w:val="0"/>
          <w:numId w:val="2"/>
        </w:numPr>
        <w:jc w:val="both"/>
      </w:pPr>
      <w:r w:rsidRPr="00D83C26">
        <w:t>Biophysical Techniques</w:t>
      </w:r>
    </w:p>
    <w:p w14:paraId="5D765814" w14:textId="77777777" w:rsidR="00D83C26" w:rsidRPr="00D83C26" w:rsidRDefault="00D83C26" w:rsidP="003E6A32">
      <w:pPr>
        <w:numPr>
          <w:ilvl w:val="0"/>
          <w:numId w:val="2"/>
        </w:numPr>
        <w:jc w:val="both"/>
      </w:pPr>
      <w:r w:rsidRPr="00D83C26">
        <w:t>Plant Biotechnology</w:t>
      </w:r>
    </w:p>
    <w:p w14:paraId="34A396B2" w14:textId="20234521" w:rsidR="00D83C26" w:rsidRPr="00D83C26" w:rsidRDefault="00D83C26" w:rsidP="003E6A32">
      <w:pPr>
        <w:numPr>
          <w:ilvl w:val="0"/>
          <w:numId w:val="2"/>
        </w:numPr>
        <w:jc w:val="both"/>
      </w:pPr>
      <w:r w:rsidRPr="00D83C26">
        <w:t>Animal Biotechnology</w:t>
      </w:r>
    </w:p>
    <w:p w14:paraId="02D8F359" w14:textId="77777777" w:rsidR="00D83C26" w:rsidRPr="003E6A32" w:rsidRDefault="00D83C26" w:rsidP="003E6A32">
      <w:pPr>
        <w:jc w:val="both"/>
        <w:rPr>
          <w:b/>
          <w:bCs/>
          <w:color w:val="C00000"/>
        </w:rPr>
      </w:pPr>
      <w:r w:rsidRPr="003E6A32">
        <w:rPr>
          <w:b/>
          <w:bCs/>
          <w:color w:val="C00000"/>
        </w:rPr>
        <w:t>Practical &amp; Laboratory Training</w:t>
      </w:r>
    </w:p>
    <w:p w14:paraId="57FC5826" w14:textId="77777777" w:rsidR="00D83C26" w:rsidRPr="00D83C26" w:rsidRDefault="00D83C26" w:rsidP="003E6A32">
      <w:pPr>
        <w:jc w:val="both"/>
      </w:pPr>
      <w:r w:rsidRPr="00D83C26">
        <w:t>Students receive extensive practical exposure through:</w:t>
      </w:r>
    </w:p>
    <w:p w14:paraId="06CE9A34" w14:textId="77777777" w:rsidR="00D83C26" w:rsidRPr="00D83C26" w:rsidRDefault="00D83C26" w:rsidP="003E6A32">
      <w:pPr>
        <w:numPr>
          <w:ilvl w:val="0"/>
          <w:numId w:val="3"/>
        </w:numPr>
        <w:jc w:val="both"/>
      </w:pPr>
      <w:r w:rsidRPr="00D83C26">
        <w:t>PCR Techniques</w:t>
      </w:r>
    </w:p>
    <w:p w14:paraId="3EFE72B1" w14:textId="77777777" w:rsidR="00D83C26" w:rsidRPr="00D83C26" w:rsidRDefault="00D83C26" w:rsidP="003E6A32">
      <w:pPr>
        <w:numPr>
          <w:ilvl w:val="0"/>
          <w:numId w:val="3"/>
        </w:numPr>
        <w:jc w:val="both"/>
      </w:pPr>
      <w:r w:rsidRPr="00D83C26">
        <w:t>Electrophoresis</w:t>
      </w:r>
    </w:p>
    <w:p w14:paraId="4282B3D0" w14:textId="77777777" w:rsidR="00D83C26" w:rsidRPr="00D83C26" w:rsidRDefault="00D83C26" w:rsidP="003E6A32">
      <w:pPr>
        <w:numPr>
          <w:ilvl w:val="0"/>
          <w:numId w:val="3"/>
        </w:numPr>
        <w:jc w:val="both"/>
      </w:pPr>
      <w:r w:rsidRPr="00D83C26">
        <w:t>Recombinant DNA Technology</w:t>
      </w:r>
    </w:p>
    <w:p w14:paraId="2B38FF4A" w14:textId="77777777" w:rsidR="00D83C26" w:rsidRPr="00D83C26" w:rsidRDefault="00D83C26" w:rsidP="003E6A32">
      <w:pPr>
        <w:numPr>
          <w:ilvl w:val="0"/>
          <w:numId w:val="3"/>
        </w:numPr>
        <w:jc w:val="both"/>
      </w:pPr>
      <w:r w:rsidRPr="00D83C26">
        <w:t>Microbial Culture Techniques</w:t>
      </w:r>
    </w:p>
    <w:p w14:paraId="44A693B9" w14:textId="77777777" w:rsidR="00D83C26" w:rsidRPr="00D83C26" w:rsidRDefault="00D83C26" w:rsidP="003E6A32">
      <w:pPr>
        <w:numPr>
          <w:ilvl w:val="0"/>
          <w:numId w:val="3"/>
        </w:numPr>
        <w:jc w:val="both"/>
      </w:pPr>
      <w:r w:rsidRPr="00D83C26">
        <w:t>Cloning Methods</w:t>
      </w:r>
    </w:p>
    <w:p w14:paraId="457DF1E1" w14:textId="77777777" w:rsidR="00D83C26" w:rsidRPr="00D83C26" w:rsidRDefault="00D83C26" w:rsidP="003E6A32">
      <w:pPr>
        <w:numPr>
          <w:ilvl w:val="0"/>
          <w:numId w:val="3"/>
        </w:numPr>
        <w:jc w:val="both"/>
      </w:pPr>
      <w:r w:rsidRPr="00D83C26">
        <w:t>Immunological Techniques</w:t>
      </w:r>
    </w:p>
    <w:p w14:paraId="0BB51E22" w14:textId="77777777" w:rsidR="00D83C26" w:rsidRPr="00D83C26" w:rsidRDefault="00D83C26" w:rsidP="003E6A32">
      <w:pPr>
        <w:numPr>
          <w:ilvl w:val="0"/>
          <w:numId w:val="3"/>
        </w:numPr>
        <w:jc w:val="both"/>
      </w:pPr>
      <w:r w:rsidRPr="00D83C26">
        <w:t>Bioinformatics Applications</w:t>
      </w:r>
    </w:p>
    <w:p w14:paraId="5D6257BB" w14:textId="0C5F338F" w:rsidR="00D83C26" w:rsidRPr="00D83C26" w:rsidRDefault="00D83C26" w:rsidP="003E6A32">
      <w:pPr>
        <w:numPr>
          <w:ilvl w:val="0"/>
          <w:numId w:val="3"/>
        </w:numPr>
        <w:jc w:val="both"/>
      </w:pPr>
      <w:r w:rsidRPr="00D83C26">
        <w:t>Research Projects and Laboratory Internships</w:t>
      </w:r>
    </w:p>
    <w:p w14:paraId="20CC9347" w14:textId="77777777" w:rsidR="00D83C26" w:rsidRPr="003E6A32" w:rsidRDefault="00D83C26" w:rsidP="003E6A32">
      <w:pPr>
        <w:jc w:val="both"/>
        <w:rPr>
          <w:b/>
          <w:bCs/>
          <w:color w:val="C00000"/>
        </w:rPr>
      </w:pPr>
      <w:r w:rsidRPr="003E6A32">
        <w:rPr>
          <w:b/>
          <w:bCs/>
          <w:color w:val="C00000"/>
        </w:rPr>
        <w:t>Key Features of the Programme</w:t>
      </w:r>
    </w:p>
    <w:p w14:paraId="633AC54F" w14:textId="77777777" w:rsidR="00D83C26" w:rsidRPr="00D83C26" w:rsidRDefault="00D83C26" w:rsidP="003E6A32">
      <w:pPr>
        <w:numPr>
          <w:ilvl w:val="0"/>
          <w:numId w:val="4"/>
        </w:numPr>
        <w:jc w:val="both"/>
      </w:pPr>
      <w:r w:rsidRPr="00D83C26">
        <w:t>Modern laboratory-oriented curriculum</w:t>
      </w:r>
    </w:p>
    <w:p w14:paraId="60B06294" w14:textId="77777777" w:rsidR="00D83C26" w:rsidRPr="00D83C26" w:rsidRDefault="00D83C26" w:rsidP="003E6A32">
      <w:pPr>
        <w:numPr>
          <w:ilvl w:val="0"/>
          <w:numId w:val="4"/>
        </w:numPr>
        <w:jc w:val="both"/>
      </w:pPr>
      <w:r w:rsidRPr="00D83C26">
        <w:t>Emphasis on research and innovation</w:t>
      </w:r>
    </w:p>
    <w:p w14:paraId="69C2C3C5" w14:textId="77777777" w:rsidR="00D83C26" w:rsidRPr="00D83C26" w:rsidRDefault="00D83C26" w:rsidP="003E6A32">
      <w:pPr>
        <w:numPr>
          <w:ilvl w:val="0"/>
          <w:numId w:val="4"/>
        </w:numPr>
        <w:jc w:val="both"/>
      </w:pPr>
      <w:r w:rsidRPr="00D83C26">
        <w:t>Practical training in advanced biotechnology techniques</w:t>
      </w:r>
    </w:p>
    <w:p w14:paraId="6FDD4E01" w14:textId="77777777" w:rsidR="00D83C26" w:rsidRPr="00D83C26" w:rsidRDefault="00D83C26" w:rsidP="003E6A32">
      <w:pPr>
        <w:numPr>
          <w:ilvl w:val="0"/>
          <w:numId w:val="4"/>
        </w:numPr>
        <w:jc w:val="both"/>
      </w:pPr>
      <w:r w:rsidRPr="00D83C26">
        <w:lastRenderedPageBreak/>
        <w:t>Industry and research exposure through projects and internships</w:t>
      </w:r>
    </w:p>
    <w:p w14:paraId="18067CB8" w14:textId="77777777" w:rsidR="00D83C26" w:rsidRPr="00D83C26" w:rsidRDefault="00D83C26" w:rsidP="003E6A32">
      <w:pPr>
        <w:numPr>
          <w:ilvl w:val="0"/>
          <w:numId w:val="4"/>
        </w:numPr>
        <w:jc w:val="both"/>
      </w:pPr>
      <w:r w:rsidRPr="00D83C26">
        <w:t>Skill-based learning with interdisciplinary approach</w:t>
      </w:r>
    </w:p>
    <w:p w14:paraId="1EA21B60" w14:textId="42F71193" w:rsidR="00D83C26" w:rsidRPr="00D83C26" w:rsidRDefault="00D83C26" w:rsidP="003E6A32">
      <w:pPr>
        <w:numPr>
          <w:ilvl w:val="0"/>
          <w:numId w:val="4"/>
        </w:numPr>
        <w:jc w:val="both"/>
      </w:pPr>
      <w:r w:rsidRPr="00D83C26">
        <w:t>Preparation for higher education and competitive careers</w:t>
      </w:r>
    </w:p>
    <w:p w14:paraId="4C00FCBA" w14:textId="77777777" w:rsidR="00D83C26" w:rsidRPr="003E6A32" w:rsidRDefault="00D83C26" w:rsidP="003E6A32">
      <w:pPr>
        <w:jc w:val="both"/>
        <w:rPr>
          <w:b/>
          <w:bCs/>
          <w:color w:val="C00000"/>
        </w:rPr>
      </w:pPr>
      <w:r w:rsidRPr="003E6A32">
        <w:rPr>
          <w:b/>
          <w:bCs/>
          <w:color w:val="C00000"/>
        </w:rPr>
        <w:t>Eligibility Criteria</w:t>
      </w:r>
    </w:p>
    <w:p w14:paraId="5CEC5704" w14:textId="77777777" w:rsidR="00D83C26" w:rsidRPr="00D83C26" w:rsidRDefault="00D83C26" w:rsidP="003E6A32">
      <w:pPr>
        <w:jc w:val="both"/>
      </w:pPr>
      <w:r w:rsidRPr="00D83C26">
        <w:t xml:space="preserve">Students seeking admission into </w:t>
      </w:r>
      <w:r w:rsidRPr="00D83C26">
        <w:rPr>
          <w:b/>
          <w:bCs/>
        </w:rPr>
        <w:t>B.Sc Honours – Biotechnology</w:t>
      </w:r>
      <w:r w:rsidRPr="00D83C26">
        <w:t xml:space="preserve"> should fulfil the following eligibility requirements:</w:t>
      </w:r>
    </w:p>
    <w:p w14:paraId="71D3206C" w14:textId="77777777" w:rsidR="00D83C26" w:rsidRPr="00D83C26" w:rsidRDefault="00D83C26" w:rsidP="003E6A32">
      <w:pPr>
        <w:numPr>
          <w:ilvl w:val="0"/>
          <w:numId w:val="5"/>
        </w:numPr>
        <w:jc w:val="both"/>
      </w:pPr>
      <w:r w:rsidRPr="00D83C26">
        <w:t xml:space="preserve">Must have completed Intermediate / Class XII with </w:t>
      </w:r>
      <w:r w:rsidRPr="00D83C26">
        <w:rPr>
          <w:b/>
          <w:bCs/>
        </w:rPr>
        <w:t>BiPC / MBiPC</w:t>
      </w:r>
      <w:r w:rsidRPr="00D83C26">
        <w:t xml:space="preserve"> or equivalent stream</w:t>
      </w:r>
    </w:p>
    <w:p w14:paraId="659D3E4D" w14:textId="617BAD7E" w:rsidR="00D83C26" w:rsidRPr="00D83C26" w:rsidRDefault="00D83C26" w:rsidP="003E6A32">
      <w:pPr>
        <w:numPr>
          <w:ilvl w:val="0"/>
          <w:numId w:val="5"/>
        </w:numPr>
        <w:jc w:val="both"/>
      </w:pPr>
      <w:r w:rsidRPr="00D83C26">
        <w:t>Must have passed from a recognized Board of Education</w:t>
      </w:r>
    </w:p>
    <w:p w14:paraId="5C6BEC22" w14:textId="77777777" w:rsidR="00D83C26" w:rsidRPr="003E6A32" w:rsidRDefault="00D83C26" w:rsidP="003E6A32">
      <w:pPr>
        <w:jc w:val="both"/>
        <w:rPr>
          <w:b/>
          <w:bCs/>
          <w:color w:val="C00000"/>
        </w:rPr>
      </w:pPr>
      <w:r w:rsidRPr="003E6A32">
        <w:rPr>
          <w:b/>
          <w:bCs/>
          <w:color w:val="C00000"/>
        </w:rPr>
        <w:t>Proposed Minor Course – Botany</w:t>
      </w:r>
    </w:p>
    <w:p w14:paraId="334EBE3A" w14:textId="77777777" w:rsidR="00D83C26" w:rsidRPr="00D83C26" w:rsidRDefault="00D83C26" w:rsidP="003E6A32">
      <w:pPr>
        <w:jc w:val="both"/>
      </w:pPr>
      <w:r w:rsidRPr="00D83C26">
        <w:t xml:space="preserve">Students may choose </w:t>
      </w:r>
      <w:r w:rsidRPr="00D83C26">
        <w:rPr>
          <w:b/>
          <w:bCs/>
        </w:rPr>
        <w:t>Botany</w:t>
      </w:r>
      <w:r w:rsidRPr="00D83C26">
        <w:t xml:space="preserve"> as an interdisciplinary minor course. The proposed subjects include:</w:t>
      </w:r>
    </w:p>
    <w:p w14:paraId="6EE483CB" w14:textId="77777777" w:rsidR="00D83C26" w:rsidRPr="00D83C26" w:rsidRDefault="00D83C26" w:rsidP="003E6A32">
      <w:pPr>
        <w:jc w:val="both"/>
        <w:rPr>
          <w:b/>
          <w:bCs/>
        </w:rPr>
      </w:pPr>
      <w:r w:rsidRPr="00D83C26">
        <w:rPr>
          <w:b/>
          <w:bCs/>
        </w:rPr>
        <w:t>Botany Minor Subjects</w:t>
      </w:r>
    </w:p>
    <w:p w14:paraId="4FA102F3" w14:textId="77777777" w:rsidR="00D83C26" w:rsidRPr="00D83C26" w:rsidRDefault="00D83C26" w:rsidP="003E6A32">
      <w:pPr>
        <w:numPr>
          <w:ilvl w:val="0"/>
          <w:numId w:val="6"/>
        </w:numPr>
        <w:jc w:val="both"/>
      </w:pPr>
      <w:r w:rsidRPr="00D83C26">
        <w:t>Non-Vascular Plants</w:t>
      </w:r>
    </w:p>
    <w:p w14:paraId="6EFAF606" w14:textId="77777777" w:rsidR="00D83C26" w:rsidRPr="00D83C26" w:rsidRDefault="00D83C26" w:rsidP="003E6A32">
      <w:pPr>
        <w:numPr>
          <w:ilvl w:val="0"/>
          <w:numId w:val="6"/>
        </w:numPr>
        <w:jc w:val="both"/>
      </w:pPr>
      <w:r w:rsidRPr="00D83C26">
        <w:t>Vascular Plants</w:t>
      </w:r>
    </w:p>
    <w:p w14:paraId="2CBD248A" w14:textId="77777777" w:rsidR="00D83C26" w:rsidRPr="00D83C26" w:rsidRDefault="00D83C26" w:rsidP="003E6A32">
      <w:pPr>
        <w:numPr>
          <w:ilvl w:val="0"/>
          <w:numId w:val="6"/>
        </w:numPr>
        <w:jc w:val="both"/>
      </w:pPr>
      <w:r w:rsidRPr="00D83C26">
        <w:t>Anatomy and Embryology of Angiosperms</w:t>
      </w:r>
    </w:p>
    <w:p w14:paraId="6F2F8C62" w14:textId="77777777" w:rsidR="00D83C26" w:rsidRPr="00D83C26" w:rsidRDefault="00D83C26" w:rsidP="003E6A32">
      <w:pPr>
        <w:numPr>
          <w:ilvl w:val="0"/>
          <w:numId w:val="6"/>
        </w:numPr>
        <w:jc w:val="both"/>
      </w:pPr>
      <w:r w:rsidRPr="00D83C26">
        <w:t>Plant Ecology, Biodiversity and Phytogeography</w:t>
      </w:r>
    </w:p>
    <w:p w14:paraId="0E298C08" w14:textId="77777777" w:rsidR="00D83C26" w:rsidRPr="00D83C26" w:rsidRDefault="00D83C26" w:rsidP="003E6A32">
      <w:pPr>
        <w:numPr>
          <w:ilvl w:val="0"/>
          <w:numId w:val="6"/>
        </w:numPr>
        <w:jc w:val="both"/>
      </w:pPr>
      <w:r w:rsidRPr="00D83C26">
        <w:t>Cell Biology and Genetics</w:t>
      </w:r>
    </w:p>
    <w:p w14:paraId="40356508" w14:textId="227302B5" w:rsidR="00D83C26" w:rsidRPr="00D83C26" w:rsidRDefault="00D83C26" w:rsidP="003E6A32">
      <w:pPr>
        <w:numPr>
          <w:ilvl w:val="0"/>
          <w:numId w:val="6"/>
        </w:numPr>
        <w:jc w:val="both"/>
      </w:pPr>
      <w:r w:rsidRPr="00D83C26">
        <w:t>Plant Physiology and Metabolism</w:t>
      </w:r>
    </w:p>
    <w:p w14:paraId="5B71AB29" w14:textId="77777777" w:rsidR="00D83C26" w:rsidRPr="003E6A32" w:rsidRDefault="00D83C26" w:rsidP="003E6A32">
      <w:pPr>
        <w:jc w:val="both"/>
        <w:rPr>
          <w:b/>
          <w:bCs/>
          <w:color w:val="C00000"/>
        </w:rPr>
      </w:pPr>
      <w:r w:rsidRPr="003E6A32">
        <w:rPr>
          <w:b/>
          <w:bCs/>
          <w:color w:val="C00000"/>
        </w:rPr>
        <w:t>Career Opportunities</w:t>
      </w:r>
    </w:p>
    <w:p w14:paraId="32C03A22" w14:textId="77777777" w:rsidR="00D83C26" w:rsidRPr="00D83C26" w:rsidRDefault="00D83C26" w:rsidP="003E6A32">
      <w:pPr>
        <w:jc w:val="both"/>
      </w:pPr>
      <w:r w:rsidRPr="00D83C26">
        <w:t>Graduates of Biotechnology can pursue careers in:</w:t>
      </w:r>
    </w:p>
    <w:p w14:paraId="1382F5F5" w14:textId="77777777" w:rsidR="00D83C26" w:rsidRPr="00D83C26" w:rsidRDefault="00D83C26" w:rsidP="003E6A32">
      <w:pPr>
        <w:numPr>
          <w:ilvl w:val="0"/>
          <w:numId w:val="7"/>
        </w:numPr>
        <w:jc w:val="both"/>
      </w:pPr>
      <w:r w:rsidRPr="00D83C26">
        <w:t>Biotechnology Industries</w:t>
      </w:r>
    </w:p>
    <w:p w14:paraId="2222760C" w14:textId="77777777" w:rsidR="00D83C26" w:rsidRPr="00D83C26" w:rsidRDefault="00D83C26" w:rsidP="003E6A32">
      <w:pPr>
        <w:numPr>
          <w:ilvl w:val="0"/>
          <w:numId w:val="7"/>
        </w:numPr>
        <w:jc w:val="both"/>
      </w:pPr>
      <w:r w:rsidRPr="00D83C26">
        <w:t>Pharmaceutical Companies</w:t>
      </w:r>
    </w:p>
    <w:p w14:paraId="1F176D1F" w14:textId="77777777" w:rsidR="00D83C26" w:rsidRPr="00D83C26" w:rsidRDefault="00D83C26" w:rsidP="003E6A32">
      <w:pPr>
        <w:numPr>
          <w:ilvl w:val="0"/>
          <w:numId w:val="7"/>
        </w:numPr>
        <w:jc w:val="both"/>
      </w:pPr>
      <w:r w:rsidRPr="00D83C26">
        <w:t>Research Laboratories</w:t>
      </w:r>
    </w:p>
    <w:p w14:paraId="60C21208" w14:textId="77777777" w:rsidR="00D83C26" w:rsidRPr="00D83C26" w:rsidRDefault="00D83C26" w:rsidP="003E6A32">
      <w:pPr>
        <w:numPr>
          <w:ilvl w:val="0"/>
          <w:numId w:val="7"/>
        </w:numPr>
        <w:jc w:val="both"/>
      </w:pPr>
      <w:r w:rsidRPr="00D83C26">
        <w:t>Healthcare &amp; Diagnostics</w:t>
      </w:r>
    </w:p>
    <w:p w14:paraId="103A9999" w14:textId="77777777" w:rsidR="00D83C26" w:rsidRPr="00D83C26" w:rsidRDefault="00D83C26" w:rsidP="003E6A32">
      <w:pPr>
        <w:numPr>
          <w:ilvl w:val="0"/>
          <w:numId w:val="7"/>
        </w:numPr>
        <w:jc w:val="both"/>
      </w:pPr>
      <w:r w:rsidRPr="00D83C26">
        <w:t>Food Processing Industries</w:t>
      </w:r>
    </w:p>
    <w:p w14:paraId="33232A25" w14:textId="77777777" w:rsidR="00D83C26" w:rsidRPr="00D83C26" w:rsidRDefault="00D83C26" w:rsidP="003E6A32">
      <w:pPr>
        <w:numPr>
          <w:ilvl w:val="0"/>
          <w:numId w:val="7"/>
        </w:numPr>
        <w:jc w:val="both"/>
      </w:pPr>
      <w:r w:rsidRPr="00D83C26">
        <w:t>Agriculture &amp; Environmental Sectors</w:t>
      </w:r>
    </w:p>
    <w:p w14:paraId="6714A3AF" w14:textId="77777777" w:rsidR="00D83C26" w:rsidRPr="00D83C26" w:rsidRDefault="00D83C26" w:rsidP="003E6A32">
      <w:pPr>
        <w:numPr>
          <w:ilvl w:val="0"/>
          <w:numId w:val="7"/>
        </w:numPr>
        <w:jc w:val="both"/>
      </w:pPr>
      <w:r w:rsidRPr="00D83C26">
        <w:t>Clinical Research Organizations</w:t>
      </w:r>
    </w:p>
    <w:p w14:paraId="1DD84D0A" w14:textId="77777777" w:rsidR="00D83C26" w:rsidRPr="00D83C26" w:rsidRDefault="00D83C26" w:rsidP="003E6A32">
      <w:pPr>
        <w:numPr>
          <w:ilvl w:val="0"/>
          <w:numId w:val="7"/>
        </w:numPr>
        <w:jc w:val="both"/>
      </w:pPr>
      <w:r w:rsidRPr="00D83C26">
        <w:t>Quality Control &amp; Quality Assurance Laboratories</w:t>
      </w:r>
    </w:p>
    <w:p w14:paraId="0E1031A8" w14:textId="77777777" w:rsidR="00D83C26" w:rsidRPr="00D83C26" w:rsidRDefault="00D83C26" w:rsidP="003E6A32">
      <w:pPr>
        <w:numPr>
          <w:ilvl w:val="0"/>
          <w:numId w:val="7"/>
        </w:numPr>
        <w:jc w:val="both"/>
      </w:pPr>
      <w:r w:rsidRPr="00D83C26">
        <w:t>Bioinformatics and Data Analysis</w:t>
      </w:r>
    </w:p>
    <w:p w14:paraId="1E4DB647" w14:textId="313B9001" w:rsidR="00D83C26" w:rsidRPr="00D83C26" w:rsidRDefault="00D83C26" w:rsidP="003E6A32">
      <w:pPr>
        <w:jc w:val="both"/>
      </w:pPr>
    </w:p>
    <w:p w14:paraId="265676C5" w14:textId="77777777" w:rsidR="00D83C26" w:rsidRPr="003E6A32" w:rsidRDefault="00D83C26" w:rsidP="003E6A32">
      <w:pPr>
        <w:jc w:val="both"/>
        <w:rPr>
          <w:b/>
          <w:bCs/>
          <w:color w:val="C00000"/>
        </w:rPr>
      </w:pPr>
      <w:r w:rsidRPr="003E6A32">
        <w:rPr>
          <w:b/>
          <w:bCs/>
          <w:color w:val="C00000"/>
        </w:rPr>
        <w:t>Higher Education Opportunities</w:t>
      </w:r>
    </w:p>
    <w:p w14:paraId="5E172726" w14:textId="77777777" w:rsidR="00D83C26" w:rsidRPr="00D83C26" w:rsidRDefault="00D83C26" w:rsidP="003E6A32">
      <w:pPr>
        <w:jc w:val="both"/>
      </w:pPr>
      <w:r w:rsidRPr="00D83C26">
        <w:t>Students can pursue:</w:t>
      </w:r>
    </w:p>
    <w:p w14:paraId="3945D6DD" w14:textId="77777777" w:rsidR="00D83C26" w:rsidRPr="00D83C26" w:rsidRDefault="00D83C26" w:rsidP="003E6A32">
      <w:pPr>
        <w:numPr>
          <w:ilvl w:val="0"/>
          <w:numId w:val="8"/>
        </w:numPr>
        <w:jc w:val="both"/>
      </w:pPr>
      <w:r w:rsidRPr="00D83C26">
        <w:t>M.Sc Biotechnology</w:t>
      </w:r>
    </w:p>
    <w:p w14:paraId="4750B201" w14:textId="77777777" w:rsidR="00D83C26" w:rsidRPr="00D83C26" w:rsidRDefault="00D83C26" w:rsidP="003E6A32">
      <w:pPr>
        <w:numPr>
          <w:ilvl w:val="0"/>
          <w:numId w:val="8"/>
        </w:numPr>
        <w:jc w:val="both"/>
      </w:pPr>
      <w:r w:rsidRPr="00D83C26">
        <w:t>M.Sc Microbiology</w:t>
      </w:r>
    </w:p>
    <w:p w14:paraId="7DC9A268" w14:textId="77777777" w:rsidR="00D83C26" w:rsidRPr="00D83C26" w:rsidRDefault="00D83C26" w:rsidP="003E6A32">
      <w:pPr>
        <w:numPr>
          <w:ilvl w:val="0"/>
          <w:numId w:val="8"/>
        </w:numPr>
        <w:jc w:val="both"/>
      </w:pPr>
      <w:r w:rsidRPr="00D83C26">
        <w:t>M.Sc Genetics</w:t>
      </w:r>
    </w:p>
    <w:p w14:paraId="3B686C03" w14:textId="77777777" w:rsidR="00D83C26" w:rsidRPr="00D83C26" w:rsidRDefault="00D83C26" w:rsidP="003E6A32">
      <w:pPr>
        <w:numPr>
          <w:ilvl w:val="0"/>
          <w:numId w:val="8"/>
        </w:numPr>
        <w:jc w:val="both"/>
      </w:pPr>
      <w:r w:rsidRPr="00D83C26">
        <w:t>M.Sc Bioinformatics</w:t>
      </w:r>
    </w:p>
    <w:p w14:paraId="30048F39" w14:textId="77777777" w:rsidR="00D83C26" w:rsidRPr="00D83C26" w:rsidRDefault="00D83C26" w:rsidP="003E6A32">
      <w:pPr>
        <w:numPr>
          <w:ilvl w:val="0"/>
          <w:numId w:val="8"/>
        </w:numPr>
        <w:jc w:val="both"/>
      </w:pPr>
      <w:r w:rsidRPr="00D83C26">
        <w:t>MBA in Biotechnology Management</w:t>
      </w:r>
    </w:p>
    <w:p w14:paraId="39F75945" w14:textId="77777777" w:rsidR="00D83C26" w:rsidRPr="00D83C26" w:rsidRDefault="00D83C26" w:rsidP="003E6A32">
      <w:pPr>
        <w:numPr>
          <w:ilvl w:val="0"/>
          <w:numId w:val="8"/>
        </w:numPr>
        <w:jc w:val="both"/>
      </w:pPr>
      <w:r w:rsidRPr="00D83C26">
        <w:t>Research Programmes (Ph.D.)</w:t>
      </w:r>
    </w:p>
    <w:p w14:paraId="6128848E" w14:textId="77777777" w:rsidR="00D83C26" w:rsidRPr="00D83C26" w:rsidRDefault="00D83C26" w:rsidP="003E6A32">
      <w:pPr>
        <w:numPr>
          <w:ilvl w:val="0"/>
          <w:numId w:val="8"/>
        </w:numPr>
        <w:jc w:val="both"/>
      </w:pPr>
      <w:r w:rsidRPr="00D83C26">
        <w:t>Professional and Competitive Examinations</w:t>
      </w:r>
    </w:p>
    <w:p w14:paraId="608573C7" w14:textId="77777777" w:rsidR="003D5198" w:rsidRPr="003D5198" w:rsidRDefault="003D5198" w:rsidP="003D5198">
      <w:pPr>
        <w:jc w:val="both"/>
        <w:rPr>
          <w:b/>
          <w:bCs/>
          <w:color w:val="C00000"/>
        </w:rPr>
      </w:pPr>
      <w:r w:rsidRPr="003D5198">
        <w:rPr>
          <w:b/>
          <w:bCs/>
          <w:color w:val="C00000"/>
        </w:rPr>
        <w:t>Why Choose St. Ann’s College for Women?</w:t>
      </w:r>
    </w:p>
    <w:p w14:paraId="7AB7705B" w14:textId="77777777" w:rsidR="003D5198" w:rsidRPr="003D5198" w:rsidRDefault="003D5198" w:rsidP="003D5198">
      <w:pPr>
        <w:numPr>
          <w:ilvl w:val="0"/>
          <w:numId w:val="9"/>
        </w:numPr>
        <w:jc w:val="both"/>
      </w:pPr>
      <w:r w:rsidRPr="003D5198">
        <w:t>Experienced and dedicated faculty</w:t>
      </w:r>
    </w:p>
    <w:p w14:paraId="6A5E55CE" w14:textId="77777777" w:rsidR="003D5198" w:rsidRPr="003D5198" w:rsidRDefault="003D5198" w:rsidP="003D5198">
      <w:pPr>
        <w:numPr>
          <w:ilvl w:val="0"/>
          <w:numId w:val="9"/>
        </w:numPr>
        <w:jc w:val="both"/>
      </w:pPr>
      <w:r w:rsidRPr="003D5198">
        <w:t>Well-equipped science laboratories with modern instruments</w:t>
      </w:r>
    </w:p>
    <w:p w14:paraId="400EBEB1" w14:textId="77777777" w:rsidR="003D5198" w:rsidRPr="003D5198" w:rsidRDefault="003D5198" w:rsidP="003D5198">
      <w:pPr>
        <w:numPr>
          <w:ilvl w:val="0"/>
          <w:numId w:val="9"/>
        </w:numPr>
        <w:jc w:val="both"/>
      </w:pPr>
      <w:r w:rsidRPr="003D5198">
        <w:t>Student-centered teaching and mentoring</w:t>
      </w:r>
    </w:p>
    <w:p w14:paraId="10B653A3" w14:textId="77777777" w:rsidR="003D5198" w:rsidRPr="003D5198" w:rsidRDefault="003D5198" w:rsidP="003D5198">
      <w:pPr>
        <w:numPr>
          <w:ilvl w:val="0"/>
          <w:numId w:val="9"/>
        </w:numPr>
        <w:jc w:val="both"/>
      </w:pPr>
      <w:r w:rsidRPr="003D5198">
        <w:t>Focus on practical learning, research, and innovation</w:t>
      </w:r>
    </w:p>
    <w:p w14:paraId="3DB344B2" w14:textId="77777777" w:rsidR="003D5198" w:rsidRPr="003D5198" w:rsidRDefault="003D5198" w:rsidP="003D5198">
      <w:pPr>
        <w:numPr>
          <w:ilvl w:val="0"/>
          <w:numId w:val="9"/>
        </w:numPr>
        <w:jc w:val="both"/>
      </w:pPr>
      <w:r w:rsidRPr="003D5198">
        <w:t>Opportunities for seminars, workshops, and internships</w:t>
      </w:r>
    </w:p>
    <w:p w14:paraId="215F2826" w14:textId="77777777" w:rsidR="003D5198" w:rsidRPr="003D5198" w:rsidRDefault="003D5198" w:rsidP="003D5198">
      <w:pPr>
        <w:numPr>
          <w:ilvl w:val="0"/>
          <w:numId w:val="9"/>
        </w:numPr>
        <w:jc w:val="both"/>
      </w:pPr>
      <w:r w:rsidRPr="003D5198">
        <w:t>Strong academic environment with value-based education</w:t>
      </w:r>
    </w:p>
    <w:p w14:paraId="5A93F838" w14:textId="77777777" w:rsidR="003D5198" w:rsidRPr="003D5198" w:rsidRDefault="003D5198" w:rsidP="003D5198">
      <w:pPr>
        <w:numPr>
          <w:ilvl w:val="0"/>
          <w:numId w:val="9"/>
        </w:numPr>
        <w:jc w:val="both"/>
      </w:pPr>
      <w:r w:rsidRPr="003D5198">
        <w:t>Career guidance and higher education support</w:t>
      </w:r>
    </w:p>
    <w:p w14:paraId="7F086670" w14:textId="69E6BB1E" w:rsidR="003D5198" w:rsidRPr="003D5198" w:rsidRDefault="003D5198" w:rsidP="003D5198">
      <w:pPr>
        <w:numPr>
          <w:ilvl w:val="0"/>
          <w:numId w:val="9"/>
        </w:numPr>
        <w:jc w:val="both"/>
      </w:pPr>
      <w:r w:rsidRPr="003D5198">
        <w:t>Safe and supportive campus environment for women students</w:t>
      </w:r>
    </w:p>
    <w:p w14:paraId="004EDBB0" w14:textId="77777777" w:rsidR="003D5198" w:rsidRPr="003D5198" w:rsidRDefault="003D5198" w:rsidP="003D5198">
      <w:pPr>
        <w:jc w:val="both"/>
        <w:rPr>
          <w:b/>
          <w:bCs/>
        </w:rPr>
      </w:pPr>
      <w:r w:rsidRPr="003D5198">
        <w:rPr>
          <w:b/>
          <w:bCs/>
        </w:rPr>
        <w:t>Contact Information</w:t>
      </w:r>
    </w:p>
    <w:p w14:paraId="6C4EB24C" w14:textId="77777777" w:rsidR="003D5198" w:rsidRPr="003D5198" w:rsidRDefault="003D5198" w:rsidP="003D5198">
      <w:pPr>
        <w:jc w:val="both"/>
        <w:rPr>
          <w:b/>
          <w:bCs/>
        </w:rPr>
      </w:pPr>
      <w:r w:rsidRPr="003D5198">
        <w:rPr>
          <w:b/>
          <w:bCs/>
        </w:rPr>
        <w:t>St. Ann’s College for Women</w:t>
      </w:r>
    </w:p>
    <w:p w14:paraId="0217BC03" w14:textId="77777777" w:rsidR="003D5198" w:rsidRPr="004E6916" w:rsidRDefault="003D5198" w:rsidP="003D5198">
      <w:pPr>
        <w:rPr>
          <w:sz w:val="26"/>
          <w:szCs w:val="26"/>
        </w:rPr>
      </w:pPr>
      <w:r w:rsidRPr="004E6916">
        <w:rPr>
          <w:sz w:val="26"/>
          <w:szCs w:val="26"/>
        </w:rPr>
        <w:t>Gorantla, Guntur – 522 034</w:t>
      </w:r>
    </w:p>
    <w:p w14:paraId="639461A1" w14:textId="77777777" w:rsidR="003D5198" w:rsidRPr="004E6916" w:rsidRDefault="003D5198" w:rsidP="003D5198">
      <w:pPr>
        <w:rPr>
          <w:sz w:val="26"/>
          <w:szCs w:val="26"/>
        </w:rPr>
      </w:pPr>
      <w:r w:rsidRPr="004E6916">
        <w:rPr>
          <w:rFonts w:ascii="Segoe UI Emoji" w:hAnsi="Segoe UI Emoji" w:cs="Segoe UI Emoji"/>
          <w:sz w:val="26"/>
          <w:szCs w:val="26"/>
        </w:rPr>
        <w:t>📞</w:t>
      </w:r>
      <w:r w:rsidRPr="004E6916">
        <w:rPr>
          <w:sz w:val="26"/>
          <w:szCs w:val="26"/>
        </w:rPr>
        <w:t xml:space="preserve"> 0863-2236470</w:t>
      </w:r>
      <w:r w:rsidRPr="004E6916">
        <w:rPr>
          <w:sz w:val="26"/>
          <w:szCs w:val="26"/>
        </w:rPr>
        <w:br/>
      </w:r>
      <w:r w:rsidRPr="004E6916">
        <w:rPr>
          <w:rFonts w:ascii="Segoe UI Emoji" w:hAnsi="Segoe UI Emoji" w:cs="Segoe UI Emoji"/>
          <w:sz w:val="26"/>
          <w:szCs w:val="26"/>
        </w:rPr>
        <w:t>📱</w:t>
      </w:r>
      <w:r w:rsidRPr="004E6916">
        <w:rPr>
          <w:sz w:val="26"/>
          <w:szCs w:val="26"/>
        </w:rPr>
        <w:t xml:space="preserve"> 73821 04655, 85006 56134</w:t>
      </w:r>
    </w:p>
    <w:p w14:paraId="4E725394" w14:textId="77777777" w:rsidR="003D5198" w:rsidRPr="004E6916" w:rsidRDefault="003D5198" w:rsidP="003D5198">
      <w:pPr>
        <w:rPr>
          <w:sz w:val="26"/>
          <w:szCs w:val="26"/>
        </w:rPr>
      </w:pPr>
      <w:r w:rsidRPr="004E6916">
        <w:rPr>
          <w:rFonts w:ascii="Segoe UI Emoji" w:hAnsi="Segoe UI Emoji" w:cs="Segoe UI Emoji"/>
          <w:sz w:val="26"/>
          <w:szCs w:val="26"/>
        </w:rPr>
        <w:t>🌐</w:t>
      </w:r>
      <w:r w:rsidRPr="004E6916">
        <w:rPr>
          <w:sz w:val="26"/>
          <w:szCs w:val="26"/>
        </w:rPr>
        <w:t xml:space="preserve"> </w:t>
      </w:r>
      <w:hyperlink r:id="rId6" w:history="1">
        <w:r w:rsidRPr="004E6916">
          <w:rPr>
            <w:rStyle w:val="Hyperlink"/>
            <w:sz w:val="26"/>
            <w:szCs w:val="26"/>
          </w:rPr>
          <w:t>www.stannscollegeforwomen.ac.in</w:t>
        </w:r>
      </w:hyperlink>
    </w:p>
    <w:p w14:paraId="1D65B850" w14:textId="53A55081" w:rsidR="003D5198" w:rsidRPr="003D5198" w:rsidRDefault="003D5198" w:rsidP="003D5198">
      <w:pPr>
        <w:jc w:val="both"/>
      </w:pPr>
    </w:p>
    <w:p w14:paraId="625C8C0F" w14:textId="77777777" w:rsidR="003D5198" w:rsidRPr="003D5198" w:rsidRDefault="003D5198" w:rsidP="003D5198">
      <w:pPr>
        <w:jc w:val="both"/>
        <w:rPr>
          <w:b/>
          <w:bCs/>
        </w:rPr>
      </w:pPr>
      <w:r w:rsidRPr="003D5198">
        <w:rPr>
          <w:b/>
          <w:bCs/>
        </w:rPr>
        <w:t>Admissions Open</w:t>
      </w:r>
    </w:p>
    <w:p w14:paraId="137601BB" w14:textId="77777777" w:rsidR="003D5198" w:rsidRPr="003D5198" w:rsidRDefault="003D5198" w:rsidP="003D5198">
      <w:pPr>
        <w:jc w:val="both"/>
      </w:pPr>
      <w:r w:rsidRPr="003D5198">
        <w:lastRenderedPageBreak/>
        <w:t xml:space="preserve">Students interested in pursuing </w:t>
      </w:r>
      <w:r w:rsidRPr="003D5198">
        <w:rPr>
          <w:b/>
          <w:bCs/>
        </w:rPr>
        <w:t>B.Sc Honours – Biotechnology</w:t>
      </w:r>
      <w:r w:rsidRPr="003D5198">
        <w:t xml:space="preserve"> are encouraged to contact the college admissions office for detailed information regarding eligibility, fee structure, scholarships, and admission procedure.</w:t>
      </w:r>
    </w:p>
    <w:p w14:paraId="308CE6C0" w14:textId="77777777" w:rsidR="0013244D" w:rsidRDefault="0013244D" w:rsidP="003E6A32">
      <w:pPr>
        <w:jc w:val="both"/>
      </w:pPr>
    </w:p>
    <w:sectPr w:rsidR="00132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95F6C"/>
    <w:multiLevelType w:val="multilevel"/>
    <w:tmpl w:val="E12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73876"/>
    <w:multiLevelType w:val="multilevel"/>
    <w:tmpl w:val="666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57FB0"/>
    <w:multiLevelType w:val="multilevel"/>
    <w:tmpl w:val="D03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A3E6B"/>
    <w:multiLevelType w:val="multilevel"/>
    <w:tmpl w:val="7BC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B6BBC"/>
    <w:multiLevelType w:val="multilevel"/>
    <w:tmpl w:val="B9F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77854"/>
    <w:multiLevelType w:val="multilevel"/>
    <w:tmpl w:val="EA4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4360D"/>
    <w:multiLevelType w:val="multilevel"/>
    <w:tmpl w:val="9DC4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A1C10"/>
    <w:multiLevelType w:val="multilevel"/>
    <w:tmpl w:val="982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8731C"/>
    <w:multiLevelType w:val="multilevel"/>
    <w:tmpl w:val="7B2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556385">
    <w:abstractNumId w:val="6"/>
  </w:num>
  <w:num w:numId="2" w16cid:durableId="1336768655">
    <w:abstractNumId w:val="1"/>
  </w:num>
  <w:num w:numId="3" w16cid:durableId="613750113">
    <w:abstractNumId w:val="3"/>
  </w:num>
  <w:num w:numId="4" w16cid:durableId="785319063">
    <w:abstractNumId w:val="4"/>
  </w:num>
  <w:num w:numId="5" w16cid:durableId="301079886">
    <w:abstractNumId w:val="2"/>
  </w:num>
  <w:num w:numId="6" w16cid:durableId="457258099">
    <w:abstractNumId w:val="8"/>
  </w:num>
  <w:num w:numId="7" w16cid:durableId="1611887815">
    <w:abstractNumId w:val="5"/>
  </w:num>
  <w:num w:numId="8" w16cid:durableId="1242256849">
    <w:abstractNumId w:val="0"/>
  </w:num>
  <w:num w:numId="9" w16cid:durableId="818377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26"/>
    <w:rsid w:val="00061D9F"/>
    <w:rsid w:val="0013244D"/>
    <w:rsid w:val="003D5198"/>
    <w:rsid w:val="003E6A32"/>
    <w:rsid w:val="00455897"/>
    <w:rsid w:val="00D83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510B"/>
  <w15:chartTrackingRefBased/>
  <w15:docId w15:val="{08A7B02A-EC28-4F86-A425-A46FE544E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C26"/>
    <w:rPr>
      <w:rFonts w:eastAsiaTheme="majorEastAsia" w:cstheme="majorBidi"/>
      <w:color w:val="272727" w:themeColor="text1" w:themeTint="D8"/>
    </w:rPr>
  </w:style>
  <w:style w:type="paragraph" w:styleId="Title">
    <w:name w:val="Title"/>
    <w:basedOn w:val="Normal"/>
    <w:next w:val="Normal"/>
    <w:link w:val="TitleChar"/>
    <w:uiPriority w:val="10"/>
    <w:qFormat/>
    <w:rsid w:val="00D83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C26"/>
    <w:pPr>
      <w:spacing w:before="160"/>
      <w:jc w:val="center"/>
    </w:pPr>
    <w:rPr>
      <w:i/>
      <w:iCs/>
      <w:color w:val="404040" w:themeColor="text1" w:themeTint="BF"/>
    </w:rPr>
  </w:style>
  <w:style w:type="character" w:customStyle="1" w:styleId="QuoteChar">
    <w:name w:val="Quote Char"/>
    <w:basedOn w:val="DefaultParagraphFont"/>
    <w:link w:val="Quote"/>
    <w:uiPriority w:val="29"/>
    <w:rsid w:val="00D83C26"/>
    <w:rPr>
      <w:i/>
      <w:iCs/>
      <w:color w:val="404040" w:themeColor="text1" w:themeTint="BF"/>
    </w:rPr>
  </w:style>
  <w:style w:type="paragraph" w:styleId="ListParagraph">
    <w:name w:val="List Paragraph"/>
    <w:basedOn w:val="Normal"/>
    <w:uiPriority w:val="34"/>
    <w:qFormat/>
    <w:rsid w:val="00D83C26"/>
    <w:pPr>
      <w:ind w:left="720"/>
      <w:contextualSpacing/>
    </w:pPr>
  </w:style>
  <w:style w:type="character" w:styleId="IntenseEmphasis">
    <w:name w:val="Intense Emphasis"/>
    <w:basedOn w:val="DefaultParagraphFont"/>
    <w:uiPriority w:val="21"/>
    <w:qFormat/>
    <w:rsid w:val="00D83C26"/>
    <w:rPr>
      <w:i/>
      <w:iCs/>
      <w:color w:val="2F5496" w:themeColor="accent1" w:themeShade="BF"/>
    </w:rPr>
  </w:style>
  <w:style w:type="paragraph" w:styleId="IntenseQuote">
    <w:name w:val="Intense Quote"/>
    <w:basedOn w:val="Normal"/>
    <w:next w:val="Normal"/>
    <w:link w:val="IntenseQuoteChar"/>
    <w:uiPriority w:val="30"/>
    <w:qFormat/>
    <w:rsid w:val="00D83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C26"/>
    <w:rPr>
      <w:i/>
      <w:iCs/>
      <w:color w:val="2F5496" w:themeColor="accent1" w:themeShade="BF"/>
    </w:rPr>
  </w:style>
  <w:style w:type="character" w:styleId="IntenseReference">
    <w:name w:val="Intense Reference"/>
    <w:basedOn w:val="DefaultParagraphFont"/>
    <w:uiPriority w:val="32"/>
    <w:qFormat/>
    <w:rsid w:val="00D83C26"/>
    <w:rPr>
      <w:b/>
      <w:bCs/>
      <w:smallCaps/>
      <w:color w:val="2F5496" w:themeColor="accent1" w:themeShade="BF"/>
      <w:spacing w:val="5"/>
    </w:rPr>
  </w:style>
  <w:style w:type="character" w:styleId="Hyperlink">
    <w:name w:val="Hyperlink"/>
    <w:basedOn w:val="DefaultParagraphFont"/>
    <w:uiPriority w:val="99"/>
    <w:unhideWhenUsed/>
    <w:rsid w:val="003D5198"/>
    <w:rPr>
      <w:color w:val="0563C1" w:themeColor="hyperlink"/>
      <w:u w:val="single"/>
    </w:rPr>
  </w:style>
  <w:style w:type="character" w:styleId="UnresolvedMention">
    <w:name w:val="Unresolved Mention"/>
    <w:basedOn w:val="DefaultParagraphFont"/>
    <w:uiPriority w:val="99"/>
    <w:semiHidden/>
    <w:unhideWhenUsed/>
    <w:rsid w:val="003D5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nnscollegeforwomen.ac.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2026-05-19T16:33:00Z</dcterms:created>
  <dcterms:modified xsi:type="dcterms:W3CDTF">2026-05-19T16:37:00Z</dcterms:modified>
</cp:coreProperties>
</file>