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A6C2" w14:textId="4858ABA8" w:rsidR="003D1ED0" w:rsidRDefault="003D1ED0" w:rsidP="003D1ED0">
      <w:pPr>
        <w:jc w:val="center"/>
        <w:rPr>
          <w:b/>
          <w:bCs/>
          <w:color w:val="C00000"/>
          <w:sz w:val="36"/>
          <w:szCs w:val="36"/>
        </w:rPr>
      </w:pPr>
      <w:r>
        <w:rPr>
          <w:b/>
          <w:bCs/>
          <w:noProof/>
          <w:color w:val="C00000"/>
          <w:sz w:val="36"/>
          <w:szCs w:val="36"/>
        </w:rPr>
        <mc:AlternateContent>
          <mc:Choice Requires="wps">
            <w:drawing>
              <wp:anchor distT="0" distB="0" distL="114300" distR="114300" simplePos="0" relativeHeight="251659264" behindDoc="0" locked="0" layoutInCell="1" allowOverlap="1" wp14:anchorId="47E40095" wp14:editId="6707B0E1">
                <wp:simplePos x="0" y="0"/>
                <wp:positionH relativeFrom="column">
                  <wp:posOffset>-739140</wp:posOffset>
                </wp:positionH>
                <wp:positionV relativeFrom="paragraph">
                  <wp:posOffset>-685800</wp:posOffset>
                </wp:positionV>
                <wp:extent cx="7239000" cy="1173480"/>
                <wp:effectExtent l="0" t="0" r="19050" b="26670"/>
                <wp:wrapNone/>
                <wp:docPr id="1588815444" name="Text Box 1"/>
                <wp:cNvGraphicFramePr/>
                <a:graphic xmlns:a="http://schemas.openxmlformats.org/drawingml/2006/main">
                  <a:graphicData uri="http://schemas.microsoft.com/office/word/2010/wordprocessingShape">
                    <wps:wsp>
                      <wps:cNvSpPr txBox="1"/>
                      <wps:spPr>
                        <a:xfrm>
                          <a:off x="0" y="0"/>
                          <a:ext cx="7239000" cy="1173480"/>
                        </a:xfrm>
                        <a:prstGeom prst="rect">
                          <a:avLst/>
                        </a:prstGeom>
                        <a:solidFill>
                          <a:schemeClr val="lt1"/>
                        </a:solidFill>
                        <a:ln w="6350">
                          <a:solidFill>
                            <a:prstClr val="black"/>
                          </a:solidFill>
                        </a:ln>
                      </wps:spPr>
                      <wps:txbx>
                        <w:txbxContent>
                          <w:p w14:paraId="158DDE47" w14:textId="43025CC7" w:rsidR="003D1ED0" w:rsidRDefault="003D1ED0">
                            <w:r>
                              <w:rPr>
                                <w:noProof/>
                              </w:rPr>
                              <w:drawing>
                                <wp:inline distT="0" distB="0" distL="0" distR="0" wp14:anchorId="266D0F43" wp14:editId="4C468492">
                                  <wp:extent cx="7101840" cy="1097280"/>
                                  <wp:effectExtent l="0" t="0" r="3810" b="7620"/>
                                  <wp:docPr id="509890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1097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E40095" id="_x0000_t202" coordsize="21600,21600" o:spt="202" path="m,l,21600r21600,l21600,xe">
                <v:stroke joinstyle="miter"/>
                <v:path gradientshapeok="t" o:connecttype="rect"/>
              </v:shapetype>
              <v:shape id="Text Box 1" o:spid="_x0000_s1026" type="#_x0000_t202" style="position:absolute;left:0;text-align:left;margin-left:-58.2pt;margin-top:-54pt;width:570pt;height:9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" fillcolor="white [3201]" strokeweight=".5pt">
                <v:textbox>
                  <w:txbxContent>
                    <w:p w14:paraId="158DDE47" w14:textId="43025CC7" w:rsidR="003D1ED0" w:rsidRDefault="003D1ED0">
                      <w:r>
                        <w:rPr>
                          <w:noProof/>
                        </w:rPr>
                        <w:drawing>
                          <wp:inline distT="0" distB="0" distL="0" distR="0" wp14:anchorId="266D0F43" wp14:editId="4C468492">
                            <wp:extent cx="7101840" cy="1097280"/>
                            <wp:effectExtent l="0" t="0" r="3810" b="7620"/>
                            <wp:docPr id="509890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1097280"/>
                                    </a:xfrm>
                                    <a:prstGeom prst="rect">
                                      <a:avLst/>
                                    </a:prstGeom>
                                    <a:noFill/>
                                    <a:ln>
                                      <a:noFill/>
                                    </a:ln>
                                  </pic:spPr>
                                </pic:pic>
                              </a:graphicData>
                            </a:graphic>
                          </wp:inline>
                        </w:drawing>
                      </w:r>
                    </w:p>
                  </w:txbxContent>
                </v:textbox>
              </v:shape>
            </w:pict>
          </mc:Fallback>
        </mc:AlternateContent>
      </w:r>
    </w:p>
    <w:p w14:paraId="759D2F3C" w14:textId="77777777" w:rsidR="003D1ED0" w:rsidRDefault="003D1ED0" w:rsidP="003D1ED0">
      <w:pPr>
        <w:jc w:val="center"/>
        <w:rPr>
          <w:b/>
          <w:bCs/>
          <w:color w:val="C00000"/>
          <w:sz w:val="36"/>
          <w:szCs w:val="36"/>
        </w:rPr>
      </w:pPr>
    </w:p>
    <w:p w14:paraId="644F5475" w14:textId="260292B3" w:rsidR="003F1094" w:rsidRPr="00E63286" w:rsidRDefault="003F1094" w:rsidP="00E63286">
      <w:pPr>
        <w:jc w:val="center"/>
        <w:rPr>
          <w:b/>
          <w:bCs/>
          <w:color w:val="C00000"/>
          <w:sz w:val="36"/>
          <w:szCs w:val="36"/>
        </w:rPr>
      </w:pPr>
      <w:r w:rsidRPr="00E63286">
        <w:rPr>
          <w:b/>
          <w:bCs/>
          <w:color w:val="C00000"/>
          <w:sz w:val="36"/>
          <w:szCs w:val="36"/>
        </w:rPr>
        <w:t>MCA – Master of Computer Applications</w:t>
      </w:r>
    </w:p>
    <w:p w14:paraId="526802BD" w14:textId="77777777" w:rsidR="003F1094" w:rsidRPr="003F1094" w:rsidRDefault="003F1094" w:rsidP="00E63286">
      <w:pPr>
        <w:jc w:val="center"/>
        <w:rPr>
          <w:b/>
          <w:bCs/>
        </w:rPr>
      </w:pPr>
      <w:r w:rsidRPr="003F1094">
        <w:rPr>
          <w:b/>
          <w:bCs/>
        </w:rPr>
        <w:t>Advanced Computing • Software Development • Innovation</w:t>
      </w:r>
    </w:p>
    <w:p w14:paraId="7B3DFE9F" w14:textId="77777777" w:rsidR="003F1094" w:rsidRPr="003F1094" w:rsidRDefault="003F1094" w:rsidP="00E63286">
      <w:pPr>
        <w:jc w:val="both"/>
      </w:pPr>
      <w:r w:rsidRPr="003F1094">
        <w:t xml:space="preserve">The </w:t>
      </w:r>
      <w:r w:rsidRPr="003F1094">
        <w:rPr>
          <w:b/>
          <w:bCs/>
        </w:rPr>
        <w:t>MCA (Master of Computer Applications)</w:t>
      </w:r>
      <w:r w:rsidRPr="003F1094">
        <w:t xml:space="preserve"> programme at St. Ann’s College for Women is designed to prepare students for successful careers in the rapidly evolving IT and software industry. The programme provides advanced knowledge in computer applications, programming, software engineering, database management, artificial intelligence, cloud computing, cybersecurity, and emerging technologies.</w:t>
      </w:r>
    </w:p>
    <w:p w14:paraId="145E2488" w14:textId="77777777" w:rsidR="003F1094" w:rsidRPr="003F1094" w:rsidRDefault="003F1094" w:rsidP="00E63286">
      <w:pPr>
        <w:jc w:val="both"/>
      </w:pPr>
      <w:r w:rsidRPr="003F1094">
        <w:t>The curriculum combines strong theoretical foundations with practical training, project-based learning, internships, and industry-oriented skill development to help students become competent IT professionals and innovators.</w:t>
      </w:r>
    </w:p>
    <w:p w14:paraId="7AAC382A" w14:textId="77777777" w:rsidR="003F1094" w:rsidRPr="003F1094" w:rsidRDefault="003F1094" w:rsidP="00E63286">
      <w:pPr>
        <w:jc w:val="both"/>
      </w:pPr>
      <w:r w:rsidRPr="003F1094">
        <w:t>Students gain hands-on experience through modern computer laboratories, seminars, workshops, coding practices, and real-time software projects that enhance technical expertise and problem-solving abilities.</w:t>
      </w:r>
    </w:p>
    <w:p w14:paraId="3BF39D64" w14:textId="77777777" w:rsidR="003F1094" w:rsidRPr="003F1094" w:rsidRDefault="003F1094" w:rsidP="00E63286">
      <w:pPr>
        <w:jc w:val="both"/>
      </w:pPr>
      <w:r w:rsidRPr="003F1094">
        <w:rPr>
          <w:i/>
          <w:iCs/>
        </w:rPr>
        <w:t>Presently offered as a Two-Year Postgraduate Programme.</w:t>
      </w:r>
    </w:p>
    <w:p w14:paraId="0BE9E22B" w14:textId="77777777" w:rsidR="003F1094" w:rsidRPr="003F1094" w:rsidRDefault="003F1094" w:rsidP="00E63286">
      <w:pPr>
        <w:jc w:val="both"/>
        <w:rPr>
          <w:b/>
          <w:bCs/>
        </w:rPr>
      </w:pPr>
      <w:r w:rsidRPr="003F1094">
        <w:rPr>
          <w:b/>
          <w:bCs/>
        </w:rPr>
        <w:t>Programme Highlights</w:t>
      </w:r>
    </w:p>
    <w:p w14:paraId="2696411F" w14:textId="77777777" w:rsidR="003F1094" w:rsidRPr="003F1094" w:rsidRDefault="003F1094" w:rsidP="00E63286">
      <w:pPr>
        <w:numPr>
          <w:ilvl w:val="0"/>
          <w:numId w:val="1"/>
        </w:numPr>
        <w:jc w:val="both"/>
      </w:pPr>
      <w:r w:rsidRPr="003F1094">
        <w:t>Advanced Programming &amp; Software Development</w:t>
      </w:r>
    </w:p>
    <w:p w14:paraId="6D4D1042" w14:textId="77777777" w:rsidR="003F1094" w:rsidRPr="003F1094" w:rsidRDefault="003F1094" w:rsidP="00E63286">
      <w:pPr>
        <w:numPr>
          <w:ilvl w:val="0"/>
          <w:numId w:val="1"/>
        </w:numPr>
        <w:jc w:val="both"/>
      </w:pPr>
      <w:r w:rsidRPr="003F1094">
        <w:t>Artificial Intelligence &amp; Data Analytics</w:t>
      </w:r>
    </w:p>
    <w:p w14:paraId="4075B78D" w14:textId="77777777" w:rsidR="003F1094" w:rsidRPr="003F1094" w:rsidRDefault="003F1094" w:rsidP="00E63286">
      <w:pPr>
        <w:numPr>
          <w:ilvl w:val="0"/>
          <w:numId w:val="1"/>
        </w:numPr>
        <w:jc w:val="both"/>
      </w:pPr>
      <w:r w:rsidRPr="003F1094">
        <w:t>Cloud Computing &amp; Cybersecurity</w:t>
      </w:r>
    </w:p>
    <w:p w14:paraId="7F0F748F" w14:textId="77777777" w:rsidR="003F1094" w:rsidRPr="003F1094" w:rsidRDefault="003F1094" w:rsidP="00E63286">
      <w:pPr>
        <w:numPr>
          <w:ilvl w:val="0"/>
          <w:numId w:val="1"/>
        </w:numPr>
        <w:jc w:val="both"/>
      </w:pPr>
      <w:r w:rsidRPr="003F1094">
        <w:t>Database Management Systems</w:t>
      </w:r>
    </w:p>
    <w:p w14:paraId="0EF79813" w14:textId="77777777" w:rsidR="003F1094" w:rsidRPr="003F1094" w:rsidRDefault="003F1094" w:rsidP="00E63286">
      <w:pPr>
        <w:numPr>
          <w:ilvl w:val="0"/>
          <w:numId w:val="1"/>
        </w:numPr>
        <w:jc w:val="both"/>
      </w:pPr>
      <w:r w:rsidRPr="003F1094">
        <w:t>Web &amp; Mobile Application Development</w:t>
      </w:r>
    </w:p>
    <w:p w14:paraId="4B91C9C6" w14:textId="77777777" w:rsidR="003F1094" w:rsidRPr="003F1094" w:rsidRDefault="003F1094" w:rsidP="00E63286">
      <w:pPr>
        <w:numPr>
          <w:ilvl w:val="0"/>
          <w:numId w:val="1"/>
        </w:numPr>
        <w:jc w:val="both"/>
      </w:pPr>
      <w:r w:rsidRPr="003F1094">
        <w:t>Industry-Oriented Projects &amp; Internships</w:t>
      </w:r>
    </w:p>
    <w:p w14:paraId="32F6859A" w14:textId="77777777" w:rsidR="003F1094" w:rsidRPr="003F1094" w:rsidRDefault="003F1094" w:rsidP="00E63286">
      <w:pPr>
        <w:numPr>
          <w:ilvl w:val="0"/>
          <w:numId w:val="1"/>
        </w:numPr>
        <w:jc w:val="both"/>
      </w:pPr>
      <w:r w:rsidRPr="003F1094">
        <w:t>Research &amp; Innovation Opportunities</w:t>
      </w:r>
    </w:p>
    <w:p w14:paraId="3670222A" w14:textId="77777777" w:rsidR="003F1094" w:rsidRPr="003F1094" w:rsidRDefault="003F1094" w:rsidP="00E63286">
      <w:pPr>
        <w:numPr>
          <w:ilvl w:val="0"/>
          <w:numId w:val="1"/>
        </w:numPr>
        <w:jc w:val="both"/>
      </w:pPr>
      <w:r w:rsidRPr="003F1094">
        <w:t>Skill Development for IT Careers</w:t>
      </w:r>
    </w:p>
    <w:p w14:paraId="06DB6819" w14:textId="77777777" w:rsidR="003F1094" w:rsidRPr="003F1094" w:rsidRDefault="003F1094" w:rsidP="00E63286">
      <w:pPr>
        <w:jc w:val="both"/>
        <w:rPr>
          <w:b/>
          <w:bCs/>
        </w:rPr>
      </w:pPr>
      <w:r w:rsidRPr="003F1094">
        <w:rPr>
          <w:b/>
          <w:bCs/>
        </w:rPr>
        <w:t>Career Opportunities</w:t>
      </w:r>
    </w:p>
    <w:p w14:paraId="2A353B75" w14:textId="77777777" w:rsidR="003F1094" w:rsidRPr="003F1094" w:rsidRDefault="003F1094" w:rsidP="00E63286">
      <w:pPr>
        <w:jc w:val="both"/>
      </w:pPr>
      <w:r w:rsidRPr="003F1094">
        <w:t>Graduates of the MCA programme can pursue careers as:</w:t>
      </w:r>
    </w:p>
    <w:p w14:paraId="5736D011" w14:textId="77777777" w:rsidR="003F1094" w:rsidRPr="003F1094" w:rsidRDefault="003F1094" w:rsidP="00E63286">
      <w:pPr>
        <w:numPr>
          <w:ilvl w:val="0"/>
          <w:numId w:val="2"/>
        </w:numPr>
        <w:jc w:val="both"/>
      </w:pPr>
      <w:r w:rsidRPr="003F1094">
        <w:t>Software Developer</w:t>
      </w:r>
    </w:p>
    <w:p w14:paraId="6CD910D6" w14:textId="77777777" w:rsidR="003F1094" w:rsidRPr="003F1094" w:rsidRDefault="003F1094" w:rsidP="00E63286">
      <w:pPr>
        <w:numPr>
          <w:ilvl w:val="0"/>
          <w:numId w:val="2"/>
        </w:numPr>
        <w:jc w:val="both"/>
      </w:pPr>
      <w:r w:rsidRPr="003F1094">
        <w:t>Web &amp; Mobile App Developer</w:t>
      </w:r>
    </w:p>
    <w:p w14:paraId="5E67DAD3" w14:textId="77777777" w:rsidR="003F1094" w:rsidRPr="003F1094" w:rsidRDefault="003F1094" w:rsidP="00E63286">
      <w:pPr>
        <w:numPr>
          <w:ilvl w:val="0"/>
          <w:numId w:val="2"/>
        </w:numPr>
        <w:jc w:val="both"/>
      </w:pPr>
      <w:r w:rsidRPr="003F1094">
        <w:lastRenderedPageBreak/>
        <w:t>Data Analyst</w:t>
      </w:r>
    </w:p>
    <w:p w14:paraId="5142BEDF" w14:textId="77777777" w:rsidR="003F1094" w:rsidRPr="003F1094" w:rsidRDefault="003F1094" w:rsidP="00E63286">
      <w:pPr>
        <w:numPr>
          <w:ilvl w:val="0"/>
          <w:numId w:val="2"/>
        </w:numPr>
        <w:jc w:val="both"/>
      </w:pPr>
      <w:r w:rsidRPr="003F1094">
        <w:t>System Analyst</w:t>
      </w:r>
    </w:p>
    <w:p w14:paraId="08A15246" w14:textId="77777777" w:rsidR="003F1094" w:rsidRPr="003F1094" w:rsidRDefault="003F1094" w:rsidP="00E63286">
      <w:pPr>
        <w:numPr>
          <w:ilvl w:val="0"/>
          <w:numId w:val="2"/>
        </w:numPr>
        <w:jc w:val="both"/>
      </w:pPr>
      <w:r w:rsidRPr="003F1094">
        <w:t>Database Administrator</w:t>
      </w:r>
    </w:p>
    <w:p w14:paraId="2FDDF211" w14:textId="77777777" w:rsidR="003F1094" w:rsidRPr="003F1094" w:rsidRDefault="003F1094" w:rsidP="00E63286">
      <w:pPr>
        <w:numPr>
          <w:ilvl w:val="0"/>
          <w:numId w:val="2"/>
        </w:numPr>
        <w:jc w:val="both"/>
      </w:pPr>
      <w:r w:rsidRPr="003F1094">
        <w:t>Cybersecurity Professional</w:t>
      </w:r>
    </w:p>
    <w:p w14:paraId="709C3736" w14:textId="77777777" w:rsidR="003F1094" w:rsidRPr="003F1094" w:rsidRDefault="003F1094" w:rsidP="00E63286">
      <w:pPr>
        <w:numPr>
          <w:ilvl w:val="0"/>
          <w:numId w:val="2"/>
        </w:numPr>
        <w:jc w:val="both"/>
      </w:pPr>
      <w:r w:rsidRPr="003F1094">
        <w:t>Cloud Solutions Associate</w:t>
      </w:r>
    </w:p>
    <w:p w14:paraId="33FF05EF" w14:textId="77777777" w:rsidR="003F1094" w:rsidRPr="003F1094" w:rsidRDefault="003F1094" w:rsidP="00E63286">
      <w:pPr>
        <w:numPr>
          <w:ilvl w:val="0"/>
          <w:numId w:val="2"/>
        </w:numPr>
        <w:jc w:val="both"/>
      </w:pPr>
      <w:r w:rsidRPr="003F1094">
        <w:t>IT Consultant</w:t>
      </w:r>
    </w:p>
    <w:p w14:paraId="59936A47" w14:textId="77777777" w:rsidR="003F1094" w:rsidRPr="003F1094" w:rsidRDefault="003F1094" w:rsidP="00E63286">
      <w:pPr>
        <w:numPr>
          <w:ilvl w:val="0"/>
          <w:numId w:val="2"/>
        </w:numPr>
        <w:jc w:val="both"/>
      </w:pPr>
      <w:r w:rsidRPr="003F1094">
        <w:t>Software Tester</w:t>
      </w:r>
    </w:p>
    <w:p w14:paraId="07611870" w14:textId="77777777" w:rsidR="003F1094" w:rsidRPr="003F1094" w:rsidRDefault="003F1094" w:rsidP="00E63286">
      <w:pPr>
        <w:numPr>
          <w:ilvl w:val="0"/>
          <w:numId w:val="2"/>
        </w:numPr>
        <w:jc w:val="both"/>
      </w:pPr>
      <w:r w:rsidRPr="003F1094">
        <w:t>Research &amp; Academic Professional</w:t>
      </w:r>
    </w:p>
    <w:p w14:paraId="32F330B8" w14:textId="77777777" w:rsidR="003F1094" w:rsidRPr="003F1094" w:rsidRDefault="003F1094" w:rsidP="00E63286">
      <w:pPr>
        <w:jc w:val="both"/>
        <w:rPr>
          <w:b/>
          <w:bCs/>
        </w:rPr>
      </w:pPr>
      <w:r w:rsidRPr="003F1094">
        <w:rPr>
          <w:b/>
          <w:bCs/>
        </w:rPr>
        <w:t>Why Choose St. Ann’s College for MCA?</w:t>
      </w:r>
    </w:p>
    <w:p w14:paraId="36A0C6E1" w14:textId="77777777" w:rsidR="003F1094" w:rsidRPr="003F1094" w:rsidRDefault="003F1094" w:rsidP="00E63286">
      <w:pPr>
        <w:numPr>
          <w:ilvl w:val="0"/>
          <w:numId w:val="3"/>
        </w:numPr>
        <w:jc w:val="both"/>
      </w:pPr>
      <w:r w:rsidRPr="003F1094">
        <w:t>Experienced Faculty &amp; Industry Exposure</w:t>
      </w:r>
    </w:p>
    <w:p w14:paraId="50FA7CE1" w14:textId="77777777" w:rsidR="003F1094" w:rsidRPr="003F1094" w:rsidRDefault="003F1094" w:rsidP="00E63286">
      <w:pPr>
        <w:numPr>
          <w:ilvl w:val="0"/>
          <w:numId w:val="3"/>
        </w:numPr>
        <w:jc w:val="both"/>
      </w:pPr>
      <w:r w:rsidRPr="003F1094">
        <w:t>Modern Computer Labs &amp; Digital Learning Facilities</w:t>
      </w:r>
    </w:p>
    <w:p w14:paraId="3495A718" w14:textId="77777777" w:rsidR="003F1094" w:rsidRPr="003F1094" w:rsidRDefault="003F1094" w:rsidP="00E63286">
      <w:pPr>
        <w:numPr>
          <w:ilvl w:val="0"/>
          <w:numId w:val="3"/>
        </w:numPr>
        <w:jc w:val="both"/>
      </w:pPr>
      <w:r w:rsidRPr="003F1094">
        <w:t>Practical &amp; Research-Oriented Teaching</w:t>
      </w:r>
    </w:p>
    <w:p w14:paraId="6C381803" w14:textId="77777777" w:rsidR="003F1094" w:rsidRPr="003F1094" w:rsidRDefault="003F1094" w:rsidP="00E63286">
      <w:pPr>
        <w:numPr>
          <w:ilvl w:val="0"/>
          <w:numId w:val="3"/>
        </w:numPr>
        <w:jc w:val="both"/>
      </w:pPr>
      <w:r w:rsidRPr="003F1094">
        <w:t>Career Guidance &amp; Placement Support</w:t>
      </w:r>
    </w:p>
    <w:p w14:paraId="3EFE1231" w14:textId="77777777" w:rsidR="003F1094" w:rsidRPr="003F1094" w:rsidRDefault="003F1094" w:rsidP="00E63286">
      <w:pPr>
        <w:numPr>
          <w:ilvl w:val="0"/>
          <w:numId w:val="3"/>
        </w:numPr>
        <w:jc w:val="both"/>
      </w:pPr>
      <w:r w:rsidRPr="003F1094">
        <w:t>Workshops, Seminars &amp; Technical Events</w:t>
      </w:r>
    </w:p>
    <w:p w14:paraId="340CB93E" w14:textId="77777777" w:rsidR="003F1094" w:rsidRPr="003F1094" w:rsidRDefault="003F1094" w:rsidP="00E63286">
      <w:pPr>
        <w:numPr>
          <w:ilvl w:val="0"/>
          <w:numId w:val="3"/>
        </w:numPr>
        <w:jc w:val="both"/>
      </w:pPr>
      <w:r w:rsidRPr="003F1094">
        <w:t>Holistic Development &amp; Professional Training</w:t>
      </w:r>
    </w:p>
    <w:p w14:paraId="672B5863" w14:textId="77777777" w:rsidR="003F1094" w:rsidRPr="003F1094" w:rsidRDefault="003F1094" w:rsidP="00E63286">
      <w:pPr>
        <w:jc w:val="both"/>
        <w:rPr>
          <w:b/>
          <w:bCs/>
        </w:rPr>
      </w:pPr>
      <w:r w:rsidRPr="003F1094">
        <w:rPr>
          <w:b/>
          <w:bCs/>
        </w:rPr>
        <w:t>Future Prospects</w:t>
      </w:r>
    </w:p>
    <w:p w14:paraId="04EAB824" w14:textId="77777777" w:rsidR="003F1094" w:rsidRPr="003F1094" w:rsidRDefault="003F1094" w:rsidP="00E63286">
      <w:pPr>
        <w:jc w:val="both"/>
      </w:pPr>
      <w:r w:rsidRPr="003F1094">
        <w:t>The MCA programme opens pathways to careers in leading IT companies, software industries, startups, research organizations, government sectors, and higher studies in computer science and technology.</w:t>
      </w:r>
    </w:p>
    <w:p w14:paraId="43D784B8" w14:textId="77777777" w:rsidR="00916DD5" w:rsidRPr="009C472B" w:rsidRDefault="00916DD5" w:rsidP="00916DD5">
      <w:pPr>
        <w:rPr>
          <w:b/>
          <w:bCs/>
          <w:color w:val="C00000"/>
          <w:sz w:val="26"/>
          <w:szCs w:val="26"/>
        </w:rPr>
      </w:pPr>
      <w:r w:rsidRPr="009C472B">
        <w:rPr>
          <w:b/>
          <w:bCs/>
          <w:color w:val="C00000"/>
          <w:sz w:val="26"/>
          <w:szCs w:val="26"/>
        </w:rPr>
        <w:t>Contact Us</w:t>
      </w:r>
    </w:p>
    <w:p w14:paraId="3E0B63D5" w14:textId="77777777" w:rsidR="00916DD5" w:rsidRPr="004E6916" w:rsidRDefault="00916DD5" w:rsidP="00916DD5">
      <w:pPr>
        <w:rPr>
          <w:b/>
          <w:bCs/>
          <w:sz w:val="26"/>
          <w:szCs w:val="26"/>
        </w:rPr>
      </w:pPr>
      <w:r w:rsidRPr="004E6916">
        <w:rPr>
          <w:b/>
          <w:bCs/>
          <w:sz w:val="26"/>
          <w:szCs w:val="26"/>
        </w:rPr>
        <w:t>St. Ann’s College for Women</w:t>
      </w:r>
    </w:p>
    <w:p w14:paraId="5601A5D0" w14:textId="77777777" w:rsidR="00916DD5" w:rsidRPr="004E6916" w:rsidRDefault="00916DD5" w:rsidP="00916DD5">
      <w:pPr>
        <w:rPr>
          <w:sz w:val="26"/>
          <w:szCs w:val="26"/>
        </w:rPr>
      </w:pPr>
      <w:r w:rsidRPr="004E6916">
        <w:rPr>
          <w:sz w:val="26"/>
          <w:szCs w:val="26"/>
        </w:rPr>
        <w:t>Gorantla, Guntur – 522 034</w:t>
      </w:r>
    </w:p>
    <w:p w14:paraId="184308B0" w14:textId="77777777" w:rsidR="00916DD5" w:rsidRPr="004E6916" w:rsidRDefault="00916DD5" w:rsidP="00916DD5">
      <w:pPr>
        <w:rPr>
          <w:sz w:val="26"/>
          <w:szCs w:val="26"/>
        </w:rPr>
      </w:pPr>
      <w:r w:rsidRPr="004E6916">
        <w:rPr>
          <w:rFonts w:ascii="Segoe UI Emoji" w:hAnsi="Segoe UI Emoji" w:cs="Segoe UI Emoji"/>
          <w:sz w:val="26"/>
          <w:szCs w:val="26"/>
        </w:rPr>
        <w:t>📞</w:t>
      </w:r>
      <w:r w:rsidRPr="004E6916">
        <w:rPr>
          <w:sz w:val="26"/>
          <w:szCs w:val="26"/>
        </w:rPr>
        <w:t xml:space="preserve"> 0863-2236470</w:t>
      </w:r>
      <w:r w:rsidRPr="004E6916">
        <w:rPr>
          <w:sz w:val="26"/>
          <w:szCs w:val="26"/>
        </w:rPr>
        <w:br/>
      </w:r>
      <w:r w:rsidRPr="004E6916">
        <w:rPr>
          <w:rFonts w:ascii="Segoe UI Emoji" w:hAnsi="Segoe UI Emoji" w:cs="Segoe UI Emoji"/>
          <w:sz w:val="26"/>
          <w:szCs w:val="26"/>
        </w:rPr>
        <w:t>📱</w:t>
      </w:r>
      <w:r w:rsidRPr="004E6916">
        <w:rPr>
          <w:sz w:val="26"/>
          <w:szCs w:val="26"/>
        </w:rPr>
        <w:t xml:space="preserve"> 73821 04655, 85006 56134</w:t>
      </w:r>
    </w:p>
    <w:p w14:paraId="5EB0FF88" w14:textId="77777777" w:rsidR="00916DD5" w:rsidRPr="004E6916" w:rsidRDefault="00916DD5" w:rsidP="00916DD5">
      <w:pPr>
        <w:rPr>
          <w:sz w:val="26"/>
          <w:szCs w:val="26"/>
        </w:rPr>
      </w:pPr>
      <w:r w:rsidRPr="004E6916">
        <w:rPr>
          <w:rFonts w:ascii="Segoe UI Emoji" w:hAnsi="Segoe UI Emoji" w:cs="Segoe UI Emoji"/>
          <w:sz w:val="26"/>
          <w:szCs w:val="26"/>
        </w:rPr>
        <w:t>🌐</w:t>
      </w:r>
      <w:r w:rsidRPr="004E6916">
        <w:rPr>
          <w:sz w:val="26"/>
          <w:szCs w:val="26"/>
        </w:rPr>
        <w:t xml:space="preserve"> </w:t>
      </w:r>
      <w:hyperlink r:id="rId6" w:history="1">
        <w:proofErr w:type="spellStart"/>
        <w:r w:rsidRPr="004E6916">
          <w:rPr>
            <w:rStyle w:val="Hyperlink"/>
            <w:sz w:val="26"/>
            <w:szCs w:val="26"/>
          </w:rPr>
          <w:t>www.stannscollegeforwomen.ac.in</w:t>
        </w:r>
        <w:proofErr w:type="spellEnd"/>
      </w:hyperlink>
    </w:p>
    <w:p w14:paraId="4747FC11" w14:textId="77777777" w:rsidR="00916DD5" w:rsidRPr="009C472B" w:rsidRDefault="00916DD5" w:rsidP="00916DD5">
      <w:pPr>
        <w:rPr>
          <w:b/>
          <w:bCs/>
          <w:color w:val="C00000"/>
          <w:sz w:val="26"/>
          <w:szCs w:val="26"/>
        </w:rPr>
      </w:pPr>
      <w:r w:rsidRPr="009C472B">
        <w:rPr>
          <w:b/>
          <w:bCs/>
          <w:color w:val="C00000"/>
          <w:sz w:val="26"/>
          <w:szCs w:val="26"/>
        </w:rPr>
        <w:t>Admissions Open 2026–27</w:t>
      </w:r>
    </w:p>
    <w:p w14:paraId="27874F30" w14:textId="77777777" w:rsidR="0013244D" w:rsidRDefault="0013244D" w:rsidP="00E63286">
      <w:pPr>
        <w:jc w:val="both"/>
      </w:pPr>
    </w:p>
    <w:sectPr w:rsidR="00132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A339A"/>
    <w:multiLevelType w:val="multilevel"/>
    <w:tmpl w:val="BE5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25735"/>
    <w:multiLevelType w:val="multilevel"/>
    <w:tmpl w:val="9412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F124B"/>
    <w:multiLevelType w:val="multilevel"/>
    <w:tmpl w:val="DDE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717147">
    <w:abstractNumId w:val="0"/>
  </w:num>
  <w:num w:numId="2" w16cid:durableId="541291162">
    <w:abstractNumId w:val="2"/>
  </w:num>
  <w:num w:numId="3" w16cid:durableId="1141842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94"/>
    <w:rsid w:val="00061D9F"/>
    <w:rsid w:val="0013244D"/>
    <w:rsid w:val="003D1ED0"/>
    <w:rsid w:val="003F1094"/>
    <w:rsid w:val="00455897"/>
    <w:rsid w:val="00916DD5"/>
    <w:rsid w:val="00E63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2BB0"/>
  <w15:chartTrackingRefBased/>
  <w15:docId w15:val="{4C8FD8F7-F929-4AED-83B9-C7B3D3D92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094"/>
    <w:rPr>
      <w:rFonts w:eastAsiaTheme="majorEastAsia" w:cstheme="majorBidi"/>
      <w:color w:val="272727" w:themeColor="text1" w:themeTint="D8"/>
    </w:rPr>
  </w:style>
  <w:style w:type="paragraph" w:styleId="Title">
    <w:name w:val="Title"/>
    <w:basedOn w:val="Normal"/>
    <w:next w:val="Normal"/>
    <w:link w:val="TitleChar"/>
    <w:uiPriority w:val="10"/>
    <w:qFormat/>
    <w:rsid w:val="003F1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094"/>
    <w:pPr>
      <w:spacing w:before="160"/>
      <w:jc w:val="center"/>
    </w:pPr>
    <w:rPr>
      <w:i/>
      <w:iCs/>
      <w:color w:val="404040" w:themeColor="text1" w:themeTint="BF"/>
    </w:rPr>
  </w:style>
  <w:style w:type="character" w:customStyle="1" w:styleId="QuoteChar">
    <w:name w:val="Quote Char"/>
    <w:basedOn w:val="DefaultParagraphFont"/>
    <w:link w:val="Quote"/>
    <w:uiPriority w:val="29"/>
    <w:rsid w:val="003F1094"/>
    <w:rPr>
      <w:i/>
      <w:iCs/>
      <w:color w:val="404040" w:themeColor="text1" w:themeTint="BF"/>
    </w:rPr>
  </w:style>
  <w:style w:type="paragraph" w:styleId="ListParagraph">
    <w:name w:val="List Paragraph"/>
    <w:basedOn w:val="Normal"/>
    <w:uiPriority w:val="34"/>
    <w:qFormat/>
    <w:rsid w:val="003F1094"/>
    <w:pPr>
      <w:ind w:left="720"/>
      <w:contextualSpacing/>
    </w:pPr>
  </w:style>
  <w:style w:type="character" w:styleId="IntenseEmphasis">
    <w:name w:val="Intense Emphasis"/>
    <w:basedOn w:val="DefaultParagraphFont"/>
    <w:uiPriority w:val="21"/>
    <w:qFormat/>
    <w:rsid w:val="003F1094"/>
    <w:rPr>
      <w:i/>
      <w:iCs/>
      <w:color w:val="2F5496" w:themeColor="accent1" w:themeShade="BF"/>
    </w:rPr>
  </w:style>
  <w:style w:type="paragraph" w:styleId="IntenseQuote">
    <w:name w:val="Intense Quote"/>
    <w:basedOn w:val="Normal"/>
    <w:next w:val="Normal"/>
    <w:link w:val="IntenseQuoteChar"/>
    <w:uiPriority w:val="30"/>
    <w:qFormat/>
    <w:rsid w:val="003F1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094"/>
    <w:rPr>
      <w:i/>
      <w:iCs/>
      <w:color w:val="2F5496" w:themeColor="accent1" w:themeShade="BF"/>
    </w:rPr>
  </w:style>
  <w:style w:type="character" w:styleId="IntenseReference">
    <w:name w:val="Intense Reference"/>
    <w:basedOn w:val="DefaultParagraphFont"/>
    <w:uiPriority w:val="32"/>
    <w:qFormat/>
    <w:rsid w:val="003F1094"/>
    <w:rPr>
      <w:b/>
      <w:bCs/>
      <w:smallCaps/>
      <w:color w:val="2F5496" w:themeColor="accent1" w:themeShade="BF"/>
      <w:spacing w:val="5"/>
    </w:rPr>
  </w:style>
  <w:style w:type="character" w:styleId="Hyperlink">
    <w:name w:val="Hyperlink"/>
    <w:basedOn w:val="DefaultParagraphFont"/>
    <w:uiPriority w:val="99"/>
    <w:unhideWhenUsed/>
    <w:rsid w:val="00916D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annscollegeforwomen.ac.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4</cp:revision>
  <dcterms:created xsi:type="dcterms:W3CDTF">2026-05-19T17:32:00Z</dcterms:created>
  <dcterms:modified xsi:type="dcterms:W3CDTF">2026-05-19T17:33:00Z</dcterms:modified>
</cp:coreProperties>
</file>