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E61FA" w14:textId="0E074EE4" w:rsidR="00133752" w:rsidRDefault="00133752" w:rsidP="00133752">
      <w:pPr>
        <w:jc w:val="center"/>
        <w:rPr>
          <w:b/>
          <w:bCs/>
          <w:color w:val="C00000"/>
          <w:sz w:val="32"/>
          <w:szCs w:val="32"/>
        </w:rPr>
      </w:pPr>
      <w:r>
        <w:rPr>
          <w:b/>
          <w:bCs/>
          <w:noProof/>
          <w:color w:val="C00000"/>
          <w:sz w:val="32"/>
          <w:szCs w:val="32"/>
        </w:rPr>
        <mc:AlternateContent>
          <mc:Choice Requires="wps">
            <w:drawing>
              <wp:anchor distT="0" distB="0" distL="114300" distR="114300" simplePos="0" relativeHeight="251659264" behindDoc="0" locked="0" layoutInCell="1" allowOverlap="1" wp14:anchorId="496A3893" wp14:editId="708DD5B0">
                <wp:simplePos x="0" y="0"/>
                <wp:positionH relativeFrom="column">
                  <wp:posOffset>-693420</wp:posOffset>
                </wp:positionH>
                <wp:positionV relativeFrom="paragraph">
                  <wp:posOffset>-678180</wp:posOffset>
                </wp:positionV>
                <wp:extent cx="7162800" cy="1211580"/>
                <wp:effectExtent l="0" t="0" r="19050" b="26670"/>
                <wp:wrapNone/>
                <wp:docPr id="1083705970" name="Text Box 1"/>
                <wp:cNvGraphicFramePr/>
                <a:graphic xmlns:a="http://schemas.openxmlformats.org/drawingml/2006/main">
                  <a:graphicData uri="http://schemas.microsoft.com/office/word/2010/wordprocessingShape">
                    <wps:wsp>
                      <wps:cNvSpPr txBox="1"/>
                      <wps:spPr>
                        <a:xfrm>
                          <a:off x="0" y="0"/>
                          <a:ext cx="7162800" cy="1211580"/>
                        </a:xfrm>
                        <a:prstGeom prst="rect">
                          <a:avLst/>
                        </a:prstGeom>
                        <a:solidFill>
                          <a:schemeClr val="lt1"/>
                        </a:solidFill>
                        <a:ln w="6350">
                          <a:solidFill>
                            <a:prstClr val="black"/>
                          </a:solidFill>
                        </a:ln>
                      </wps:spPr>
                      <wps:txbx>
                        <w:txbxContent>
                          <w:p w14:paraId="45A4587C" w14:textId="0FAA8577" w:rsidR="00133752" w:rsidRDefault="00133752">
                            <w:r>
                              <w:rPr>
                                <w:noProof/>
                              </w:rPr>
                              <w:drawing>
                                <wp:inline distT="0" distB="0" distL="0" distR="0" wp14:anchorId="6B4597F3" wp14:editId="3ECA634E">
                                  <wp:extent cx="6972300" cy="1135380"/>
                                  <wp:effectExtent l="0" t="0" r="0" b="7620"/>
                                  <wp:docPr id="1984292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72300" cy="11353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96A3893" id="_x0000_t202" coordsize="21600,21600" o:spt="202" path="m,l,21600r21600,l21600,xe">
                <v:stroke joinstyle="miter"/>
                <v:path gradientshapeok="t" o:connecttype="rect"/>
              </v:shapetype>
              <v:shape id="Text Box 1" o:spid="_x0000_s1026" type="#_x0000_t202" style="position:absolute;left:0;text-align:left;margin-left:-54.6pt;margin-top:-53.4pt;width:564pt;height:95.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" fillcolor="white [3201]" strokeweight=".5pt">
                <v:textbox>
                  <w:txbxContent>
                    <w:p w14:paraId="45A4587C" w14:textId="0FAA8577" w:rsidR="00133752" w:rsidRDefault="00133752">
                      <w:r>
                        <w:rPr>
                          <w:noProof/>
                        </w:rPr>
                        <w:drawing>
                          <wp:inline distT="0" distB="0" distL="0" distR="0" wp14:anchorId="6B4597F3" wp14:editId="3ECA634E">
                            <wp:extent cx="6972300" cy="1135380"/>
                            <wp:effectExtent l="0" t="0" r="0" b="7620"/>
                            <wp:docPr id="1984292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72300" cy="1135380"/>
                                    </a:xfrm>
                                    <a:prstGeom prst="rect">
                                      <a:avLst/>
                                    </a:prstGeom>
                                    <a:noFill/>
                                    <a:ln>
                                      <a:noFill/>
                                    </a:ln>
                                  </pic:spPr>
                                </pic:pic>
                              </a:graphicData>
                            </a:graphic>
                          </wp:inline>
                        </w:drawing>
                      </w:r>
                    </w:p>
                  </w:txbxContent>
                </v:textbox>
              </v:shape>
            </w:pict>
          </mc:Fallback>
        </mc:AlternateContent>
      </w:r>
    </w:p>
    <w:p w14:paraId="3238F8C5" w14:textId="77777777" w:rsidR="00133752" w:rsidRDefault="00133752" w:rsidP="00133752">
      <w:pPr>
        <w:jc w:val="center"/>
        <w:rPr>
          <w:b/>
          <w:bCs/>
          <w:color w:val="C00000"/>
          <w:sz w:val="32"/>
          <w:szCs w:val="32"/>
        </w:rPr>
      </w:pPr>
    </w:p>
    <w:p w14:paraId="50F6368E" w14:textId="4A657B53" w:rsidR="00133752" w:rsidRPr="00133752" w:rsidRDefault="00133752" w:rsidP="00133752">
      <w:pPr>
        <w:jc w:val="center"/>
        <w:rPr>
          <w:b/>
          <w:bCs/>
          <w:color w:val="C00000"/>
          <w:sz w:val="32"/>
          <w:szCs w:val="32"/>
        </w:rPr>
      </w:pPr>
      <w:r w:rsidRPr="00133752">
        <w:rPr>
          <w:b/>
          <w:bCs/>
          <w:color w:val="C00000"/>
          <w:sz w:val="32"/>
          <w:szCs w:val="32"/>
        </w:rPr>
        <w:t>Intellectual Property Rights (IPR) Cell</w:t>
      </w:r>
    </w:p>
    <w:p w14:paraId="1097B4A3" w14:textId="77777777" w:rsidR="00133752" w:rsidRPr="00133752" w:rsidRDefault="00133752" w:rsidP="00133752">
      <w:pPr>
        <w:jc w:val="center"/>
        <w:rPr>
          <w:b/>
          <w:bCs/>
          <w:color w:val="C00000"/>
          <w:sz w:val="32"/>
          <w:szCs w:val="32"/>
        </w:rPr>
      </w:pPr>
      <w:r w:rsidRPr="00133752">
        <w:rPr>
          <w:b/>
          <w:bCs/>
          <w:color w:val="C00000"/>
          <w:sz w:val="32"/>
          <w:szCs w:val="32"/>
        </w:rPr>
        <w:t>Guidelines &amp; Procedures</w:t>
      </w:r>
    </w:p>
    <w:p w14:paraId="5BE34C8D" w14:textId="77777777" w:rsidR="00133752" w:rsidRPr="00133752" w:rsidRDefault="00133752" w:rsidP="00133752">
      <w:pPr>
        <w:jc w:val="both"/>
        <w:rPr>
          <w:b/>
          <w:bCs/>
          <w:sz w:val="26"/>
          <w:szCs w:val="26"/>
        </w:rPr>
      </w:pPr>
      <w:r w:rsidRPr="00133752">
        <w:rPr>
          <w:b/>
          <w:bCs/>
          <w:sz w:val="26"/>
          <w:szCs w:val="26"/>
        </w:rPr>
        <w:t>1. Introduction</w:t>
      </w:r>
    </w:p>
    <w:p w14:paraId="39FC9663" w14:textId="77777777" w:rsidR="00133752" w:rsidRPr="00133752" w:rsidRDefault="00133752" w:rsidP="00133752">
      <w:pPr>
        <w:jc w:val="both"/>
        <w:rPr>
          <w:sz w:val="26"/>
          <w:szCs w:val="26"/>
        </w:rPr>
      </w:pPr>
      <w:r w:rsidRPr="00133752">
        <w:rPr>
          <w:sz w:val="26"/>
          <w:szCs w:val="26"/>
        </w:rPr>
        <w:t>The Intellectual Property Rights (IPR) Cell of St. Ann’s College for Women, Gorantla, Guntur is established to promote awareness, understanding, protection, and ethical use of Intellectual Property Rights among students and faculty members.</w:t>
      </w:r>
    </w:p>
    <w:p w14:paraId="7D243F6B" w14:textId="2A75E42C" w:rsidR="00133752" w:rsidRPr="00133752" w:rsidRDefault="00133752" w:rsidP="00133752">
      <w:pPr>
        <w:jc w:val="both"/>
        <w:rPr>
          <w:sz w:val="26"/>
          <w:szCs w:val="26"/>
        </w:rPr>
      </w:pPr>
      <w:r w:rsidRPr="00133752">
        <w:rPr>
          <w:sz w:val="26"/>
          <w:szCs w:val="26"/>
        </w:rPr>
        <w:t>The IPR Cell functions in accordance with the guidelines of AICTE, UGC, NAAC, and Government of India policies to encourage innovation, research, creativity, and protection of original work while ensuring academic integrity and prevention of plagiarism.</w:t>
      </w:r>
    </w:p>
    <w:p w14:paraId="72A1DD16" w14:textId="77777777" w:rsidR="00133752" w:rsidRPr="00133752" w:rsidRDefault="00133752" w:rsidP="00133752">
      <w:pPr>
        <w:jc w:val="both"/>
        <w:rPr>
          <w:b/>
          <w:bCs/>
          <w:sz w:val="26"/>
          <w:szCs w:val="26"/>
        </w:rPr>
      </w:pPr>
      <w:r w:rsidRPr="00133752">
        <w:rPr>
          <w:b/>
          <w:bCs/>
          <w:sz w:val="26"/>
          <w:szCs w:val="26"/>
        </w:rPr>
        <w:t>2. Objectives</w:t>
      </w:r>
    </w:p>
    <w:p w14:paraId="46AB8084" w14:textId="77777777" w:rsidR="00133752" w:rsidRPr="00133752" w:rsidRDefault="00133752" w:rsidP="00133752">
      <w:pPr>
        <w:jc w:val="both"/>
        <w:rPr>
          <w:sz w:val="26"/>
          <w:szCs w:val="26"/>
        </w:rPr>
      </w:pPr>
      <w:r w:rsidRPr="00133752">
        <w:rPr>
          <w:sz w:val="26"/>
          <w:szCs w:val="26"/>
        </w:rPr>
        <w:t>The objectives of the IPR Cell are to:</w:t>
      </w:r>
    </w:p>
    <w:p w14:paraId="3C6E149B" w14:textId="77777777" w:rsidR="00133752" w:rsidRPr="00133752" w:rsidRDefault="00133752" w:rsidP="00133752">
      <w:pPr>
        <w:numPr>
          <w:ilvl w:val="0"/>
          <w:numId w:val="1"/>
        </w:numPr>
        <w:jc w:val="both"/>
        <w:rPr>
          <w:sz w:val="26"/>
          <w:szCs w:val="26"/>
        </w:rPr>
      </w:pPr>
      <w:r w:rsidRPr="00133752">
        <w:rPr>
          <w:sz w:val="26"/>
          <w:szCs w:val="26"/>
        </w:rPr>
        <w:t>Create awareness about Intellectual Property Rights among students and faculty.</w:t>
      </w:r>
    </w:p>
    <w:p w14:paraId="6619512D" w14:textId="77777777" w:rsidR="00133752" w:rsidRPr="00133752" w:rsidRDefault="00133752" w:rsidP="00133752">
      <w:pPr>
        <w:numPr>
          <w:ilvl w:val="0"/>
          <w:numId w:val="1"/>
        </w:numPr>
        <w:jc w:val="both"/>
        <w:rPr>
          <w:sz w:val="26"/>
          <w:szCs w:val="26"/>
        </w:rPr>
      </w:pPr>
      <w:r w:rsidRPr="00133752">
        <w:rPr>
          <w:sz w:val="26"/>
          <w:szCs w:val="26"/>
        </w:rPr>
        <w:t>Promote research, innovation, creativity, and protection of original work.</w:t>
      </w:r>
    </w:p>
    <w:p w14:paraId="744C2780" w14:textId="77777777" w:rsidR="00133752" w:rsidRPr="00133752" w:rsidRDefault="00133752" w:rsidP="00133752">
      <w:pPr>
        <w:numPr>
          <w:ilvl w:val="0"/>
          <w:numId w:val="1"/>
        </w:numPr>
        <w:jc w:val="both"/>
        <w:rPr>
          <w:sz w:val="26"/>
          <w:szCs w:val="26"/>
        </w:rPr>
      </w:pPr>
      <w:r w:rsidRPr="00133752">
        <w:rPr>
          <w:sz w:val="26"/>
          <w:szCs w:val="26"/>
        </w:rPr>
        <w:t>Organize workshops, seminars, webinars, and training programs on Patents, Copyrights, Trademarks, Designs, and related IPRs.</w:t>
      </w:r>
    </w:p>
    <w:p w14:paraId="289458E1" w14:textId="77777777" w:rsidR="00133752" w:rsidRPr="00133752" w:rsidRDefault="00133752" w:rsidP="00133752">
      <w:pPr>
        <w:numPr>
          <w:ilvl w:val="0"/>
          <w:numId w:val="1"/>
        </w:numPr>
        <w:jc w:val="both"/>
        <w:rPr>
          <w:sz w:val="26"/>
          <w:szCs w:val="26"/>
        </w:rPr>
      </w:pPr>
      <w:r w:rsidRPr="00133752">
        <w:rPr>
          <w:sz w:val="26"/>
          <w:szCs w:val="26"/>
        </w:rPr>
        <w:t>Encourage students and faculty to undertake innovative and research-oriented projects.</w:t>
      </w:r>
    </w:p>
    <w:p w14:paraId="5E22817C" w14:textId="77777777" w:rsidR="00133752" w:rsidRPr="00133752" w:rsidRDefault="00133752" w:rsidP="00133752">
      <w:pPr>
        <w:numPr>
          <w:ilvl w:val="0"/>
          <w:numId w:val="1"/>
        </w:numPr>
        <w:jc w:val="both"/>
        <w:rPr>
          <w:sz w:val="26"/>
          <w:szCs w:val="26"/>
        </w:rPr>
      </w:pPr>
      <w:r w:rsidRPr="00133752">
        <w:rPr>
          <w:sz w:val="26"/>
          <w:szCs w:val="26"/>
        </w:rPr>
        <w:t>Guide and support stakeholders in filing Patents, Copyrights, Trademarks, and other IPRs.</w:t>
      </w:r>
    </w:p>
    <w:p w14:paraId="6CCE5267" w14:textId="77777777" w:rsidR="00133752" w:rsidRPr="00133752" w:rsidRDefault="00133752" w:rsidP="00133752">
      <w:pPr>
        <w:numPr>
          <w:ilvl w:val="0"/>
          <w:numId w:val="1"/>
        </w:numPr>
        <w:jc w:val="both"/>
        <w:rPr>
          <w:sz w:val="26"/>
          <w:szCs w:val="26"/>
        </w:rPr>
      </w:pPr>
      <w:r w:rsidRPr="00133752">
        <w:rPr>
          <w:sz w:val="26"/>
          <w:szCs w:val="26"/>
        </w:rPr>
        <w:t>Prevent plagiarism and ensure academic integrity and ethical research practices.</w:t>
      </w:r>
    </w:p>
    <w:p w14:paraId="423C29E3" w14:textId="77777777" w:rsidR="00133752" w:rsidRPr="00133752" w:rsidRDefault="00133752" w:rsidP="00133752">
      <w:pPr>
        <w:numPr>
          <w:ilvl w:val="0"/>
          <w:numId w:val="1"/>
        </w:numPr>
        <w:jc w:val="both"/>
        <w:rPr>
          <w:sz w:val="26"/>
          <w:szCs w:val="26"/>
        </w:rPr>
      </w:pPr>
      <w:r w:rsidRPr="00133752">
        <w:rPr>
          <w:sz w:val="26"/>
          <w:szCs w:val="26"/>
        </w:rPr>
        <w:t>Facilitate interaction with IPR experts, patent attorneys, innovators, and research organizations.</w:t>
      </w:r>
    </w:p>
    <w:p w14:paraId="191FB5AB" w14:textId="77777777" w:rsidR="00133752" w:rsidRPr="00133752" w:rsidRDefault="00133752" w:rsidP="00133752">
      <w:pPr>
        <w:numPr>
          <w:ilvl w:val="0"/>
          <w:numId w:val="1"/>
        </w:numPr>
        <w:jc w:val="both"/>
        <w:rPr>
          <w:sz w:val="26"/>
          <w:szCs w:val="26"/>
        </w:rPr>
      </w:pPr>
      <w:r w:rsidRPr="00133752">
        <w:rPr>
          <w:sz w:val="26"/>
          <w:szCs w:val="26"/>
        </w:rPr>
        <w:t>Maintain records of all IPR-related activities, publications, and filings.</w:t>
      </w:r>
    </w:p>
    <w:p w14:paraId="7089308B" w14:textId="07BF27DB" w:rsidR="00133752" w:rsidRPr="00133752" w:rsidRDefault="00133752" w:rsidP="00133752">
      <w:pPr>
        <w:jc w:val="both"/>
        <w:rPr>
          <w:sz w:val="26"/>
          <w:szCs w:val="26"/>
        </w:rPr>
      </w:pPr>
    </w:p>
    <w:p w14:paraId="5A183304" w14:textId="77777777" w:rsidR="00133752" w:rsidRPr="00133752" w:rsidRDefault="00133752" w:rsidP="00133752">
      <w:pPr>
        <w:jc w:val="both"/>
        <w:rPr>
          <w:b/>
          <w:bCs/>
          <w:sz w:val="26"/>
          <w:szCs w:val="26"/>
        </w:rPr>
      </w:pPr>
      <w:r w:rsidRPr="00133752">
        <w:rPr>
          <w:b/>
          <w:bCs/>
          <w:sz w:val="26"/>
          <w:szCs w:val="26"/>
        </w:rPr>
        <w:lastRenderedPageBreak/>
        <w:t>3. Scope of the IPR Cell</w:t>
      </w:r>
    </w:p>
    <w:p w14:paraId="6D69F74B" w14:textId="77777777" w:rsidR="00133752" w:rsidRPr="00133752" w:rsidRDefault="00133752" w:rsidP="00133752">
      <w:pPr>
        <w:jc w:val="both"/>
        <w:rPr>
          <w:sz w:val="26"/>
          <w:szCs w:val="26"/>
        </w:rPr>
      </w:pPr>
      <w:r w:rsidRPr="00133752">
        <w:rPr>
          <w:sz w:val="26"/>
          <w:szCs w:val="26"/>
        </w:rPr>
        <w:t>The IPR Cell shall deal with matters related to:</w:t>
      </w:r>
    </w:p>
    <w:p w14:paraId="1540E618" w14:textId="77777777" w:rsidR="00133752" w:rsidRPr="00133752" w:rsidRDefault="00133752" w:rsidP="00133752">
      <w:pPr>
        <w:numPr>
          <w:ilvl w:val="0"/>
          <w:numId w:val="2"/>
        </w:numPr>
        <w:jc w:val="both"/>
        <w:rPr>
          <w:sz w:val="26"/>
          <w:szCs w:val="26"/>
        </w:rPr>
      </w:pPr>
      <w:r w:rsidRPr="00133752">
        <w:rPr>
          <w:sz w:val="26"/>
          <w:szCs w:val="26"/>
        </w:rPr>
        <w:t>Patents</w:t>
      </w:r>
    </w:p>
    <w:p w14:paraId="75C7E548" w14:textId="77777777" w:rsidR="00133752" w:rsidRPr="00133752" w:rsidRDefault="00133752" w:rsidP="00133752">
      <w:pPr>
        <w:numPr>
          <w:ilvl w:val="0"/>
          <w:numId w:val="2"/>
        </w:numPr>
        <w:jc w:val="both"/>
        <w:rPr>
          <w:sz w:val="26"/>
          <w:szCs w:val="26"/>
        </w:rPr>
      </w:pPr>
      <w:r w:rsidRPr="00133752">
        <w:rPr>
          <w:sz w:val="26"/>
          <w:szCs w:val="26"/>
        </w:rPr>
        <w:t>Copyrights</w:t>
      </w:r>
    </w:p>
    <w:p w14:paraId="10B3EEB3" w14:textId="77777777" w:rsidR="00133752" w:rsidRPr="00133752" w:rsidRDefault="00133752" w:rsidP="00133752">
      <w:pPr>
        <w:numPr>
          <w:ilvl w:val="0"/>
          <w:numId w:val="2"/>
        </w:numPr>
        <w:jc w:val="both"/>
        <w:rPr>
          <w:sz w:val="26"/>
          <w:szCs w:val="26"/>
        </w:rPr>
      </w:pPr>
      <w:r w:rsidRPr="00133752">
        <w:rPr>
          <w:sz w:val="26"/>
          <w:szCs w:val="26"/>
        </w:rPr>
        <w:t>Trademarks</w:t>
      </w:r>
    </w:p>
    <w:p w14:paraId="61D90019" w14:textId="77777777" w:rsidR="00133752" w:rsidRPr="00133752" w:rsidRDefault="00133752" w:rsidP="00133752">
      <w:pPr>
        <w:numPr>
          <w:ilvl w:val="0"/>
          <w:numId w:val="2"/>
        </w:numPr>
        <w:jc w:val="both"/>
        <w:rPr>
          <w:sz w:val="26"/>
          <w:szCs w:val="26"/>
        </w:rPr>
      </w:pPr>
      <w:r w:rsidRPr="00133752">
        <w:rPr>
          <w:sz w:val="26"/>
          <w:szCs w:val="26"/>
        </w:rPr>
        <w:t>Industrial Designs</w:t>
      </w:r>
    </w:p>
    <w:p w14:paraId="5CE5AC53" w14:textId="77777777" w:rsidR="00133752" w:rsidRPr="00133752" w:rsidRDefault="00133752" w:rsidP="00133752">
      <w:pPr>
        <w:numPr>
          <w:ilvl w:val="0"/>
          <w:numId w:val="2"/>
        </w:numPr>
        <w:jc w:val="both"/>
        <w:rPr>
          <w:sz w:val="26"/>
          <w:szCs w:val="26"/>
        </w:rPr>
      </w:pPr>
      <w:r w:rsidRPr="00133752">
        <w:rPr>
          <w:sz w:val="26"/>
          <w:szCs w:val="26"/>
        </w:rPr>
        <w:t>Innovations and Research Outputs</w:t>
      </w:r>
    </w:p>
    <w:p w14:paraId="7210E5E8" w14:textId="77777777" w:rsidR="00133752" w:rsidRPr="00133752" w:rsidRDefault="00133752" w:rsidP="00133752">
      <w:pPr>
        <w:numPr>
          <w:ilvl w:val="0"/>
          <w:numId w:val="2"/>
        </w:numPr>
        <w:jc w:val="both"/>
        <w:rPr>
          <w:sz w:val="26"/>
          <w:szCs w:val="26"/>
        </w:rPr>
      </w:pPr>
      <w:r w:rsidRPr="00133752">
        <w:rPr>
          <w:sz w:val="26"/>
          <w:szCs w:val="26"/>
        </w:rPr>
        <w:t>Academic Publications</w:t>
      </w:r>
    </w:p>
    <w:p w14:paraId="0D50FBDB" w14:textId="77777777" w:rsidR="00133752" w:rsidRPr="00133752" w:rsidRDefault="00133752" w:rsidP="00133752">
      <w:pPr>
        <w:numPr>
          <w:ilvl w:val="0"/>
          <w:numId w:val="2"/>
        </w:numPr>
        <w:jc w:val="both"/>
        <w:rPr>
          <w:sz w:val="26"/>
          <w:szCs w:val="26"/>
        </w:rPr>
      </w:pPr>
      <w:r w:rsidRPr="00133752">
        <w:rPr>
          <w:sz w:val="26"/>
          <w:szCs w:val="26"/>
        </w:rPr>
        <w:t>Plagiarism Prevention</w:t>
      </w:r>
    </w:p>
    <w:p w14:paraId="76DABCB9" w14:textId="77777777" w:rsidR="00133752" w:rsidRPr="00133752" w:rsidRDefault="00133752" w:rsidP="00133752">
      <w:pPr>
        <w:numPr>
          <w:ilvl w:val="0"/>
          <w:numId w:val="2"/>
        </w:numPr>
        <w:jc w:val="both"/>
        <w:rPr>
          <w:sz w:val="26"/>
          <w:szCs w:val="26"/>
        </w:rPr>
      </w:pPr>
      <w:r w:rsidRPr="00133752">
        <w:rPr>
          <w:sz w:val="26"/>
          <w:szCs w:val="26"/>
        </w:rPr>
        <w:t>Intellectual Property Awareness Programs</w:t>
      </w:r>
    </w:p>
    <w:p w14:paraId="16158869" w14:textId="661FE50C" w:rsidR="00133752" w:rsidRPr="00133752" w:rsidRDefault="00133752" w:rsidP="00133752">
      <w:pPr>
        <w:numPr>
          <w:ilvl w:val="0"/>
          <w:numId w:val="2"/>
        </w:numPr>
        <w:jc w:val="both"/>
        <w:rPr>
          <w:sz w:val="26"/>
          <w:szCs w:val="26"/>
        </w:rPr>
      </w:pPr>
      <w:r w:rsidRPr="00133752">
        <w:rPr>
          <w:sz w:val="26"/>
          <w:szCs w:val="26"/>
        </w:rPr>
        <w:t>Research Ethics and Academic Integrity</w:t>
      </w:r>
    </w:p>
    <w:p w14:paraId="531EDF0A" w14:textId="77777777" w:rsidR="00133752" w:rsidRPr="00133752" w:rsidRDefault="00133752" w:rsidP="00133752">
      <w:pPr>
        <w:jc w:val="both"/>
        <w:rPr>
          <w:b/>
          <w:bCs/>
          <w:sz w:val="26"/>
          <w:szCs w:val="26"/>
        </w:rPr>
      </w:pPr>
      <w:r w:rsidRPr="00133752">
        <w:rPr>
          <w:b/>
          <w:bCs/>
          <w:sz w:val="26"/>
          <w:szCs w:val="26"/>
        </w:rPr>
        <w:t>4. Constitution of the IPR Cell</w:t>
      </w:r>
    </w:p>
    <w:p w14:paraId="625F53A1" w14:textId="77777777" w:rsidR="00133752" w:rsidRPr="00133752" w:rsidRDefault="00133752" w:rsidP="00133752">
      <w:pPr>
        <w:jc w:val="both"/>
        <w:rPr>
          <w:sz w:val="26"/>
          <w:szCs w:val="26"/>
        </w:rPr>
      </w:pPr>
      <w:r w:rsidRPr="00133752">
        <w:rPr>
          <w:sz w:val="26"/>
          <w:szCs w:val="26"/>
        </w:rPr>
        <w:t>The IPR Cell shall consist of:</w:t>
      </w:r>
    </w:p>
    <w:p w14:paraId="7E182EE3" w14:textId="77777777" w:rsidR="00133752" w:rsidRPr="00133752" w:rsidRDefault="00133752" w:rsidP="00133752">
      <w:pPr>
        <w:numPr>
          <w:ilvl w:val="0"/>
          <w:numId w:val="3"/>
        </w:numPr>
        <w:jc w:val="both"/>
        <w:rPr>
          <w:sz w:val="26"/>
          <w:szCs w:val="26"/>
        </w:rPr>
      </w:pPr>
      <w:r w:rsidRPr="00133752">
        <w:rPr>
          <w:sz w:val="26"/>
          <w:szCs w:val="26"/>
        </w:rPr>
        <w:t>Principal – Chairperson</w:t>
      </w:r>
    </w:p>
    <w:p w14:paraId="00CBADC9" w14:textId="77777777" w:rsidR="00133752" w:rsidRPr="00133752" w:rsidRDefault="00133752" w:rsidP="00133752">
      <w:pPr>
        <w:numPr>
          <w:ilvl w:val="0"/>
          <w:numId w:val="3"/>
        </w:numPr>
        <w:jc w:val="both"/>
        <w:rPr>
          <w:sz w:val="26"/>
          <w:szCs w:val="26"/>
        </w:rPr>
      </w:pPr>
      <w:r w:rsidRPr="00133752">
        <w:rPr>
          <w:sz w:val="26"/>
          <w:szCs w:val="26"/>
        </w:rPr>
        <w:t>IPR Coordinator / Convener</w:t>
      </w:r>
    </w:p>
    <w:p w14:paraId="20D69A1D" w14:textId="77777777" w:rsidR="00133752" w:rsidRPr="00133752" w:rsidRDefault="00133752" w:rsidP="00133752">
      <w:pPr>
        <w:numPr>
          <w:ilvl w:val="0"/>
          <w:numId w:val="3"/>
        </w:numPr>
        <w:jc w:val="both"/>
        <w:rPr>
          <w:sz w:val="26"/>
          <w:szCs w:val="26"/>
        </w:rPr>
      </w:pPr>
      <w:r w:rsidRPr="00133752">
        <w:rPr>
          <w:sz w:val="26"/>
          <w:szCs w:val="26"/>
        </w:rPr>
        <w:t>Research Coordinator</w:t>
      </w:r>
    </w:p>
    <w:p w14:paraId="63E316D0" w14:textId="77777777" w:rsidR="00133752" w:rsidRPr="00133752" w:rsidRDefault="00133752" w:rsidP="00133752">
      <w:pPr>
        <w:numPr>
          <w:ilvl w:val="0"/>
          <w:numId w:val="3"/>
        </w:numPr>
        <w:jc w:val="both"/>
        <w:rPr>
          <w:sz w:val="26"/>
          <w:szCs w:val="26"/>
        </w:rPr>
      </w:pPr>
      <w:r w:rsidRPr="00133752">
        <w:rPr>
          <w:sz w:val="26"/>
          <w:szCs w:val="26"/>
        </w:rPr>
        <w:t>Senior Faculty Members</w:t>
      </w:r>
    </w:p>
    <w:p w14:paraId="19EF0B75" w14:textId="77777777" w:rsidR="00133752" w:rsidRPr="00133752" w:rsidRDefault="00133752" w:rsidP="00133752">
      <w:pPr>
        <w:numPr>
          <w:ilvl w:val="0"/>
          <w:numId w:val="3"/>
        </w:numPr>
        <w:jc w:val="both"/>
        <w:rPr>
          <w:sz w:val="26"/>
          <w:szCs w:val="26"/>
        </w:rPr>
      </w:pPr>
      <w:r w:rsidRPr="00133752">
        <w:rPr>
          <w:sz w:val="26"/>
          <w:szCs w:val="26"/>
        </w:rPr>
        <w:t>Innovation / Entrepreneurship Representative</w:t>
      </w:r>
    </w:p>
    <w:p w14:paraId="02975A3B" w14:textId="77777777" w:rsidR="00133752" w:rsidRPr="00133752" w:rsidRDefault="00133752" w:rsidP="00133752">
      <w:pPr>
        <w:numPr>
          <w:ilvl w:val="0"/>
          <w:numId w:val="3"/>
        </w:numPr>
        <w:jc w:val="both"/>
        <w:rPr>
          <w:sz w:val="26"/>
          <w:szCs w:val="26"/>
        </w:rPr>
      </w:pPr>
      <w:r w:rsidRPr="00133752">
        <w:rPr>
          <w:sz w:val="26"/>
          <w:szCs w:val="26"/>
        </w:rPr>
        <w:t>IQAC Representative</w:t>
      </w:r>
    </w:p>
    <w:p w14:paraId="036D2AEE" w14:textId="77777777" w:rsidR="00133752" w:rsidRPr="00133752" w:rsidRDefault="00133752" w:rsidP="00133752">
      <w:pPr>
        <w:numPr>
          <w:ilvl w:val="0"/>
          <w:numId w:val="3"/>
        </w:numPr>
        <w:jc w:val="both"/>
        <w:rPr>
          <w:sz w:val="26"/>
          <w:szCs w:val="26"/>
        </w:rPr>
      </w:pPr>
      <w:r w:rsidRPr="00133752">
        <w:rPr>
          <w:sz w:val="26"/>
          <w:szCs w:val="26"/>
        </w:rPr>
        <w:t>Legal or IPR Expert (External Member, if required)</w:t>
      </w:r>
    </w:p>
    <w:p w14:paraId="0E14A75C" w14:textId="77777777" w:rsidR="00133752" w:rsidRPr="00133752" w:rsidRDefault="00133752" w:rsidP="00133752">
      <w:pPr>
        <w:numPr>
          <w:ilvl w:val="0"/>
          <w:numId w:val="3"/>
        </w:numPr>
        <w:jc w:val="both"/>
        <w:rPr>
          <w:sz w:val="26"/>
          <w:szCs w:val="26"/>
        </w:rPr>
      </w:pPr>
      <w:r w:rsidRPr="00133752">
        <w:rPr>
          <w:sz w:val="26"/>
          <w:szCs w:val="26"/>
        </w:rPr>
        <w:t>Student Representatives</w:t>
      </w:r>
    </w:p>
    <w:p w14:paraId="4AD75FCF" w14:textId="348AD5A7" w:rsidR="00133752" w:rsidRPr="00133752" w:rsidRDefault="00133752" w:rsidP="00133752">
      <w:pPr>
        <w:jc w:val="both"/>
        <w:rPr>
          <w:sz w:val="26"/>
          <w:szCs w:val="26"/>
        </w:rPr>
      </w:pPr>
      <w:r w:rsidRPr="00133752">
        <w:rPr>
          <w:sz w:val="26"/>
          <w:szCs w:val="26"/>
        </w:rPr>
        <w:t xml:space="preserve">The </w:t>
      </w:r>
      <w:proofErr w:type="gramStart"/>
      <w:r w:rsidRPr="00133752">
        <w:rPr>
          <w:sz w:val="26"/>
          <w:szCs w:val="26"/>
        </w:rPr>
        <w:t>Principal</w:t>
      </w:r>
      <w:proofErr w:type="gramEnd"/>
      <w:r w:rsidRPr="00133752">
        <w:rPr>
          <w:sz w:val="26"/>
          <w:szCs w:val="26"/>
        </w:rPr>
        <w:t xml:space="preserve"> may revise the constitution of the committee based on institutional requirements.</w:t>
      </w:r>
    </w:p>
    <w:p w14:paraId="43836A81" w14:textId="77777777" w:rsidR="00133752" w:rsidRPr="00133752" w:rsidRDefault="00133752" w:rsidP="00133752">
      <w:pPr>
        <w:jc w:val="both"/>
        <w:rPr>
          <w:b/>
          <w:bCs/>
          <w:sz w:val="26"/>
          <w:szCs w:val="26"/>
        </w:rPr>
      </w:pPr>
      <w:r w:rsidRPr="00133752">
        <w:rPr>
          <w:b/>
          <w:bCs/>
          <w:sz w:val="26"/>
          <w:szCs w:val="26"/>
        </w:rPr>
        <w:t>5. Roles and Responsibilities</w:t>
      </w:r>
    </w:p>
    <w:p w14:paraId="2399BCB1" w14:textId="77777777" w:rsidR="00133752" w:rsidRPr="00133752" w:rsidRDefault="00133752" w:rsidP="00133752">
      <w:pPr>
        <w:jc w:val="both"/>
        <w:rPr>
          <w:sz w:val="26"/>
          <w:szCs w:val="26"/>
        </w:rPr>
      </w:pPr>
      <w:r w:rsidRPr="00133752">
        <w:rPr>
          <w:sz w:val="26"/>
          <w:szCs w:val="26"/>
        </w:rPr>
        <w:t>The IPR Cell shall:</w:t>
      </w:r>
    </w:p>
    <w:p w14:paraId="5BE8A65E" w14:textId="77777777" w:rsidR="00133752" w:rsidRPr="00133752" w:rsidRDefault="00133752" w:rsidP="00133752">
      <w:pPr>
        <w:numPr>
          <w:ilvl w:val="0"/>
          <w:numId w:val="4"/>
        </w:numPr>
        <w:jc w:val="both"/>
        <w:rPr>
          <w:sz w:val="26"/>
          <w:szCs w:val="26"/>
        </w:rPr>
      </w:pPr>
      <w:r w:rsidRPr="00133752">
        <w:rPr>
          <w:sz w:val="26"/>
          <w:szCs w:val="26"/>
        </w:rPr>
        <w:t>Create awareness about Intellectual Property Rights and their significance.</w:t>
      </w:r>
    </w:p>
    <w:p w14:paraId="07435CB6" w14:textId="77777777" w:rsidR="00133752" w:rsidRPr="00133752" w:rsidRDefault="00133752" w:rsidP="00133752">
      <w:pPr>
        <w:numPr>
          <w:ilvl w:val="0"/>
          <w:numId w:val="4"/>
        </w:numPr>
        <w:jc w:val="both"/>
        <w:rPr>
          <w:sz w:val="26"/>
          <w:szCs w:val="26"/>
        </w:rPr>
      </w:pPr>
      <w:r w:rsidRPr="00133752">
        <w:rPr>
          <w:sz w:val="26"/>
          <w:szCs w:val="26"/>
        </w:rPr>
        <w:lastRenderedPageBreak/>
        <w:t>Organize seminars, workshops, FDPs, webinars, and awareness programs on IPR.</w:t>
      </w:r>
    </w:p>
    <w:p w14:paraId="3E486F8F" w14:textId="77777777" w:rsidR="00133752" w:rsidRPr="00133752" w:rsidRDefault="00133752" w:rsidP="00133752">
      <w:pPr>
        <w:numPr>
          <w:ilvl w:val="0"/>
          <w:numId w:val="4"/>
        </w:numPr>
        <w:jc w:val="both"/>
        <w:rPr>
          <w:sz w:val="26"/>
          <w:szCs w:val="26"/>
        </w:rPr>
      </w:pPr>
      <w:r w:rsidRPr="00133752">
        <w:rPr>
          <w:sz w:val="26"/>
          <w:szCs w:val="26"/>
        </w:rPr>
        <w:t>Encourage students and faculty to develop innovative projects and research work.</w:t>
      </w:r>
    </w:p>
    <w:p w14:paraId="7BEC98B0" w14:textId="77777777" w:rsidR="00133752" w:rsidRPr="00133752" w:rsidRDefault="00133752" w:rsidP="00133752">
      <w:pPr>
        <w:numPr>
          <w:ilvl w:val="0"/>
          <w:numId w:val="4"/>
        </w:numPr>
        <w:jc w:val="both"/>
        <w:rPr>
          <w:sz w:val="26"/>
          <w:szCs w:val="26"/>
        </w:rPr>
      </w:pPr>
      <w:r w:rsidRPr="00133752">
        <w:rPr>
          <w:sz w:val="26"/>
          <w:szCs w:val="26"/>
        </w:rPr>
        <w:t>Guide stakeholders in identifying patentable ideas and protecting intellectual property.</w:t>
      </w:r>
    </w:p>
    <w:p w14:paraId="3EAA8CAD" w14:textId="77777777" w:rsidR="00133752" w:rsidRPr="00133752" w:rsidRDefault="00133752" w:rsidP="00133752">
      <w:pPr>
        <w:numPr>
          <w:ilvl w:val="0"/>
          <w:numId w:val="4"/>
        </w:numPr>
        <w:jc w:val="both"/>
        <w:rPr>
          <w:sz w:val="26"/>
          <w:szCs w:val="26"/>
        </w:rPr>
      </w:pPr>
      <w:r w:rsidRPr="00133752">
        <w:rPr>
          <w:sz w:val="26"/>
          <w:szCs w:val="26"/>
        </w:rPr>
        <w:t>Assist in filing patents, copyrights, trademarks, and other IPR applications.</w:t>
      </w:r>
    </w:p>
    <w:p w14:paraId="2FE3A2B0" w14:textId="77777777" w:rsidR="00133752" w:rsidRPr="00133752" w:rsidRDefault="00133752" w:rsidP="00133752">
      <w:pPr>
        <w:numPr>
          <w:ilvl w:val="0"/>
          <w:numId w:val="4"/>
        </w:numPr>
        <w:jc w:val="both"/>
        <w:rPr>
          <w:sz w:val="26"/>
          <w:szCs w:val="26"/>
        </w:rPr>
      </w:pPr>
      <w:r w:rsidRPr="00133752">
        <w:rPr>
          <w:sz w:val="26"/>
          <w:szCs w:val="26"/>
        </w:rPr>
        <w:t>Promote ethical research practices and academic honesty.</w:t>
      </w:r>
    </w:p>
    <w:p w14:paraId="4AE50B9C" w14:textId="77777777" w:rsidR="00133752" w:rsidRPr="00133752" w:rsidRDefault="00133752" w:rsidP="00133752">
      <w:pPr>
        <w:numPr>
          <w:ilvl w:val="0"/>
          <w:numId w:val="4"/>
        </w:numPr>
        <w:jc w:val="both"/>
        <w:rPr>
          <w:sz w:val="26"/>
          <w:szCs w:val="26"/>
        </w:rPr>
      </w:pPr>
      <w:r w:rsidRPr="00133752">
        <w:rPr>
          <w:sz w:val="26"/>
          <w:szCs w:val="26"/>
        </w:rPr>
        <w:t>Monitor plagiarism and ensure originality in academic and research work.</w:t>
      </w:r>
    </w:p>
    <w:p w14:paraId="4FFB3910" w14:textId="77777777" w:rsidR="00133752" w:rsidRPr="00133752" w:rsidRDefault="00133752" w:rsidP="00133752">
      <w:pPr>
        <w:numPr>
          <w:ilvl w:val="0"/>
          <w:numId w:val="4"/>
        </w:numPr>
        <w:jc w:val="both"/>
        <w:rPr>
          <w:sz w:val="26"/>
          <w:szCs w:val="26"/>
        </w:rPr>
      </w:pPr>
      <w:r w:rsidRPr="00133752">
        <w:rPr>
          <w:sz w:val="26"/>
          <w:szCs w:val="26"/>
        </w:rPr>
        <w:t>Coordinate with research organizations, patent offices, and legal experts.</w:t>
      </w:r>
    </w:p>
    <w:p w14:paraId="73C8E909" w14:textId="77777777" w:rsidR="00133752" w:rsidRPr="00133752" w:rsidRDefault="00133752" w:rsidP="00133752">
      <w:pPr>
        <w:numPr>
          <w:ilvl w:val="0"/>
          <w:numId w:val="4"/>
        </w:numPr>
        <w:jc w:val="both"/>
        <w:rPr>
          <w:sz w:val="26"/>
          <w:szCs w:val="26"/>
        </w:rPr>
      </w:pPr>
      <w:r w:rsidRPr="00133752">
        <w:rPr>
          <w:sz w:val="26"/>
          <w:szCs w:val="26"/>
        </w:rPr>
        <w:t>Maintain documentation and reports related to IPR activities.</w:t>
      </w:r>
    </w:p>
    <w:p w14:paraId="2232D205" w14:textId="1445E760" w:rsidR="00133752" w:rsidRPr="00133752" w:rsidRDefault="00133752" w:rsidP="00133752">
      <w:pPr>
        <w:numPr>
          <w:ilvl w:val="0"/>
          <w:numId w:val="4"/>
        </w:numPr>
        <w:jc w:val="both"/>
        <w:rPr>
          <w:sz w:val="26"/>
          <w:szCs w:val="26"/>
        </w:rPr>
      </w:pPr>
      <w:r w:rsidRPr="00133752">
        <w:rPr>
          <w:sz w:val="26"/>
          <w:szCs w:val="26"/>
        </w:rPr>
        <w:t>Submit annual reports to the institution and IQAC.</w:t>
      </w:r>
    </w:p>
    <w:p w14:paraId="12AFCB62" w14:textId="77777777" w:rsidR="00133752" w:rsidRPr="00133752" w:rsidRDefault="00133752" w:rsidP="00133752">
      <w:pPr>
        <w:jc w:val="both"/>
        <w:rPr>
          <w:b/>
          <w:bCs/>
          <w:sz w:val="26"/>
          <w:szCs w:val="26"/>
        </w:rPr>
      </w:pPr>
      <w:r w:rsidRPr="00133752">
        <w:rPr>
          <w:b/>
          <w:bCs/>
          <w:sz w:val="26"/>
          <w:szCs w:val="26"/>
        </w:rPr>
        <w:t>6. Procedures</w:t>
      </w:r>
    </w:p>
    <w:p w14:paraId="7D1A1F9A" w14:textId="77777777" w:rsidR="00133752" w:rsidRPr="00133752" w:rsidRDefault="00133752" w:rsidP="00133752">
      <w:pPr>
        <w:jc w:val="both"/>
        <w:rPr>
          <w:b/>
          <w:bCs/>
          <w:sz w:val="26"/>
          <w:szCs w:val="26"/>
        </w:rPr>
      </w:pPr>
      <w:r w:rsidRPr="00133752">
        <w:rPr>
          <w:b/>
          <w:bCs/>
          <w:sz w:val="26"/>
          <w:szCs w:val="26"/>
        </w:rPr>
        <w:t>Step 1: Awareness and Orientation</w:t>
      </w:r>
    </w:p>
    <w:p w14:paraId="6E3B4F34" w14:textId="77777777" w:rsidR="00133752" w:rsidRPr="00133752" w:rsidRDefault="00133752" w:rsidP="00133752">
      <w:pPr>
        <w:numPr>
          <w:ilvl w:val="0"/>
          <w:numId w:val="5"/>
        </w:numPr>
        <w:jc w:val="both"/>
        <w:rPr>
          <w:sz w:val="26"/>
          <w:szCs w:val="26"/>
        </w:rPr>
      </w:pPr>
      <w:r w:rsidRPr="00133752">
        <w:rPr>
          <w:sz w:val="26"/>
          <w:szCs w:val="26"/>
        </w:rPr>
        <w:t>Conduct orientation programs on:</w:t>
      </w:r>
    </w:p>
    <w:p w14:paraId="745A6C42" w14:textId="77777777" w:rsidR="00133752" w:rsidRPr="00133752" w:rsidRDefault="00133752" w:rsidP="00133752">
      <w:pPr>
        <w:numPr>
          <w:ilvl w:val="1"/>
          <w:numId w:val="5"/>
        </w:numPr>
        <w:jc w:val="both"/>
        <w:rPr>
          <w:sz w:val="26"/>
          <w:szCs w:val="26"/>
        </w:rPr>
      </w:pPr>
      <w:r w:rsidRPr="00133752">
        <w:rPr>
          <w:sz w:val="26"/>
          <w:szCs w:val="26"/>
        </w:rPr>
        <w:t>Intellectual Property Rights</w:t>
      </w:r>
    </w:p>
    <w:p w14:paraId="4BF80F3F" w14:textId="77777777" w:rsidR="00133752" w:rsidRPr="00133752" w:rsidRDefault="00133752" w:rsidP="00133752">
      <w:pPr>
        <w:numPr>
          <w:ilvl w:val="1"/>
          <w:numId w:val="5"/>
        </w:numPr>
        <w:jc w:val="both"/>
        <w:rPr>
          <w:sz w:val="26"/>
          <w:szCs w:val="26"/>
        </w:rPr>
      </w:pPr>
      <w:r w:rsidRPr="00133752">
        <w:rPr>
          <w:sz w:val="26"/>
          <w:szCs w:val="26"/>
        </w:rPr>
        <w:t>Patents and Copyrights</w:t>
      </w:r>
    </w:p>
    <w:p w14:paraId="066DB3B0" w14:textId="77777777" w:rsidR="00133752" w:rsidRPr="00133752" w:rsidRDefault="00133752" w:rsidP="00133752">
      <w:pPr>
        <w:numPr>
          <w:ilvl w:val="1"/>
          <w:numId w:val="5"/>
        </w:numPr>
        <w:jc w:val="both"/>
        <w:rPr>
          <w:sz w:val="26"/>
          <w:szCs w:val="26"/>
        </w:rPr>
      </w:pPr>
      <w:r w:rsidRPr="00133752">
        <w:rPr>
          <w:sz w:val="26"/>
          <w:szCs w:val="26"/>
        </w:rPr>
        <w:t>Trademarks and Designs</w:t>
      </w:r>
    </w:p>
    <w:p w14:paraId="39932B93" w14:textId="77777777" w:rsidR="00133752" w:rsidRPr="00133752" w:rsidRDefault="00133752" w:rsidP="00133752">
      <w:pPr>
        <w:numPr>
          <w:ilvl w:val="1"/>
          <w:numId w:val="5"/>
        </w:numPr>
        <w:jc w:val="both"/>
        <w:rPr>
          <w:sz w:val="26"/>
          <w:szCs w:val="26"/>
        </w:rPr>
      </w:pPr>
      <w:r w:rsidRPr="00133752">
        <w:rPr>
          <w:sz w:val="26"/>
          <w:szCs w:val="26"/>
        </w:rPr>
        <w:t>Research Ethics</w:t>
      </w:r>
    </w:p>
    <w:p w14:paraId="5DFB6890" w14:textId="77777777" w:rsidR="00133752" w:rsidRPr="00133752" w:rsidRDefault="00133752" w:rsidP="00133752">
      <w:pPr>
        <w:numPr>
          <w:ilvl w:val="1"/>
          <w:numId w:val="5"/>
        </w:numPr>
        <w:jc w:val="both"/>
        <w:rPr>
          <w:sz w:val="26"/>
          <w:szCs w:val="26"/>
        </w:rPr>
      </w:pPr>
      <w:r w:rsidRPr="00133752">
        <w:rPr>
          <w:sz w:val="26"/>
          <w:szCs w:val="26"/>
        </w:rPr>
        <w:t>Academic Integrity</w:t>
      </w:r>
    </w:p>
    <w:p w14:paraId="10E74511" w14:textId="77777777" w:rsidR="00133752" w:rsidRPr="00133752" w:rsidRDefault="00133752" w:rsidP="00133752">
      <w:pPr>
        <w:jc w:val="both"/>
        <w:rPr>
          <w:b/>
          <w:bCs/>
          <w:sz w:val="26"/>
          <w:szCs w:val="26"/>
        </w:rPr>
      </w:pPr>
      <w:r w:rsidRPr="00133752">
        <w:rPr>
          <w:b/>
          <w:bCs/>
          <w:sz w:val="26"/>
          <w:szCs w:val="26"/>
        </w:rPr>
        <w:t>Step 2: Identification of Innovative Work</w:t>
      </w:r>
    </w:p>
    <w:p w14:paraId="13514E1B" w14:textId="77777777" w:rsidR="00133752" w:rsidRPr="00133752" w:rsidRDefault="00133752" w:rsidP="00133752">
      <w:pPr>
        <w:numPr>
          <w:ilvl w:val="0"/>
          <w:numId w:val="6"/>
        </w:numPr>
        <w:jc w:val="both"/>
        <w:rPr>
          <w:sz w:val="26"/>
          <w:szCs w:val="26"/>
        </w:rPr>
      </w:pPr>
      <w:r w:rsidRPr="00133752">
        <w:rPr>
          <w:sz w:val="26"/>
          <w:szCs w:val="26"/>
        </w:rPr>
        <w:t>Encourage faculty and students to identify:</w:t>
      </w:r>
    </w:p>
    <w:p w14:paraId="312E2CBD" w14:textId="77777777" w:rsidR="00133752" w:rsidRPr="00133752" w:rsidRDefault="00133752" w:rsidP="00133752">
      <w:pPr>
        <w:numPr>
          <w:ilvl w:val="1"/>
          <w:numId w:val="6"/>
        </w:numPr>
        <w:jc w:val="both"/>
        <w:rPr>
          <w:sz w:val="26"/>
          <w:szCs w:val="26"/>
        </w:rPr>
      </w:pPr>
      <w:r w:rsidRPr="00133752">
        <w:rPr>
          <w:sz w:val="26"/>
          <w:szCs w:val="26"/>
        </w:rPr>
        <w:t>Innovative ideas</w:t>
      </w:r>
    </w:p>
    <w:p w14:paraId="53771AB6" w14:textId="77777777" w:rsidR="00133752" w:rsidRPr="00133752" w:rsidRDefault="00133752" w:rsidP="00133752">
      <w:pPr>
        <w:numPr>
          <w:ilvl w:val="1"/>
          <w:numId w:val="6"/>
        </w:numPr>
        <w:jc w:val="both"/>
        <w:rPr>
          <w:sz w:val="26"/>
          <w:szCs w:val="26"/>
        </w:rPr>
      </w:pPr>
      <w:r w:rsidRPr="00133752">
        <w:rPr>
          <w:sz w:val="26"/>
          <w:szCs w:val="26"/>
        </w:rPr>
        <w:t>Research findings</w:t>
      </w:r>
    </w:p>
    <w:p w14:paraId="1B489FF8" w14:textId="77777777" w:rsidR="00133752" w:rsidRPr="00133752" w:rsidRDefault="00133752" w:rsidP="00133752">
      <w:pPr>
        <w:numPr>
          <w:ilvl w:val="1"/>
          <w:numId w:val="6"/>
        </w:numPr>
        <w:jc w:val="both"/>
        <w:rPr>
          <w:sz w:val="26"/>
          <w:szCs w:val="26"/>
        </w:rPr>
      </w:pPr>
      <w:r w:rsidRPr="00133752">
        <w:rPr>
          <w:sz w:val="26"/>
          <w:szCs w:val="26"/>
        </w:rPr>
        <w:t>Creative works</w:t>
      </w:r>
    </w:p>
    <w:p w14:paraId="4C2DBD7E" w14:textId="77777777" w:rsidR="00133752" w:rsidRPr="00133752" w:rsidRDefault="00133752" w:rsidP="00133752">
      <w:pPr>
        <w:numPr>
          <w:ilvl w:val="1"/>
          <w:numId w:val="6"/>
        </w:numPr>
        <w:jc w:val="both"/>
        <w:rPr>
          <w:sz w:val="26"/>
          <w:szCs w:val="26"/>
        </w:rPr>
      </w:pPr>
      <w:r w:rsidRPr="00133752">
        <w:rPr>
          <w:sz w:val="26"/>
          <w:szCs w:val="26"/>
        </w:rPr>
        <w:t>Product prototypes</w:t>
      </w:r>
    </w:p>
    <w:p w14:paraId="11CB60CB" w14:textId="77777777" w:rsidR="00133752" w:rsidRPr="00133752" w:rsidRDefault="00133752" w:rsidP="00133752">
      <w:pPr>
        <w:numPr>
          <w:ilvl w:val="1"/>
          <w:numId w:val="6"/>
        </w:numPr>
        <w:jc w:val="both"/>
        <w:rPr>
          <w:sz w:val="26"/>
          <w:szCs w:val="26"/>
        </w:rPr>
      </w:pPr>
      <w:r w:rsidRPr="00133752">
        <w:rPr>
          <w:sz w:val="26"/>
          <w:szCs w:val="26"/>
        </w:rPr>
        <w:t>Publications suitable for IPR protection</w:t>
      </w:r>
    </w:p>
    <w:p w14:paraId="424D134E" w14:textId="77777777" w:rsidR="00133752" w:rsidRPr="00133752" w:rsidRDefault="00133752" w:rsidP="00133752">
      <w:pPr>
        <w:jc w:val="both"/>
        <w:rPr>
          <w:b/>
          <w:bCs/>
          <w:sz w:val="26"/>
          <w:szCs w:val="26"/>
        </w:rPr>
      </w:pPr>
      <w:r w:rsidRPr="00133752">
        <w:rPr>
          <w:b/>
          <w:bCs/>
          <w:sz w:val="26"/>
          <w:szCs w:val="26"/>
        </w:rPr>
        <w:lastRenderedPageBreak/>
        <w:t>Step 3: Guidance and Mentoring</w:t>
      </w:r>
    </w:p>
    <w:p w14:paraId="21EA5CB9" w14:textId="77777777" w:rsidR="00133752" w:rsidRPr="00133752" w:rsidRDefault="00133752" w:rsidP="00133752">
      <w:pPr>
        <w:numPr>
          <w:ilvl w:val="0"/>
          <w:numId w:val="7"/>
        </w:numPr>
        <w:jc w:val="both"/>
        <w:rPr>
          <w:sz w:val="26"/>
          <w:szCs w:val="26"/>
        </w:rPr>
      </w:pPr>
      <w:r w:rsidRPr="00133752">
        <w:rPr>
          <w:sz w:val="26"/>
          <w:szCs w:val="26"/>
        </w:rPr>
        <w:t>Provide guidance through:</w:t>
      </w:r>
    </w:p>
    <w:p w14:paraId="36F3E054" w14:textId="77777777" w:rsidR="00133752" w:rsidRPr="00133752" w:rsidRDefault="00133752" w:rsidP="00133752">
      <w:pPr>
        <w:numPr>
          <w:ilvl w:val="1"/>
          <w:numId w:val="7"/>
        </w:numPr>
        <w:jc w:val="both"/>
        <w:rPr>
          <w:sz w:val="26"/>
          <w:szCs w:val="26"/>
        </w:rPr>
      </w:pPr>
      <w:r w:rsidRPr="00133752">
        <w:rPr>
          <w:sz w:val="26"/>
          <w:szCs w:val="26"/>
        </w:rPr>
        <w:t>Faculty mentors</w:t>
      </w:r>
    </w:p>
    <w:p w14:paraId="44F1B60E" w14:textId="77777777" w:rsidR="00133752" w:rsidRPr="00133752" w:rsidRDefault="00133752" w:rsidP="00133752">
      <w:pPr>
        <w:numPr>
          <w:ilvl w:val="1"/>
          <w:numId w:val="7"/>
        </w:numPr>
        <w:jc w:val="both"/>
        <w:rPr>
          <w:sz w:val="26"/>
          <w:szCs w:val="26"/>
        </w:rPr>
      </w:pPr>
      <w:r w:rsidRPr="00133752">
        <w:rPr>
          <w:sz w:val="26"/>
          <w:szCs w:val="26"/>
        </w:rPr>
        <w:t>IPR experts</w:t>
      </w:r>
    </w:p>
    <w:p w14:paraId="07E21221" w14:textId="77777777" w:rsidR="00133752" w:rsidRPr="00133752" w:rsidRDefault="00133752" w:rsidP="00133752">
      <w:pPr>
        <w:numPr>
          <w:ilvl w:val="1"/>
          <w:numId w:val="7"/>
        </w:numPr>
        <w:jc w:val="both"/>
        <w:rPr>
          <w:sz w:val="26"/>
          <w:szCs w:val="26"/>
        </w:rPr>
      </w:pPr>
      <w:r w:rsidRPr="00133752">
        <w:rPr>
          <w:sz w:val="26"/>
          <w:szCs w:val="26"/>
        </w:rPr>
        <w:t>Patent consultants</w:t>
      </w:r>
    </w:p>
    <w:p w14:paraId="06DE23B4" w14:textId="77777777" w:rsidR="00133752" w:rsidRPr="00133752" w:rsidRDefault="00133752" w:rsidP="00133752">
      <w:pPr>
        <w:numPr>
          <w:ilvl w:val="1"/>
          <w:numId w:val="7"/>
        </w:numPr>
        <w:jc w:val="both"/>
        <w:rPr>
          <w:sz w:val="26"/>
          <w:szCs w:val="26"/>
        </w:rPr>
      </w:pPr>
      <w:r w:rsidRPr="00133752">
        <w:rPr>
          <w:sz w:val="26"/>
          <w:szCs w:val="26"/>
        </w:rPr>
        <w:t>Legal advisors</w:t>
      </w:r>
    </w:p>
    <w:p w14:paraId="130C6E36" w14:textId="77777777" w:rsidR="00133752" w:rsidRPr="00133752" w:rsidRDefault="00133752" w:rsidP="00133752">
      <w:pPr>
        <w:jc w:val="both"/>
        <w:rPr>
          <w:b/>
          <w:bCs/>
          <w:sz w:val="26"/>
          <w:szCs w:val="26"/>
        </w:rPr>
      </w:pPr>
      <w:r w:rsidRPr="00133752">
        <w:rPr>
          <w:b/>
          <w:bCs/>
          <w:sz w:val="26"/>
          <w:szCs w:val="26"/>
        </w:rPr>
        <w:t>Step 4: Plagiarism Check</w:t>
      </w:r>
    </w:p>
    <w:p w14:paraId="5EECBB79" w14:textId="77777777" w:rsidR="00133752" w:rsidRPr="00133752" w:rsidRDefault="00133752" w:rsidP="00133752">
      <w:pPr>
        <w:numPr>
          <w:ilvl w:val="0"/>
          <w:numId w:val="8"/>
        </w:numPr>
        <w:jc w:val="both"/>
        <w:rPr>
          <w:sz w:val="26"/>
          <w:szCs w:val="26"/>
        </w:rPr>
      </w:pPr>
      <w:r w:rsidRPr="00133752">
        <w:rPr>
          <w:sz w:val="26"/>
          <w:szCs w:val="26"/>
        </w:rPr>
        <w:t>Ensure plagiarism screening of:</w:t>
      </w:r>
    </w:p>
    <w:p w14:paraId="3AE0F117" w14:textId="77777777" w:rsidR="00133752" w:rsidRPr="00133752" w:rsidRDefault="00133752" w:rsidP="00133752">
      <w:pPr>
        <w:numPr>
          <w:ilvl w:val="1"/>
          <w:numId w:val="8"/>
        </w:numPr>
        <w:jc w:val="both"/>
        <w:rPr>
          <w:sz w:val="26"/>
          <w:szCs w:val="26"/>
        </w:rPr>
      </w:pPr>
      <w:r w:rsidRPr="00133752">
        <w:rPr>
          <w:sz w:val="26"/>
          <w:szCs w:val="26"/>
        </w:rPr>
        <w:t>Research papers</w:t>
      </w:r>
    </w:p>
    <w:p w14:paraId="628DDAEB" w14:textId="77777777" w:rsidR="00133752" w:rsidRPr="00133752" w:rsidRDefault="00133752" w:rsidP="00133752">
      <w:pPr>
        <w:numPr>
          <w:ilvl w:val="1"/>
          <w:numId w:val="8"/>
        </w:numPr>
        <w:jc w:val="both"/>
        <w:rPr>
          <w:sz w:val="26"/>
          <w:szCs w:val="26"/>
        </w:rPr>
      </w:pPr>
      <w:r w:rsidRPr="00133752">
        <w:rPr>
          <w:sz w:val="26"/>
          <w:szCs w:val="26"/>
        </w:rPr>
        <w:t>Project reports</w:t>
      </w:r>
    </w:p>
    <w:p w14:paraId="771441DC" w14:textId="77777777" w:rsidR="00133752" w:rsidRPr="00133752" w:rsidRDefault="00133752" w:rsidP="00133752">
      <w:pPr>
        <w:numPr>
          <w:ilvl w:val="1"/>
          <w:numId w:val="8"/>
        </w:numPr>
        <w:jc w:val="both"/>
        <w:rPr>
          <w:sz w:val="26"/>
          <w:szCs w:val="26"/>
        </w:rPr>
      </w:pPr>
      <w:r w:rsidRPr="00133752">
        <w:rPr>
          <w:sz w:val="26"/>
          <w:szCs w:val="26"/>
        </w:rPr>
        <w:t>Dissertations</w:t>
      </w:r>
    </w:p>
    <w:p w14:paraId="5F2F829E" w14:textId="77777777" w:rsidR="00133752" w:rsidRPr="00133752" w:rsidRDefault="00133752" w:rsidP="00133752">
      <w:pPr>
        <w:numPr>
          <w:ilvl w:val="1"/>
          <w:numId w:val="8"/>
        </w:numPr>
        <w:jc w:val="both"/>
        <w:rPr>
          <w:sz w:val="26"/>
          <w:szCs w:val="26"/>
        </w:rPr>
      </w:pPr>
      <w:r w:rsidRPr="00133752">
        <w:rPr>
          <w:sz w:val="26"/>
          <w:szCs w:val="26"/>
        </w:rPr>
        <w:t>Publications</w:t>
      </w:r>
    </w:p>
    <w:p w14:paraId="3CB2BE3E" w14:textId="77777777" w:rsidR="00133752" w:rsidRPr="00133752" w:rsidRDefault="00133752" w:rsidP="00133752">
      <w:pPr>
        <w:numPr>
          <w:ilvl w:val="0"/>
          <w:numId w:val="8"/>
        </w:numPr>
        <w:jc w:val="both"/>
        <w:rPr>
          <w:sz w:val="26"/>
          <w:szCs w:val="26"/>
        </w:rPr>
      </w:pPr>
      <w:r w:rsidRPr="00133752">
        <w:rPr>
          <w:sz w:val="26"/>
          <w:szCs w:val="26"/>
        </w:rPr>
        <w:t>Promote use of plagiarism detection software and proper citation practices.</w:t>
      </w:r>
    </w:p>
    <w:p w14:paraId="30391802" w14:textId="77777777" w:rsidR="00133752" w:rsidRPr="00133752" w:rsidRDefault="00133752" w:rsidP="00133752">
      <w:pPr>
        <w:jc w:val="both"/>
        <w:rPr>
          <w:b/>
          <w:bCs/>
          <w:sz w:val="26"/>
          <w:szCs w:val="26"/>
        </w:rPr>
      </w:pPr>
      <w:r w:rsidRPr="00133752">
        <w:rPr>
          <w:b/>
          <w:bCs/>
          <w:sz w:val="26"/>
          <w:szCs w:val="26"/>
        </w:rPr>
        <w:t>Step 5: Filing Process</w:t>
      </w:r>
    </w:p>
    <w:p w14:paraId="195AC325" w14:textId="77777777" w:rsidR="00133752" w:rsidRPr="00133752" w:rsidRDefault="00133752" w:rsidP="00133752">
      <w:pPr>
        <w:numPr>
          <w:ilvl w:val="0"/>
          <w:numId w:val="9"/>
        </w:numPr>
        <w:jc w:val="both"/>
        <w:rPr>
          <w:sz w:val="26"/>
          <w:szCs w:val="26"/>
        </w:rPr>
      </w:pPr>
      <w:r w:rsidRPr="00133752">
        <w:rPr>
          <w:sz w:val="26"/>
          <w:szCs w:val="26"/>
        </w:rPr>
        <w:t>Assist stakeholders in:</w:t>
      </w:r>
    </w:p>
    <w:p w14:paraId="49FD21AE" w14:textId="77777777" w:rsidR="00133752" w:rsidRPr="00133752" w:rsidRDefault="00133752" w:rsidP="00133752">
      <w:pPr>
        <w:numPr>
          <w:ilvl w:val="1"/>
          <w:numId w:val="9"/>
        </w:numPr>
        <w:jc w:val="both"/>
        <w:rPr>
          <w:sz w:val="26"/>
          <w:szCs w:val="26"/>
        </w:rPr>
      </w:pPr>
      <w:r w:rsidRPr="00133752">
        <w:rPr>
          <w:sz w:val="26"/>
          <w:szCs w:val="26"/>
        </w:rPr>
        <w:t>Preparing documents</w:t>
      </w:r>
    </w:p>
    <w:p w14:paraId="0F01F5BE" w14:textId="77777777" w:rsidR="00133752" w:rsidRPr="00133752" w:rsidRDefault="00133752" w:rsidP="00133752">
      <w:pPr>
        <w:numPr>
          <w:ilvl w:val="1"/>
          <w:numId w:val="9"/>
        </w:numPr>
        <w:jc w:val="both"/>
        <w:rPr>
          <w:sz w:val="26"/>
          <w:szCs w:val="26"/>
        </w:rPr>
      </w:pPr>
      <w:r w:rsidRPr="00133752">
        <w:rPr>
          <w:sz w:val="26"/>
          <w:szCs w:val="26"/>
        </w:rPr>
        <w:t>Application submission</w:t>
      </w:r>
    </w:p>
    <w:p w14:paraId="593D3238" w14:textId="77777777" w:rsidR="00133752" w:rsidRPr="00133752" w:rsidRDefault="00133752" w:rsidP="00133752">
      <w:pPr>
        <w:numPr>
          <w:ilvl w:val="1"/>
          <w:numId w:val="9"/>
        </w:numPr>
        <w:jc w:val="both"/>
        <w:rPr>
          <w:sz w:val="26"/>
          <w:szCs w:val="26"/>
        </w:rPr>
      </w:pPr>
      <w:r w:rsidRPr="00133752">
        <w:rPr>
          <w:sz w:val="26"/>
          <w:szCs w:val="26"/>
        </w:rPr>
        <w:t>Patent drafting</w:t>
      </w:r>
    </w:p>
    <w:p w14:paraId="1BBC7107" w14:textId="77777777" w:rsidR="00133752" w:rsidRPr="00133752" w:rsidRDefault="00133752" w:rsidP="00133752">
      <w:pPr>
        <w:numPr>
          <w:ilvl w:val="1"/>
          <w:numId w:val="9"/>
        </w:numPr>
        <w:jc w:val="both"/>
        <w:rPr>
          <w:sz w:val="26"/>
          <w:szCs w:val="26"/>
        </w:rPr>
      </w:pPr>
      <w:r w:rsidRPr="00133752">
        <w:rPr>
          <w:sz w:val="26"/>
          <w:szCs w:val="26"/>
        </w:rPr>
        <w:t>Copyright registration</w:t>
      </w:r>
    </w:p>
    <w:p w14:paraId="2748D57D" w14:textId="77777777" w:rsidR="00133752" w:rsidRPr="00133752" w:rsidRDefault="00133752" w:rsidP="00133752">
      <w:pPr>
        <w:numPr>
          <w:ilvl w:val="1"/>
          <w:numId w:val="9"/>
        </w:numPr>
        <w:jc w:val="both"/>
        <w:rPr>
          <w:sz w:val="26"/>
          <w:szCs w:val="26"/>
        </w:rPr>
      </w:pPr>
      <w:r w:rsidRPr="00133752">
        <w:rPr>
          <w:sz w:val="26"/>
          <w:szCs w:val="26"/>
        </w:rPr>
        <w:t>Trademark filing</w:t>
      </w:r>
    </w:p>
    <w:p w14:paraId="3032DBE0" w14:textId="77777777" w:rsidR="00133752" w:rsidRPr="00133752" w:rsidRDefault="00133752" w:rsidP="00133752">
      <w:pPr>
        <w:jc w:val="both"/>
        <w:rPr>
          <w:b/>
          <w:bCs/>
          <w:sz w:val="26"/>
          <w:szCs w:val="26"/>
        </w:rPr>
      </w:pPr>
      <w:r w:rsidRPr="00133752">
        <w:rPr>
          <w:b/>
          <w:bCs/>
          <w:sz w:val="26"/>
          <w:szCs w:val="26"/>
        </w:rPr>
        <w:t>Step 6: Documentation and Follow-Up</w:t>
      </w:r>
    </w:p>
    <w:p w14:paraId="2A29F472" w14:textId="77777777" w:rsidR="00133752" w:rsidRPr="00133752" w:rsidRDefault="00133752" w:rsidP="00133752">
      <w:pPr>
        <w:numPr>
          <w:ilvl w:val="0"/>
          <w:numId w:val="10"/>
        </w:numPr>
        <w:jc w:val="both"/>
        <w:rPr>
          <w:sz w:val="26"/>
          <w:szCs w:val="26"/>
        </w:rPr>
      </w:pPr>
      <w:r w:rsidRPr="00133752">
        <w:rPr>
          <w:sz w:val="26"/>
          <w:szCs w:val="26"/>
        </w:rPr>
        <w:t>Maintain records of:</w:t>
      </w:r>
    </w:p>
    <w:p w14:paraId="26938B9D" w14:textId="77777777" w:rsidR="00133752" w:rsidRPr="00133752" w:rsidRDefault="00133752" w:rsidP="00133752">
      <w:pPr>
        <w:numPr>
          <w:ilvl w:val="1"/>
          <w:numId w:val="10"/>
        </w:numPr>
        <w:jc w:val="both"/>
        <w:rPr>
          <w:sz w:val="26"/>
          <w:szCs w:val="26"/>
        </w:rPr>
      </w:pPr>
      <w:r w:rsidRPr="00133752">
        <w:rPr>
          <w:sz w:val="26"/>
          <w:szCs w:val="26"/>
        </w:rPr>
        <w:t>Filed patents</w:t>
      </w:r>
    </w:p>
    <w:p w14:paraId="055FC37B" w14:textId="77777777" w:rsidR="00133752" w:rsidRPr="00133752" w:rsidRDefault="00133752" w:rsidP="00133752">
      <w:pPr>
        <w:numPr>
          <w:ilvl w:val="1"/>
          <w:numId w:val="10"/>
        </w:numPr>
        <w:jc w:val="both"/>
        <w:rPr>
          <w:sz w:val="26"/>
          <w:szCs w:val="26"/>
        </w:rPr>
      </w:pPr>
      <w:r w:rsidRPr="00133752">
        <w:rPr>
          <w:sz w:val="26"/>
          <w:szCs w:val="26"/>
        </w:rPr>
        <w:t>Copyrights</w:t>
      </w:r>
    </w:p>
    <w:p w14:paraId="45DAF710" w14:textId="77777777" w:rsidR="00133752" w:rsidRPr="00133752" w:rsidRDefault="00133752" w:rsidP="00133752">
      <w:pPr>
        <w:numPr>
          <w:ilvl w:val="1"/>
          <w:numId w:val="10"/>
        </w:numPr>
        <w:jc w:val="both"/>
        <w:rPr>
          <w:sz w:val="26"/>
          <w:szCs w:val="26"/>
        </w:rPr>
      </w:pPr>
      <w:r w:rsidRPr="00133752">
        <w:rPr>
          <w:sz w:val="26"/>
          <w:szCs w:val="26"/>
        </w:rPr>
        <w:t>Trademarks</w:t>
      </w:r>
    </w:p>
    <w:p w14:paraId="7C44EF2F" w14:textId="77777777" w:rsidR="00133752" w:rsidRPr="00133752" w:rsidRDefault="00133752" w:rsidP="00133752">
      <w:pPr>
        <w:numPr>
          <w:ilvl w:val="1"/>
          <w:numId w:val="10"/>
        </w:numPr>
        <w:jc w:val="both"/>
        <w:rPr>
          <w:sz w:val="26"/>
          <w:szCs w:val="26"/>
        </w:rPr>
      </w:pPr>
      <w:r w:rsidRPr="00133752">
        <w:rPr>
          <w:sz w:val="26"/>
          <w:szCs w:val="26"/>
        </w:rPr>
        <w:t>Publications</w:t>
      </w:r>
    </w:p>
    <w:p w14:paraId="7B98DE20" w14:textId="77777777" w:rsidR="00133752" w:rsidRPr="00133752" w:rsidRDefault="00133752" w:rsidP="00133752">
      <w:pPr>
        <w:numPr>
          <w:ilvl w:val="1"/>
          <w:numId w:val="10"/>
        </w:numPr>
        <w:jc w:val="both"/>
        <w:rPr>
          <w:sz w:val="26"/>
          <w:szCs w:val="26"/>
        </w:rPr>
      </w:pPr>
      <w:r w:rsidRPr="00133752">
        <w:rPr>
          <w:sz w:val="26"/>
          <w:szCs w:val="26"/>
        </w:rPr>
        <w:lastRenderedPageBreak/>
        <w:t>Workshops and training programs</w:t>
      </w:r>
    </w:p>
    <w:p w14:paraId="328E5BCD" w14:textId="77777777" w:rsidR="00133752" w:rsidRPr="00133752" w:rsidRDefault="00133752" w:rsidP="00133752">
      <w:pPr>
        <w:numPr>
          <w:ilvl w:val="1"/>
          <w:numId w:val="10"/>
        </w:numPr>
        <w:jc w:val="both"/>
        <w:rPr>
          <w:sz w:val="26"/>
          <w:szCs w:val="26"/>
        </w:rPr>
      </w:pPr>
      <w:r w:rsidRPr="00133752">
        <w:rPr>
          <w:sz w:val="26"/>
          <w:szCs w:val="26"/>
        </w:rPr>
        <w:t>Participation certificates</w:t>
      </w:r>
    </w:p>
    <w:p w14:paraId="1E06B458" w14:textId="38E26165" w:rsidR="00133752" w:rsidRPr="00133752" w:rsidRDefault="00133752" w:rsidP="00133752">
      <w:pPr>
        <w:numPr>
          <w:ilvl w:val="1"/>
          <w:numId w:val="10"/>
        </w:numPr>
        <w:jc w:val="both"/>
        <w:rPr>
          <w:sz w:val="26"/>
          <w:szCs w:val="26"/>
        </w:rPr>
      </w:pPr>
      <w:r w:rsidRPr="00133752">
        <w:rPr>
          <w:sz w:val="26"/>
          <w:szCs w:val="26"/>
        </w:rPr>
        <w:t>Action Taken Reports</w:t>
      </w:r>
    </w:p>
    <w:p w14:paraId="02416306" w14:textId="77777777" w:rsidR="00133752" w:rsidRPr="00133752" w:rsidRDefault="00133752" w:rsidP="00133752">
      <w:pPr>
        <w:jc w:val="both"/>
        <w:rPr>
          <w:b/>
          <w:bCs/>
          <w:sz w:val="26"/>
          <w:szCs w:val="26"/>
        </w:rPr>
      </w:pPr>
      <w:r w:rsidRPr="00133752">
        <w:rPr>
          <w:b/>
          <w:bCs/>
          <w:sz w:val="26"/>
          <w:szCs w:val="26"/>
        </w:rPr>
        <w:t>7. Academic Integrity and Anti-Plagiarism Measures</w:t>
      </w:r>
    </w:p>
    <w:p w14:paraId="2180827F" w14:textId="77777777" w:rsidR="00133752" w:rsidRPr="00133752" w:rsidRDefault="00133752" w:rsidP="00133752">
      <w:pPr>
        <w:jc w:val="both"/>
        <w:rPr>
          <w:sz w:val="26"/>
          <w:szCs w:val="26"/>
        </w:rPr>
      </w:pPr>
      <w:r w:rsidRPr="00133752">
        <w:rPr>
          <w:sz w:val="26"/>
          <w:szCs w:val="26"/>
        </w:rPr>
        <w:t>The institution shall:</w:t>
      </w:r>
    </w:p>
    <w:p w14:paraId="5A1B0726" w14:textId="77777777" w:rsidR="00133752" w:rsidRPr="00133752" w:rsidRDefault="00133752" w:rsidP="00133752">
      <w:pPr>
        <w:numPr>
          <w:ilvl w:val="0"/>
          <w:numId w:val="11"/>
        </w:numPr>
        <w:jc w:val="both"/>
        <w:rPr>
          <w:sz w:val="26"/>
          <w:szCs w:val="26"/>
        </w:rPr>
      </w:pPr>
      <w:r w:rsidRPr="00133752">
        <w:rPr>
          <w:sz w:val="26"/>
          <w:szCs w:val="26"/>
        </w:rPr>
        <w:t>Promote originality and ethical academic practices.</w:t>
      </w:r>
    </w:p>
    <w:p w14:paraId="59EE1272" w14:textId="77777777" w:rsidR="00133752" w:rsidRPr="00133752" w:rsidRDefault="00133752" w:rsidP="00133752">
      <w:pPr>
        <w:numPr>
          <w:ilvl w:val="0"/>
          <w:numId w:val="11"/>
        </w:numPr>
        <w:jc w:val="both"/>
        <w:rPr>
          <w:sz w:val="26"/>
          <w:szCs w:val="26"/>
        </w:rPr>
      </w:pPr>
      <w:r w:rsidRPr="00133752">
        <w:rPr>
          <w:sz w:val="26"/>
          <w:szCs w:val="26"/>
        </w:rPr>
        <w:t>Discourage copying, duplication, and misuse of intellectual work.</w:t>
      </w:r>
    </w:p>
    <w:p w14:paraId="1D4690DC" w14:textId="77777777" w:rsidR="00133752" w:rsidRPr="00133752" w:rsidRDefault="00133752" w:rsidP="00133752">
      <w:pPr>
        <w:numPr>
          <w:ilvl w:val="0"/>
          <w:numId w:val="11"/>
        </w:numPr>
        <w:jc w:val="both"/>
        <w:rPr>
          <w:sz w:val="26"/>
          <w:szCs w:val="26"/>
        </w:rPr>
      </w:pPr>
      <w:r w:rsidRPr="00133752">
        <w:rPr>
          <w:sz w:val="26"/>
          <w:szCs w:val="26"/>
        </w:rPr>
        <w:t>Ensure proper referencing and citation standards.</w:t>
      </w:r>
    </w:p>
    <w:p w14:paraId="372FFB8C" w14:textId="77777777" w:rsidR="00133752" w:rsidRPr="00133752" w:rsidRDefault="00133752" w:rsidP="00133752">
      <w:pPr>
        <w:numPr>
          <w:ilvl w:val="0"/>
          <w:numId w:val="11"/>
        </w:numPr>
        <w:jc w:val="both"/>
        <w:rPr>
          <w:sz w:val="26"/>
          <w:szCs w:val="26"/>
        </w:rPr>
      </w:pPr>
      <w:r w:rsidRPr="00133752">
        <w:rPr>
          <w:sz w:val="26"/>
          <w:szCs w:val="26"/>
        </w:rPr>
        <w:t>Take disciplinary action in cases of plagiarism or academic misconduct.</w:t>
      </w:r>
    </w:p>
    <w:p w14:paraId="02C211BF" w14:textId="02A50902" w:rsidR="00133752" w:rsidRPr="00133752" w:rsidRDefault="00133752" w:rsidP="00133752">
      <w:pPr>
        <w:numPr>
          <w:ilvl w:val="0"/>
          <w:numId w:val="11"/>
        </w:numPr>
        <w:jc w:val="both"/>
        <w:rPr>
          <w:sz w:val="26"/>
          <w:szCs w:val="26"/>
        </w:rPr>
      </w:pPr>
      <w:r w:rsidRPr="00133752">
        <w:rPr>
          <w:sz w:val="26"/>
          <w:szCs w:val="26"/>
        </w:rPr>
        <w:t>Follow UGC regulations on academic integrity and plagiarism prevention.</w:t>
      </w:r>
    </w:p>
    <w:p w14:paraId="6A2F74FF" w14:textId="77777777" w:rsidR="00133752" w:rsidRPr="00133752" w:rsidRDefault="00133752" w:rsidP="00133752">
      <w:pPr>
        <w:jc w:val="both"/>
        <w:rPr>
          <w:b/>
          <w:bCs/>
          <w:sz w:val="26"/>
          <w:szCs w:val="26"/>
        </w:rPr>
      </w:pPr>
      <w:r w:rsidRPr="00133752">
        <w:rPr>
          <w:b/>
          <w:bCs/>
          <w:sz w:val="26"/>
          <w:szCs w:val="26"/>
        </w:rPr>
        <w:t>8. Activities of the IPR Cell</w:t>
      </w:r>
    </w:p>
    <w:p w14:paraId="39A845B6" w14:textId="77777777" w:rsidR="00133752" w:rsidRPr="00133752" w:rsidRDefault="00133752" w:rsidP="00133752">
      <w:pPr>
        <w:jc w:val="both"/>
        <w:rPr>
          <w:sz w:val="26"/>
          <w:szCs w:val="26"/>
        </w:rPr>
      </w:pPr>
      <w:r w:rsidRPr="00133752">
        <w:rPr>
          <w:sz w:val="26"/>
          <w:szCs w:val="26"/>
        </w:rPr>
        <w:t>The IPR Cell may organize:</w:t>
      </w:r>
    </w:p>
    <w:p w14:paraId="07873741" w14:textId="77777777" w:rsidR="00133752" w:rsidRPr="00133752" w:rsidRDefault="00133752" w:rsidP="00133752">
      <w:pPr>
        <w:numPr>
          <w:ilvl w:val="0"/>
          <w:numId w:val="12"/>
        </w:numPr>
        <w:jc w:val="both"/>
        <w:rPr>
          <w:sz w:val="26"/>
          <w:szCs w:val="26"/>
        </w:rPr>
      </w:pPr>
      <w:r w:rsidRPr="00133752">
        <w:rPr>
          <w:sz w:val="26"/>
          <w:szCs w:val="26"/>
        </w:rPr>
        <w:t>Awareness Programs</w:t>
      </w:r>
    </w:p>
    <w:p w14:paraId="695F6DCF" w14:textId="77777777" w:rsidR="00133752" w:rsidRPr="00133752" w:rsidRDefault="00133752" w:rsidP="00133752">
      <w:pPr>
        <w:numPr>
          <w:ilvl w:val="0"/>
          <w:numId w:val="12"/>
        </w:numPr>
        <w:jc w:val="both"/>
        <w:rPr>
          <w:sz w:val="26"/>
          <w:szCs w:val="26"/>
        </w:rPr>
      </w:pPr>
      <w:r w:rsidRPr="00133752">
        <w:rPr>
          <w:sz w:val="26"/>
          <w:szCs w:val="26"/>
        </w:rPr>
        <w:t>Workshops and Webinars</w:t>
      </w:r>
    </w:p>
    <w:p w14:paraId="0D049D0E" w14:textId="77777777" w:rsidR="00133752" w:rsidRPr="00133752" w:rsidRDefault="00133752" w:rsidP="00133752">
      <w:pPr>
        <w:numPr>
          <w:ilvl w:val="0"/>
          <w:numId w:val="12"/>
        </w:numPr>
        <w:jc w:val="both"/>
        <w:rPr>
          <w:sz w:val="26"/>
          <w:szCs w:val="26"/>
        </w:rPr>
      </w:pPr>
      <w:r w:rsidRPr="00133752">
        <w:rPr>
          <w:sz w:val="26"/>
          <w:szCs w:val="26"/>
        </w:rPr>
        <w:t>Patent Filing Sessions</w:t>
      </w:r>
    </w:p>
    <w:p w14:paraId="0509E96C" w14:textId="77777777" w:rsidR="00133752" w:rsidRPr="00133752" w:rsidRDefault="00133752" w:rsidP="00133752">
      <w:pPr>
        <w:numPr>
          <w:ilvl w:val="0"/>
          <w:numId w:val="12"/>
        </w:numPr>
        <w:jc w:val="both"/>
        <w:rPr>
          <w:sz w:val="26"/>
          <w:szCs w:val="26"/>
        </w:rPr>
      </w:pPr>
      <w:r w:rsidRPr="00133752">
        <w:rPr>
          <w:sz w:val="26"/>
          <w:szCs w:val="26"/>
        </w:rPr>
        <w:t>Research Methodology Programs</w:t>
      </w:r>
    </w:p>
    <w:p w14:paraId="684C84B6" w14:textId="77777777" w:rsidR="00133752" w:rsidRPr="00133752" w:rsidRDefault="00133752" w:rsidP="00133752">
      <w:pPr>
        <w:numPr>
          <w:ilvl w:val="0"/>
          <w:numId w:val="12"/>
        </w:numPr>
        <w:jc w:val="both"/>
        <w:rPr>
          <w:sz w:val="26"/>
          <w:szCs w:val="26"/>
        </w:rPr>
      </w:pPr>
      <w:r w:rsidRPr="00133752">
        <w:rPr>
          <w:sz w:val="26"/>
          <w:szCs w:val="26"/>
        </w:rPr>
        <w:t>FDPs on IPR and Research Ethics</w:t>
      </w:r>
    </w:p>
    <w:p w14:paraId="5A8C27F6" w14:textId="77777777" w:rsidR="00133752" w:rsidRPr="00133752" w:rsidRDefault="00133752" w:rsidP="00133752">
      <w:pPr>
        <w:numPr>
          <w:ilvl w:val="0"/>
          <w:numId w:val="12"/>
        </w:numPr>
        <w:jc w:val="both"/>
        <w:rPr>
          <w:sz w:val="26"/>
          <w:szCs w:val="26"/>
        </w:rPr>
      </w:pPr>
      <w:r w:rsidRPr="00133752">
        <w:rPr>
          <w:sz w:val="26"/>
          <w:szCs w:val="26"/>
        </w:rPr>
        <w:t>Innovation Exhibitions</w:t>
      </w:r>
    </w:p>
    <w:p w14:paraId="4DE5ED25" w14:textId="77777777" w:rsidR="00133752" w:rsidRPr="00133752" w:rsidRDefault="00133752" w:rsidP="00133752">
      <w:pPr>
        <w:numPr>
          <w:ilvl w:val="0"/>
          <w:numId w:val="12"/>
        </w:numPr>
        <w:jc w:val="both"/>
        <w:rPr>
          <w:sz w:val="26"/>
          <w:szCs w:val="26"/>
        </w:rPr>
      </w:pPr>
      <w:r w:rsidRPr="00133752">
        <w:rPr>
          <w:sz w:val="26"/>
          <w:szCs w:val="26"/>
        </w:rPr>
        <w:t>Expert Lectures</w:t>
      </w:r>
    </w:p>
    <w:p w14:paraId="6A07AD86" w14:textId="4FC6048C" w:rsidR="00133752" w:rsidRPr="00133752" w:rsidRDefault="00133752" w:rsidP="00133752">
      <w:pPr>
        <w:numPr>
          <w:ilvl w:val="0"/>
          <w:numId w:val="12"/>
        </w:numPr>
        <w:jc w:val="both"/>
        <w:rPr>
          <w:sz w:val="26"/>
          <w:szCs w:val="26"/>
        </w:rPr>
      </w:pPr>
      <w:r w:rsidRPr="00133752">
        <w:rPr>
          <w:sz w:val="26"/>
          <w:szCs w:val="26"/>
        </w:rPr>
        <w:t>Collaboration Programs with Patent Offices and Research Institutions</w:t>
      </w:r>
    </w:p>
    <w:p w14:paraId="4398CC3D" w14:textId="77777777" w:rsidR="00133752" w:rsidRPr="00133752" w:rsidRDefault="00133752" w:rsidP="00133752">
      <w:pPr>
        <w:jc w:val="both"/>
        <w:rPr>
          <w:b/>
          <w:bCs/>
          <w:sz w:val="26"/>
          <w:szCs w:val="26"/>
        </w:rPr>
      </w:pPr>
      <w:r w:rsidRPr="00133752">
        <w:rPr>
          <w:b/>
          <w:bCs/>
          <w:sz w:val="26"/>
          <w:szCs w:val="26"/>
        </w:rPr>
        <w:t>9. Meetings</w:t>
      </w:r>
    </w:p>
    <w:p w14:paraId="57E022D7" w14:textId="77777777" w:rsidR="00133752" w:rsidRPr="00133752" w:rsidRDefault="00133752" w:rsidP="00133752">
      <w:pPr>
        <w:numPr>
          <w:ilvl w:val="0"/>
          <w:numId w:val="13"/>
        </w:numPr>
        <w:jc w:val="both"/>
        <w:rPr>
          <w:sz w:val="26"/>
          <w:szCs w:val="26"/>
        </w:rPr>
      </w:pPr>
      <w:r w:rsidRPr="00133752">
        <w:rPr>
          <w:sz w:val="26"/>
          <w:szCs w:val="26"/>
        </w:rPr>
        <w:t>The IPR Cell shall conduct meetings periodically.</w:t>
      </w:r>
    </w:p>
    <w:p w14:paraId="4CA57469" w14:textId="77777777" w:rsidR="00133752" w:rsidRPr="00133752" w:rsidRDefault="00133752" w:rsidP="00133752">
      <w:pPr>
        <w:numPr>
          <w:ilvl w:val="0"/>
          <w:numId w:val="13"/>
        </w:numPr>
        <w:jc w:val="both"/>
        <w:rPr>
          <w:sz w:val="26"/>
          <w:szCs w:val="26"/>
        </w:rPr>
      </w:pPr>
      <w:r w:rsidRPr="00133752">
        <w:rPr>
          <w:sz w:val="26"/>
          <w:szCs w:val="26"/>
        </w:rPr>
        <w:t>Minutes of meetings and action plans shall be documented.</w:t>
      </w:r>
    </w:p>
    <w:p w14:paraId="150AB588" w14:textId="199F208D" w:rsidR="00133752" w:rsidRPr="00133752" w:rsidRDefault="00133752" w:rsidP="00133752">
      <w:pPr>
        <w:numPr>
          <w:ilvl w:val="0"/>
          <w:numId w:val="13"/>
        </w:numPr>
        <w:jc w:val="both"/>
        <w:rPr>
          <w:sz w:val="26"/>
          <w:szCs w:val="26"/>
        </w:rPr>
      </w:pPr>
      <w:r w:rsidRPr="00133752">
        <w:rPr>
          <w:sz w:val="26"/>
          <w:szCs w:val="26"/>
        </w:rPr>
        <w:t>Annual review meetings shall evaluate progress and achievements.</w:t>
      </w:r>
    </w:p>
    <w:p w14:paraId="56E2CE3E" w14:textId="77777777" w:rsidR="00133752" w:rsidRPr="00133752" w:rsidRDefault="00133752" w:rsidP="00133752">
      <w:pPr>
        <w:jc w:val="both"/>
        <w:rPr>
          <w:b/>
          <w:bCs/>
          <w:sz w:val="26"/>
          <w:szCs w:val="26"/>
        </w:rPr>
      </w:pPr>
      <w:r w:rsidRPr="00133752">
        <w:rPr>
          <w:b/>
          <w:bCs/>
          <w:sz w:val="26"/>
          <w:szCs w:val="26"/>
        </w:rPr>
        <w:t>10. Documentation and Records</w:t>
      </w:r>
    </w:p>
    <w:p w14:paraId="560EF4F7" w14:textId="77777777" w:rsidR="00133752" w:rsidRPr="00133752" w:rsidRDefault="00133752" w:rsidP="00133752">
      <w:pPr>
        <w:jc w:val="both"/>
        <w:rPr>
          <w:sz w:val="26"/>
          <w:szCs w:val="26"/>
        </w:rPr>
      </w:pPr>
      <w:r w:rsidRPr="00133752">
        <w:rPr>
          <w:sz w:val="26"/>
          <w:szCs w:val="26"/>
        </w:rPr>
        <w:t>The following records shall be maintained:</w:t>
      </w:r>
    </w:p>
    <w:p w14:paraId="16D89CC5" w14:textId="77777777" w:rsidR="00133752" w:rsidRPr="00133752" w:rsidRDefault="00133752" w:rsidP="00133752">
      <w:pPr>
        <w:numPr>
          <w:ilvl w:val="0"/>
          <w:numId w:val="14"/>
        </w:numPr>
        <w:jc w:val="both"/>
        <w:rPr>
          <w:sz w:val="26"/>
          <w:szCs w:val="26"/>
        </w:rPr>
      </w:pPr>
      <w:r w:rsidRPr="00133752">
        <w:rPr>
          <w:sz w:val="26"/>
          <w:szCs w:val="26"/>
        </w:rPr>
        <w:lastRenderedPageBreak/>
        <w:t>Committee Constitution</w:t>
      </w:r>
    </w:p>
    <w:p w14:paraId="0F0300C5" w14:textId="77777777" w:rsidR="00133752" w:rsidRPr="00133752" w:rsidRDefault="00133752" w:rsidP="00133752">
      <w:pPr>
        <w:numPr>
          <w:ilvl w:val="0"/>
          <w:numId w:val="14"/>
        </w:numPr>
        <w:jc w:val="both"/>
        <w:rPr>
          <w:sz w:val="26"/>
          <w:szCs w:val="26"/>
        </w:rPr>
      </w:pPr>
      <w:r w:rsidRPr="00133752">
        <w:rPr>
          <w:sz w:val="26"/>
          <w:szCs w:val="26"/>
        </w:rPr>
        <w:t>Annual Action Plan</w:t>
      </w:r>
    </w:p>
    <w:p w14:paraId="014138D2" w14:textId="77777777" w:rsidR="00133752" w:rsidRPr="00133752" w:rsidRDefault="00133752" w:rsidP="00133752">
      <w:pPr>
        <w:numPr>
          <w:ilvl w:val="0"/>
          <w:numId w:val="14"/>
        </w:numPr>
        <w:jc w:val="both"/>
        <w:rPr>
          <w:sz w:val="26"/>
          <w:szCs w:val="26"/>
        </w:rPr>
      </w:pPr>
      <w:r w:rsidRPr="00133752">
        <w:rPr>
          <w:sz w:val="26"/>
          <w:szCs w:val="26"/>
        </w:rPr>
        <w:t>Minutes of Meetings</w:t>
      </w:r>
    </w:p>
    <w:p w14:paraId="3E2D8D0E" w14:textId="77777777" w:rsidR="00133752" w:rsidRPr="00133752" w:rsidRDefault="00133752" w:rsidP="00133752">
      <w:pPr>
        <w:numPr>
          <w:ilvl w:val="0"/>
          <w:numId w:val="14"/>
        </w:numPr>
        <w:jc w:val="both"/>
        <w:rPr>
          <w:sz w:val="26"/>
          <w:szCs w:val="26"/>
        </w:rPr>
      </w:pPr>
      <w:r w:rsidRPr="00133752">
        <w:rPr>
          <w:sz w:val="26"/>
          <w:szCs w:val="26"/>
        </w:rPr>
        <w:t>Reports of Workshops and Seminars</w:t>
      </w:r>
    </w:p>
    <w:p w14:paraId="748937D6" w14:textId="77777777" w:rsidR="00133752" w:rsidRPr="00133752" w:rsidRDefault="00133752" w:rsidP="00133752">
      <w:pPr>
        <w:numPr>
          <w:ilvl w:val="0"/>
          <w:numId w:val="14"/>
        </w:numPr>
        <w:jc w:val="both"/>
        <w:rPr>
          <w:sz w:val="26"/>
          <w:szCs w:val="26"/>
        </w:rPr>
      </w:pPr>
      <w:r w:rsidRPr="00133752">
        <w:rPr>
          <w:sz w:val="26"/>
          <w:szCs w:val="26"/>
        </w:rPr>
        <w:t>Patent and Copyright Filing Records</w:t>
      </w:r>
    </w:p>
    <w:p w14:paraId="4F300BAC" w14:textId="77777777" w:rsidR="00133752" w:rsidRPr="00133752" w:rsidRDefault="00133752" w:rsidP="00133752">
      <w:pPr>
        <w:numPr>
          <w:ilvl w:val="0"/>
          <w:numId w:val="14"/>
        </w:numPr>
        <w:jc w:val="both"/>
        <w:rPr>
          <w:sz w:val="26"/>
          <w:szCs w:val="26"/>
        </w:rPr>
      </w:pPr>
      <w:r w:rsidRPr="00133752">
        <w:rPr>
          <w:sz w:val="26"/>
          <w:szCs w:val="26"/>
        </w:rPr>
        <w:t>Plagiarism Check Reports</w:t>
      </w:r>
    </w:p>
    <w:p w14:paraId="013C93F0" w14:textId="77777777" w:rsidR="00133752" w:rsidRPr="00133752" w:rsidRDefault="00133752" w:rsidP="00133752">
      <w:pPr>
        <w:numPr>
          <w:ilvl w:val="0"/>
          <w:numId w:val="14"/>
        </w:numPr>
        <w:jc w:val="both"/>
        <w:rPr>
          <w:sz w:val="26"/>
          <w:szCs w:val="26"/>
        </w:rPr>
      </w:pPr>
      <w:r w:rsidRPr="00133752">
        <w:rPr>
          <w:sz w:val="26"/>
          <w:szCs w:val="26"/>
        </w:rPr>
        <w:t>Attendance Registers</w:t>
      </w:r>
    </w:p>
    <w:p w14:paraId="0C04187C" w14:textId="77777777" w:rsidR="00133752" w:rsidRPr="00133752" w:rsidRDefault="00133752" w:rsidP="00133752">
      <w:pPr>
        <w:numPr>
          <w:ilvl w:val="0"/>
          <w:numId w:val="14"/>
        </w:numPr>
        <w:jc w:val="both"/>
        <w:rPr>
          <w:sz w:val="26"/>
          <w:szCs w:val="26"/>
        </w:rPr>
      </w:pPr>
      <w:r w:rsidRPr="00133752">
        <w:rPr>
          <w:sz w:val="26"/>
          <w:szCs w:val="26"/>
        </w:rPr>
        <w:t>Photographs and Media Reports</w:t>
      </w:r>
    </w:p>
    <w:p w14:paraId="142C0CAA" w14:textId="77777777" w:rsidR="00133752" w:rsidRPr="00133752" w:rsidRDefault="00133752" w:rsidP="00133752">
      <w:pPr>
        <w:numPr>
          <w:ilvl w:val="0"/>
          <w:numId w:val="14"/>
        </w:numPr>
        <w:jc w:val="both"/>
        <w:rPr>
          <w:sz w:val="26"/>
          <w:szCs w:val="26"/>
        </w:rPr>
      </w:pPr>
      <w:r w:rsidRPr="00133752">
        <w:rPr>
          <w:sz w:val="26"/>
          <w:szCs w:val="26"/>
        </w:rPr>
        <w:t>Research Publications and Innovation Records</w:t>
      </w:r>
    </w:p>
    <w:p w14:paraId="75062285" w14:textId="68C9F001" w:rsidR="00133752" w:rsidRPr="00133752" w:rsidRDefault="00133752" w:rsidP="00133752">
      <w:pPr>
        <w:numPr>
          <w:ilvl w:val="0"/>
          <w:numId w:val="14"/>
        </w:numPr>
        <w:jc w:val="both"/>
        <w:rPr>
          <w:sz w:val="26"/>
          <w:szCs w:val="26"/>
        </w:rPr>
      </w:pPr>
      <w:r w:rsidRPr="00133752">
        <w:rPr>
          <w:sz w:val="26"/>
          <w:szCs w:val="26"/>
        </w:rPr>
        <w:t>Annual Reports and Action Taken Reports</w:t>
      </w:r>
    </w:p>
    <w:p w14:paraId="07672D66" w14:textId="77777777" w:rsidR="00133752" w:rsidRPr="00133752" w:rsidRDefault="00133752" w:rsidP="00133752">
      <w:pPr>
        <w:jc w:val="both"/>
        <w:rPr>
          <w:b/>
          <w:bCs/>
          <w:sz w:val="26"/>
          <w:szCs w:val="26"/>
        </w:rPr>
      </w:pPr>
      <w:r w:rsidRPr="00133752">
        <w:rPr>
          <w:b/>
          <w:bCs/>
          <w:sz w:val="26"/>
          <w:szCs w:val="26"/>
        </w:rPr>
        <w:t>11. AICTE, NAAC &amp; UGC Compliance</w:t>
      </w:r>
    </w:p>
    <w:p w14:paraId="1C4556E2" w14:textId="77777777" w:rsidR="00133752" w:rsidRPr="00133752" w:rsidRDefault="00133752" w:rsidP="00133752">
      <w:pPr>
        <w:jc w:val="both"/>
        <w:rPr>
          <w:sz w:val="26"/>
          <w:szCs w:val="26"/>
        </w:rPr>
      </w:pPr>
      <w:r w:rsidRPr="00133752">
        <w:rPr>
          <w:sz w:val="26"/>
          <w:szCs w:val="26"/>
        </w:rPr>
        <w:t>The IPR Cell functions in alignment with:</w:t>
      </w:r>
    </w:p>
    <w:p w14:paraId="2B22D1C0" w14:textId="77777777" w:rsidR="00133752" w:rsidRPr="00133752" w:rsidRDefault="00133752" w:rsidP="00133752">
      <w:pPr>
        <w:numPr>
          <w:ilvl w:val="0"/>
          <w:numId w:val="15"/>
        </w:numPr>
        <w:jc w:val="both"/>
        <w:rPr>
          <w:sz w:val="26"/>
          <w:szCs w:val="26"/>
        </w:rPr>
      </w:pPr>
      <w:r w:rsidRPr="00133752">
        <w:rPr>
          <w:sz w:val="26"/>
          <w:szCs w:val="26"/>
        </w:rPr>
        <w:t>AICTE Innovation and Research Guidelines</w:t>
      </w:r>
    </w:p>
    <w:p w14:paraId="71D58EAF" w14:textId="77777777" w:rsidR="00133752" w:rsidRPr="00133752" w:rsidRDefault="00133752" w:rsidP="00133752">
      <w:pPr>
        <w:numPr>
          <w:ilvl w:val="0"/>
          <w:numId w:val="15"/>
        </w:numPr>
        <w:jc w:val="both"/>
        <w:rPr>
          <w:sz w:val="26"/>
          <w:szCs w:val="26"/>
        </w:rPr>
      </w:pPr>
      <w:r w:rsidRPr="00133752">
        <w:rPr>
          <w:sz w:val="26"/>
          <w:szCs w:val="26"/>
        </w:rPr>
        <w:t>UGC Regulations on Academic Integrity and Prevention of Plagiarism</w:t>
      </w:r>
    </w:p>
    <w:p w14:paraId="28CFCAE8" w14:textId="77777777" w:rsidR="00133752" w:rsidRPr="00133752" w:rsidRDefault="00133752" w:rsidP="00133752">
      <w:pPr>
        <w:numPr>
          <w:ilvl w:val="0"/>
          <w:numId w:val="15"/>
        </w:numPr>
        <w:jc w:val="both"/>
        <w:rPr>
          <w:sz w:val="26"/>
          <w:szCs w:val="26"/>
        </w:rPr>
      </w:pPr>
      <w:r w:rsidRPr="00133752">
        <w:rPr>
          <w:sz w:val="26"/>
          <w:szCs w:val="26"/>
        </w:rPr>
        <w:t>NAAC Quality Indicators</w:t>
      </w:r>
    </w:p>
    <w:p w14:paraId="46A7FF85" w14:textId="77777777" w:rsidR="00133752" w:rsidRPr="00133752" w:rsidRDefault="00133752" w:rsidP="00133752">
      <w:pPr>
        <w:numPr>
          <w:ilvl w:val="0"/>
          <w:numId w:val="15"/>
        </w:numPr>
        <w:jc w:val="both"/>
        <w:rPr>
          <w:sz w:val="26"/>
          <w:szCs w:val="26"/>
        </w:rPr>
      </w:pPr>
      <w:r w:rsidRPr="00133752">
        <w:rPr>
          <w:sz w:val="26"/>
          <w:szCs w:val="26"/>
        </w:rPr>
        <w:t>National Intellectual Property Rights Policy</w:t>
      </w:r>
    </w:p>
    <w:p w14:paraId="360277F8" w14:textId="77777777" w:rsidR="00133752" w:rsidRPr="00133752" w:rsidRDefault="00133752" w:rsidP="00133752">
      <w:pPr>
        <w:numPr>
          <w:ilvl w:val="0"/>
          <w:numId w:val="15"/>
        </w:numPr>
        <w:jc w:val="both"/>
        <w:rPr>
          <w:sz w:val="26"/>
          <w:szCs w:val="26"/>
        </w:rPr>
      </w:pPr>
      <w:r w:rsidRPr="00133752">
        <w:rPr>
          <w:sz w:val="26"/>
          <w:szCs w:val="26"/>
        </w:rPr>
        <w:t>Research and Innovation Promotion Policies</w:t>
      </w:r>
    </w:p>
    <w:p w14:paraId="17C13917" w14:textId="77777777" w:rsidR="00133752" w:rsidRPr="00133752" w:rsidRDefault="00133752" w:rsidP="00133752">
      <w:pPr>
        <w:jc w:val="both"/>
        <w:rPr>
          <w:sz w:val="26"/>
          <w:szCs w:val="26"/>
        </w:rPr>
      </w:pPr>
      <w:r w:rsidRPr="00133752">
        <w:rPr>
          <w:sz w:val="26"/>
          <w:szCs w:val="26"/>
        </w:rPr>
        <w:t>The cell contributes to:</w:t>
      </w:r>
    </w:p>
    <w:p w14:paraId="6AB7F295" w14:textId="77777777" w:rsidR="00133752" w:rsidRPr="00133752" w:rsidRDefault="00133752" w:rsidP="00133752">
      <w:pPr>
        <w:numPr>
          <w:ilvl w:val="0"/>
          <w:numId w:val="16"/>
        </w:numPr>
        <w:jc w:val="both"/>
        <w:rPr>
          <w:sz w:val="26"/>
          <w:szCs w:val="26"/>
        </w:rPr>
      </w:pPr>
      <w:r w:rsidRPr="00133752">
        <w:rPr>
          <w:sz w:val="26"/>
          <w:szCs w:val="26"/>
        </w:rPr>
        <w:t>Research and Innovation Culture</w:t>
      </w:r>
    </w:p>
    <w:p w14:paraId="2DE2260E" w14:textId="77777777" w:rsidR="00133752" w:rsidRPr="00133752" w:rsidRDefault="00133752" w:rsidP="00133752">
      <w:pPr>
        <w:numPr>
          <w:ilvl w:val="0"/>
          <w:numId w:val="16"/>
        </w:numPr>
        <w:jc w:val="both"/>
        <w:rPr>
          <w:sz w:val="26"/>
          <w:szCs w:val="26"/>
        </w:rPr>
      </w:pPr>
      <w:r w:rsidRPr="00133752">
        <w:rPr>
          <w:sz w:val="26"/>
          <w:szCs w:val="26"/>
        </w:rPr>
        <w:t>Academic Excellence</w:t>
      </w:r>
    </w:p>
    <w:p w14:paraId="57DABE74" w14:textId="77777777" w:rsidR="00133752" w:rsidRPr="00133752" w:rsidRDefault="00133752" w:rsidP="00133752">
      <w:pPr>
        <w:numPr>
          <w:ilvl w:val="0"/>
          <w:numId w:val="16"/>
        </w:numPr>
        <w:jc w:val="both"/>
        <w:rPr>
          <w:sz w:val="26"/>
          <w:szCs w:val="26"/>
        </w:rPr>
      </w:pPr>
      <w:r w:rsidRPr="00133752">
        <w:rPr>
          <w:sz w:val="26"/>
          <w:szCs w:val="26"/>
        </w:rPr>
        <w:t>Ethical Research Practices</w:t>
      </w:r>
    </w:p>
    <w:p w14:paraId="7DC93A09" w14:textId="77777777" w:rsidR="00133752" w:rsidRPr="00133752" w:rsidRDefault="00133752" w:rsidP="00133752">
      <w:pPr>
        <w:numPr>
          <w:ilvl w:val="0"/>
          <w:numId w:val="16"/>
        </w:numPr>
        <w:jc w:val="both"/>
        <w:rPr>
          <w:sz w:val="26"/>
          <w:szCs w:val="26"/>
        </w:rPr>
      </w:pPr>
      <w:r w:rsidRPr="00133752">
        <w:rPr>
          <w:sz w:val="26"/>
          <w:szCs w:val="26"/>
        </w:rPr>
        <w:t>Quality Enhancement</w:t>
      </w:r>
    </w:p>
    <w:p w14:paraId="26ACD18A" w14:textId="0A53433D" w:rsidR="00133752" w:rsidRPr="00133752" w:rsidRDefault="00133752" w:rsidP="00133752">
      <w:pPr>
        <w:numPr>
          <w:ilvl w:val="0"/>
          <w:numId w:val="16"/>
        </w:numPr>
        <w:jc w:val="both"/>
        <w:rPr>
          <w:sz w:val="26"/>
          <w:szCs w:val="26"/>
        </w:rPr>
      </w:pPr>
      <w:r w:rsidRPr="00133752">
        <w:rPr>
          <w:sz w:val="26"/>
          <w:szCs w:val="26"/>
        </w:rPr>
        <w:t>Knowledge Creation and Protection</w:t>
      </w:r>
    </w:p>
    <w:p w14:paraId="4EEF6802" w14:textId="77777777" w:rsidR="00133752" w:rsidRPr="00133752" w:rsidRDefault="00133752" w:rsidP="00133752">
      <w:pPr>
        <w:jc w:val="both"/>
        <w:rPr>
          <w:b/>
          <w:bCs/>
          <w:sz w:val="26"/>
          <w:szCs w:val="26"/>
        </w:rPr>
      </w:pPr>
      <w:r w:rsidRPr="00133752">
        <w:rPr>
          <w:b/>
          <w:bCs/>
          <w:sz w:val="26"/>
          <w:szCs w:val="26"/>
        </w:rPr>
        <w:t>12. Expected Outcomes</w:t>
      </w:r>
    </w:p>
    <w:p w14:paraId="5175FC80" w14:textId="77777777" w:rsidR="00133752" w:rsidRPr="00133752" w:rsidRDefault="00133752" w:rsidP="00133752">
      <w:pPr>
        <w:jc w:val="both"/>
        <w:rPr>
          <w:sz w:val="26"/>
          <w:szCs w:val="26"/>
        </w:rPr>
      </w:pPr>
      <w:r w:rsidRPr="00133752">
        <w:rPr>
          <w:sz w:val="26"/>
          <w:szCs w:val="26"/>
        </w:rPr>
        <w:t>The activities of the IPR Cell are expected to:</w:t>
      </w:r>
    </w:p>
    <w:p w14:paraId="3664AA4B" w14:textId="77777777" w:rsidR="00133752" w:rsidRPr="00133752" w:rsidRDefault="00133752" w:rsidP="00133752">
      <w:pPr>
        <w:numPr>
          <w:ilvl w:val="0"/>
          <w:numId w:val="17"/>
        </w:numPr>
        <w:jc w:val="both"/>
        <w:rPr>
          <w:sz w:val="26"/>
          <w:szCs w:val="26"/>
        </w:rPr>
      </w:pPr>
      <w:r w:rsidRPr="00133752">
        <w:rPr>
          <w:sz w:val="26"/>
          <w:szCs w:val="26"/>
        </w:rPr>
        <w:t>Increase awareness about Intellectual Property Rights.</w:t>
      </w:r>
    </w:p>
    <w:p w14:paraId="4EE5D962" w14:textId="77777777" w:rsidR="00133752" w:rsidRPr="00133752" w:rsidRDefault="00133752" w:rsidP="00133752">
      <w:pPr>
        <w:numPr>
          <w:ilvl w:val="0"/>
          <w:numId w:val="17"/>
        </w:numPr>
        <w:jc w:val="both"/>
        <w:rPr>
          <w:sz w:val="26"/>
          <w:szCs w:val="26"/>
        </w:rPr>
      </w:pPr>
      <w:r w:rsidRPr="00133752">
        <w:rPr>
          <w:sz w:val="26"/>
          <w:szCs w:val="26"/>
        </w:rPr>
        <w:lastRenderedPageBreak/>
        <w:t>Promote innovation and creativity among students and faculty.</w:t>
      </w:r>
    </w:p>
    <w:p w14:paraId="62D17225" w14:textId="77777777" w:rsidR="00133752" w:rsidRPr="00133752" w:rsidRDefault="00133752" w:rsidP="00133752">
      <w:pPr>
        <w:numPr>
          <w:ilvl w:val="0"/>
          <w:numId w:val="17"/>
        </w:numPr>
        <w:jc w:val="both"/>
        <w:rPr>
          <w:sz w:val="26"/>
          <w:szCs w:val="26"/>
        </w:rPr>
      </w:pPr>
      <w:r w:rsidRPr="00133752">
        <w:rPr>
          <w:sz w:val="26"/>
          <w:szCs w:val="26"/>
        </w:rPr>
        <w:t>Encourage filing of patents and copyrights.</w:t>
      </w:r>
    </w:p>
    <w:p w14:paraId="1814E4B6" w14:textId="77777777" w:rsidR="00133752" w:rsidRPr="00133752" w:rsidRDefault="00133752" w:rsidP="00133752">
      <w:pPr>
        <w:numPr>
          <w:ilvl w:val="0"/>
          <w:numId w:val="17"/>
        </w:numPr>
        <w:jc w:val="both"/>
        <w:rPr>
          <w:sz w:val="26"/>
          <w:szCs w:val="26"/>
        </w:rPr>
      </w:pPr>
      <w:r w:rsidRPr="00133752">
        <w:rPr>
          <w:sz w:val="26"/>
          <w:szCs w:val="26"/>
        </w:rPr>
        <w:t>Improve research quality and originality.</w:t>
      </w:r>
    </w:p>
    <w:p w14:paraId="7496E9D7" w14:textId="77777777" w:rsidR="00133752" w:rsidRPr="00133752" w:rsidRDefault="00133752" w:rsidP="00133752">
      <w:pPr>
        <w:numPr>
          <w:ilvl w:val="0"/>
          <w:numId w:val="17"/>
        </w:numPr>
        <w:jc w:val="both"/>
        <w:rPr>
          <w:sz w:val="26"/>
          <w:szCs w:val="26"/>
        </w:rPr>
      </w:pPr>
      <w:r w:rsidRPr="00133752">
        <w:rPr>
          <w:sz w:val="26"/>
          <w:szCs w:val="26"/>
        </w:rPr>
        <w:t>Strengthen academic integrity and ethical practices.</w:t>
      </w:r>
    </w:p>
    <w:p w14:paraId="781F2212" w14:textId="03F78E96" w:rsidR="00133752" w:rsidRPr="00133752" w:rsidRDefault="00133752" w:rsidP="00133752">
      <w:pPr>
        <w:numPr>
          <w:ilvl w:val="0"/>
          <w:numId w:val="17"/>
        </w:numPr>
        <w:jc w:val="both"/>
        <w:rPr>
          <w:sz w:val="26"/>
          <w:szCs w:val="26"/>
        </w:rPr>
      </w:pPr>
      <w:r w:rsidRPr="00133752">
        <w:rPr>
          <w:sz w:val="26"/>
          <w:szCs w:val="26"/>
        </w:rPr>
        <w:t>Develop a research-oriented institutional culture.</w:t>
      </w:r>
    </w:p>
    <w:p w14:paraId="5D6AFBE2" w14:textId="77777777" w:rsidR="00133752" w:rsidRPr="00133752" w:rsidRDefault="00133752" w:rsidP="00133752">
      <w:pPr>
        <w:jc w:val="both"/>
        <w:rPr>
          <w:b/>
          <w:bCs/>
          <w:sz w:val="26"/>
          <w:szCs w:val="26"/>
        </w:rPr>
      </w:pPr>
      <w:r w:rsidRPr="00133752">
        <w:rPr>
          <w:b/>
          <w:bCs/>
          <w:sz w:val="26"/>
          <w:szCs w:val="26"/>
        </w:rPr>
        <w:t>13. Conclusion</w:t>
      </w:r>
    </w:p>
    <w:p w14:paraId="032E8266" w14:textId="05529864" w:rsidR="00133752" w:rsidRPr="00133752" w:rsidRDefault="00133752" w:rsidP="00133752">
      <w:pPr>
        <w:jc w:val="both"/>
        <w:rPr>
          <w:sz w:val="26"/>
          <w:szCs w:val="26"/>
        </w:rPr>
      </w:pPr>
      <w:r w:rsidRPr="00133752">
        <w:rPr>
          <w:sz w:val="26"/>
          <w:szCs w:val="26"/>
        </w:rPr>
        <w:t>St. Ann’s College for Women, Gorantla, Guntur is committed to fostering innovation, creativity, research excellence, and ethical academic practices. The Intellectual Property Rights (IPR) Cell plays a vital role in protecting intellectual contributions, promoting original research, and developing awareness about Intellectual Property Rights among all stakeholders.</w:t>
      </w:r>
    </w:p>
    <w:p w14:paraId="107E5FF1" w14:textId="77777777" w:rsidR="0013244D" w:rsidRPr="00133752" w:rsidRDefault="0013244D" w:rsidP="00133752">
      <w:pPr>
        <w:jc w:val="both"/>
        <w:rPr>
          <w:sz w:val="26"/>
          <w:szCs w:val="26"/>
        </w:rPr>
      </w:pPr>
    </w:p>
    <w:sectPr w:rsidR="0013244D" w:rsidRPr="00133752">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01967" w14:textId="77777777" w:rsidR="00483CFD" w:rsidRDefault="00483CFD" w:rsidP="00133752">
      <w:pPr>
        <w:spacing w:after="0" w:line="240" w:lineRule="auto"/>
      </w:pPr>
      <w:r>
        <w:separator/>
      </w:r>
    </w:p>
  </w:endnote>
  <w:endnote w:type="continuationSeparator" w:id="0">
    <w:p w14:paraId="4C30BD96" w14:textId="77777777" w:rsidR="00483CFD" w:rsidRDefault="00483CFD" w:rsidP="001337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3484872"/>
      <w:docPartObj>
        <w:docPartGallery w:val="Page Numbers (Bottom of Page)"/>
        <w:docPartUnique/>
      </w:docPartObj>
    </w:sdtPr>
    <w:sdtEndPr>
      <w:rPr>
        <w:color w:val="7F7F7F" w:themeColor="background1" w:themeShade="7F"/>
        <w:spacing w:val="60"/>
      </w:rPr>
    </w:sdtEndPr>
    <w:sdtContent>
      <w:p w14:paraId="13471D4A" w14:textId="22D6F614" w:rsidR="00133752" w:rsidRPr="00133752" w:rsidRDefault="00133752">
        <w:pPr>
          <w:pStyle w:val="Footer"/>
          <w:pBdr>
            <w:top w:val="single" w:sz="4" w:space="1" w:color="D9D9D9" w:themeColor="background1" w:themeShade="D9"/>
          </w:pBdr>
        </w:pPr>
        <w:r w:rsidRPr="00133752">
          <w:fldChar w:fldCharType="begin"/>
        </w:r>
        <w:r w:rsidRPr="00133752">
          <w:instrText xml:space="preserve"> PAGE   \* MERGEFORMAT </w:instrText>
        </w:r>
        <w:r w:rsidRPr="00133752">
          <w:fldChar w:fldCharType="separate"/>
        </w:r>
        <w:r w:rsidRPr="00133752">
          <w:rPr>
            <w:noProof/>
          </w:rPr>
          <w:t>2</w:t>
        </w:r>
        <w:r w:rsidRPr="00133752">
          <w:rPr>
            <w:noProof/>
          </w:rPr>
          <w:fldChar w:fldCharType="end"/>
        </w:r>
        <w:r w:rsidRPr="00133752">
          <w:t xml:space="preserve"> |St.Ann’s College for Women -Intellectual Property Rights (IPR) -Guidelines &amp; Procedure</w:t>
        </w:r>
      </w:p>
    </w:sdtContent>
  </w:sdt>
  <w:p w14:paraId="181E86ED" w14:textId="77777777" w:rsidR="00133752" w:rsidRDefault="001337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6DA6A" w14:textId="77777777" w:rsidR="00483CFD" w:rsidRDefault="00483CFD" w:rsidP="00133752">
      <w:pPr>
        <w:spacing w:after="0" w:line="240" w:lineRule="auto"/>
      </w:pPr>
      <w:r>
        <w:separator/>
      </w:r>
    </w:p>
  </w:footnote>
  <w:footnote w:type="continuationSeparator" w:id="0">
    <w:p w14:paraId="5AE93C78" w14:textId="77777777" w:rsidR="00483CFD" w:rsidRDefault="00483CFD" w:rsidP="001337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76484"/>
    <w:multiLevelType w:val="multilevel"/>
    <w:tmpl w:val="BF90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E15DCB"/>
    <w:multiLevelType w:val="multilevel"/>
    <w:tmpl w:val="0CE2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E5145"/>
    <w:multiLevelType w:val="multilevel"/>
    <w:tmpl w:val="23F86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5F5D8A"/>
    <w:multiLevelType w:val="multilevel"/>
    <w:tmpl w:val="9D6C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0C5B4C"/>
    <w:multiLevelType w:val="multilevel"/>
    <w:tmpl w:val="901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1C129C"/>
    <w:multiLevelType w:val="multilevel"/>
    <w:tmpl w:val="1D34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FE4E55"/>
    <w:multiLevelType w:val="multilevel"/>
    <w:tmpl w:val="D6DC2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705B10"/>
    <w:multiLevelType w:val="multilevel"/>
    <w:tmpl w:val="80D8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1A52F1"/>
    <w:multiLevelType w:val="multilevel"/>
    <w:tmpl w:val="78D64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AF09DF"/>
    <w:multiLevelType w:val="multilevel"/>
    <w:tmpl w:val="CF1CE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E353FD"/>
    <w:multiLevelType w:val="multilevel"/>
    <w:tmpl w:val="A0A0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04400D"/>
    <w:multiLevelType w:val="multilevel"/>
    <w:tmpl w:val="0C380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4C0B41"/>
    <w:multiLevelType w:val="multilevel"/>
    <w:tmpl w:val="CC5A4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7C2263"/>
    <w:multiLevelType w:val="multilevel"/>
    <w:tmpl w:val="B1C6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B621ED"/>
    <w:multiLevelType w:val="multilevel"/>
    <w:tmpl w:val="64B2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0F63EE"/>
    <w:multiLevelType w:val="multilevel"/>
    <w:tmpl w:val="D902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991582"/>
    <w:multiLevelType w:val="multilevel"/>
    <w:tmpl w:val="C52A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3502041">
    <w:abstractNumId w:val="3"/>
  </w:num>
  <w:num w:numId="2" w16cid:durableId="1948806220">
    <w:abstractNumId w:val="7"/>
  </w:num>
  <w:num w:numId="3" w16cid:durableId="557209776">
    <w:abstractNumId w:val="13"/>
  </w:num>
  <w:num w:numId="4" w16cid:durableId="562717758">
    <w:abstractNumId w:val="5"/>
  </w:num>
  <w:num w:numId="5" w16cid:durableId="1090660895">
    <w:abstractNumId w:val="12"/>
  </w:num>
  <w:num w:numId="6" w16cid:durableId="589389018">
    <w:abstractNumId w:val="6"/>
  </w:num>
  <w:num w:numId="7" w16cid:durableId="491222649">
    <w:abstractNumId w:val="11"/>
  </w:num>
  <w:num w:numId="8" w16cid:durableId="298536489">
    <w:abstractNumId w:val="9"/>
  </w:num>
  <w:num w:numId="9" w16cid:durableId="2009670601">
    <w:abstractNumId w:val="8"/>
  </w:num>
  <w:num w:numId="10" w16cid:durableId="666907080">
    <w:abstractNumId w:val="2"/>
  </w:num>
  <w:num w:numId="11" w16cid:durableId="273052827">
    <w:abstractNumId w:val="14"/>
  </w:num>
  <w:num w:numId="12" w16cid:durableId="1446998869">
    <w:abstractNumId w:val="4"/>
  </w:num>
  <w:num w:numId="13" w16cid:durableId="42947612">
    <w:abstractNumId w:val="10"/>
  </w:num>
  <w:num w:numId="14" w16cid:durableId="457727468">
    <w:abstractNumId w:val="0"/>
  </w:num>
  <w:num w:numId="15" w16cid:durableId="1254825422">
    <w:abstractNumId w:val="16"/>
  </w:num>
  <w:num w:numId="16" w16cid:durableId="1797331018">
    <w:abstractNumId w:val="1"/>
  </w:num>
  <w:num w:numId="17" w16cid:durableId="19008933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752"/>
    <w:rsid w:val="0013244D"/>
    <w:rsid w:val="00133752"/>
    <w:rsid w:val="00455897"/>
    <w:rsid w:val="00483CFD"/>
    <w:rsid w:val="00BC6F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6F1A7"/>
  <w15:chartTrackingRefBased/>
  <w15:docId w15:val="{EF83A177-164F-48C2-9DAC-FC87605C9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7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37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37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37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37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37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7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7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7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7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37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37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37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37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37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7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7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752"/>
    <w:rPr>
      <w:rFonts w:eastAsiaTheme="majorEastAsia" w:cstheme="majorBidi"/>
      <w:color w:val="272727" w:themeColor="text1" w:themeTint="D8"/>
    </w:rPr>
  </w:style>
  <w:style w:type="paragraph" w:styleId="Title">
    <w:name w:val="Title"/>
    <w:basedOn w:val="Normal"/>
    <w:next w:val="Normal"/>
    <w:link w:val="TitleChar"/>
    <w:uiPriority w:val="10"/>
    <w:qFormat/>
    <w:rsid w:val="001337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7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7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7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752"/>
    <w:pPr>
      <w:spacing w:before="160"/>
      <w:jc w:val="center"/>
    </w:pPr>
    <w:rPr>
      <w:i/>
      <w:iCs/>
      <w:color w:val="404040" w:themeColor="text1" w:themeTint="BF"/>
    </w:rPr>
  </w:style>
  <w:style w:type="character" w:customStyle="1" w:styleId="QuoteChar">
    <w:name w:val="Quote Char"/>
    <w:basedOn w:val="DefaultParagraphFont"/>
    <w:link w:val="Quote"/>
    <w:uiPriority w:val="29"/>
    <w:rsid w:val="00133752"/>
    <w:rPr>
      <w:i/>
      <w:iCs/>
      <w:color w:val="404040" w:themeColor="text1" w:themeTint="BF"/>
    </w:rPr>
  </w:style>
  <w:style w:type="paragraph" w:styleId="ListParagraph">
    <w:name w:val="List Paragraph"/>
    <w:basedOn w:val="Normal"/>
    <w:uiPriority w:val="34"/>
    <w:qFormat/>
    <w:rsid w:val="00133752"/>
    <w:pPr>
      <w:ind w:left="720"/>
      <w:contextualSpacing/>
    </w:pPr>
  </w:style>
  <w:style w:type="character" w:styleId="IntenseEmphasis">
    <w:name w:val="Intense Emphasis"/>
    <w:basedOn w:val="DefaultParagraphFont"/>
    <w:uiPriority w:val="21"/>
    <w:qFormat/>
    <w:rsid w:val="00133752"/>
    <w:rPr>
      <w:i/>
      <w:iCs/>
      <w:color w:val="2F5496" w:themeColor="accent1" w:themeShade="BF"/>
    </w:rPr>
  </w:style>
  <w:style w:type="paragraph" w:styleId="IntenseQuote">
    <w:name w:val="Intense Quote"/>
    <w:basedOn w:val="Normal"/>
    <w:next w:val="Normal"/>
    <w:link w:val="IntenseQuoteChar"/>
    <w:uiPriority w:val="30"/>
    <w:qFormat/>
    <w:rsid w:val="001337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3752"/>
    <w:rPr>
      <w:i/>
      <w:iCs/>
      <w:color w:val="2F5496" w:themeColor="accent1" w:themeShade="BF"/>
    </w:rPr>
  </w:style>
  <w:style w:type="character" w:styleId="IntenseReference">
    <w:name w:val="Intense Reference"/>
    <w:basedOn w:val="DefaultParagraphFont"/>
    <w:uiPriority w:val="32"/>
    <w:qFormat/>
    <w:rsid w:val="00133752"/>
    <w:rPr>
      <w:b/>
      <w:bCs/>
      <w:smallCaps/>
      <w:color w:val="2F5496" w:themeColor="accent1" w:themeShade="BF"/>
      <w:spacing w:val="5"/>
    </w:rPr>
  </w:style>
  <w:style w:type="paragraph" w:styleId="Header">
    <w:name w:val="header"/>
    <w:basedOn w:val="Normal"/>
    <w:link w:val="HeaderChar"/>
    <w:uiPriority w:val="99"/>
    <w:unhideWhenUsed/>
    <w:rsid w:val="001337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3752"/>
  </w:style>
  <w:style w:type="paragraph" w:styleId="Footer">
    <w:name w:val="footer"/>
    <w:basedOn w:val="Normal"/>
    <w:link w:val="FooterChar"/>
    <w:uiPriority w:val="99"/>
    <w:unhideWhenUsed/>
    <w:rsid w:val="001337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37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934</Words>
  <Characters>5325</Characters>
  <Application>Microsoft Office Word</Application>
  <DocSecurity>0</DocSecurity>
  <Lines>44</Lines>
  <Paragraphs>12</Paragraphs>
  <ScaleCrop>false</ScaleCrop>
  <Company/>
  <LinksUpToDate>false</LinksUpToDate>
  <CharactersWithSpaces>6247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Anns College</dc:creator>
  <cp:keywords/>
  <dc:description/>
  <cp:lastModifiedBy>St Anns College</cp:lastModifiedBy>
  <cp:revision>1</cp:revision>
  <dcterms:created xsi:type="dcterms:W3CDTF">2026-05-18T15:24:00Z</dcterms:created>
  <dcterms:modified xsi:type="dcterms:W3CDTF">2026-05-18T15:27:00Z</dcterms:modified>
</cp:coreProperties>
</file>