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0B7072" w14:textId="1122B0FC" w:rsidR="00C07172" w:rsidRPr="001C02DC" w:rsidRDefault="00C07172" w:rsidP="001C02DC">
      <w:pPr>
        <w:ind w:hanging="900"/>
        <w:jc w:val="both"/>
        <w:rPr>
          <w:rFonts w:cstheme="minorHAnsi"/>
          <w:b/>
          <w:color w:val="000000" w:themeColor="text1"/>
          <w:sz w:val="26"/>
          <w:szCs w:val="26"/>
        </w:rPr>
      </w:pPr>
      <w:r w:rsidRPr="001C02DC">
        <w:rPr>
          <w:rFonts w:cstheme="minorHAnsi"/>
          <w:b/>
          <w:noProof/>
          <w:color w:val="000000" w:themeColor="text1"/>
          <w:sz w:val="26"/>
          <w:szCs w:val="26"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AEC69DE" wp14:editId="5E133860">
                <wp:simplePos x="0" y="0"/>
                <wp:positionH relativeFrom="column">
                  <wp:posOffset>-666751</wp:posOffset>
                </wp:positionH>
                <wp:positionV relativeFrom="paragraph">
                  <wp:posOffset>-723900</wp:posOffset>
                </wp:positionV>
                <wp:extent cx="7343775" cy="1304925"/>
                <wp:effectExtent l="0" t="0" r="28575" b="28575"/>
                <wp:wrapNone/>
                <wp:docPr id="12141088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43775" cy="13049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867CC9F" w14:textId="5B761DA9" w:rsidR="00C07172" w:rsidRDefault="00C07172">
                            <w:r w:rsidRPr="000D0AF0">
                              <w:rPr>
                                <w:noProof/>
                              </w:rPr>
                              <w:drawing>
                                <wp:inline distT="0" distB="0" distL="0" distR="0" wp14:anchorId="5D5CCF09" wp14:editId="7D35F320">
                                  <wp:extent cx="7154545" cy="1046053"/>
                                  <wp:effectExtent l="0" t="0" r="0" b="1905"/>
                                  <wp:docPr id="1693073726" name="Picture 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2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7154545" cy="104605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7AEC69DE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52.5pt;margin-top:-57pt;width:578.25pt;height:102.7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WTqrOQIAAH0EAAAOAAAAZHJzL2Uyb0RvYy54bWysVE1v2zAMvQ/YfxB0X+x8NasRp8hSZBhQ&#10;tAXSoWdFlmJjsqhJSuzs14+SnY92Ow27yJRIPZGPj57ftbUiB2FdBTqnw0FKidAcikrvcvr9Zf3p&#10;MyXOM10wBVrk9CgcvVt8/DBvTCZGUIIqhCUIol3WmJyW3pssSRwvRc3cAIzQ6JRga+Zxa3dJYVmD&#10;6LVKRml6kzRgC2OBC+fw9L5z0kXEl1Jw/ySlE56onGJuPq42rtuwJos5y3aWmbLifRrsH7KoWaXx&#10;0TPUPfOM7G31B1RdcQsOpB9wqBOQsuIi1oDVDNN31WxKZkSsBclx5kyT+3+w/PGwMc+W+PYLtNjA&#10;QEhjXObwMNTTSluHL2ZK0I8UHs+0idYTjoez8WQ8m00p4egbjtPJ7WgacJLLdWOd/yqgJsHIqcW+&#10;RLrY4cH5LvQUEl5zoKpiXSkVN0ELYqUsOTDsovIxSQR/E6U0aXJ6M56mEfiNL0Cf728V4z/69K6i&#10;EE9pzPlSfLB8u217RrZQHJEoC52GnOHrCnEfmPPPzKJokBscBP+Ei1SAyUBvUVKC/fW38xCPvUQv&#10;JQ2KMKfu555ZQYn6prHLt8PJJKg2bibT2Qg39tqzvfbofb0CZGiII2d4NEO8VydTWqhfcV6W4VV0&#10;Mc3x7Zz6k7ny3WjgvHGxXMYg1Klh/kFvDA/QoSOBz5f2lVnT99OjFB7hJFeWvWtrFxtualjuPcgq&#10;9jwQ3LHa844aj6rp5zEM0fU+Rl3+GovfAAAA//8DAFBLAwQUAAYACAAAACEA9AodV94AAAANAQAA&#10;DwAAAGRycy9kb3ducmV2LnhtbEyPwU7DMBBE70j8g7VI3FoniKA0xKkAFS6caBHnbby1LWI7st00&#10;/D3OCU47qx3Nvmm3sx3YRCEa7wSU6wIYud5L45SAz8PrqgYWEzqJg3ck4IcibLvrqxYb6S/ug6Z9&#10;UiyHuNigAJ3S2HAee00W49qP5PLt5IPFlNeguAx4yeF24HdF8cAtGpc/aBzpRVP/vT9bAbtntVF9&#10;jUHvamnMNH+d3tWbELc389MjsERz+jPDgp/RoctMR392MrJBwKosqlwmLaq8z2rxFFVZATsK2OTJ&#10;u5b/b9H9AgAA//8DAFBLAQItABQABgAIAAAAIQC2gziS/gAAAOEBAAATAAAAAAAAAAAAAAAAAAAA&#10;AABbQ29udGVudF9UeXBlc10ueG1sUEsBAi0AFAAGAAgAAAAhADj9If/WAAAAlAEAAAsAAAAAAAAA&#10;AAAAAAAALwEAAF9yZWxzLy5yZWxzUEsBAi0AFAAGAAgAAAAhAM9ZOqs5AgAAfQQAAA4AAAAAAAAA&#10;AAAAAAAALgIAAGRycy9lMm9Eb2MueG1sUEsBAi0AFAAGAAgAAAAhAPQKHVfeAAAADQEAAA8AAAAA&#10;AAAAAAAAAAAAkwQAAGRycy9kb3ducmV2LnhtbFBLBQYAAAAABAAEAPMAAACeBQAAAAA=&#10;" fillcolor="white [3201]" strokeweight=".5pt">
                <v:textbox>
                  <w:txbxContent>
                    <w:p w14:paraId="0867CC9F" w14:textId="5B761DA9" w:rsidR="00C07172" w:rsidRDefault="00C07172">
                      <w:r w:rsidRPr="000D0AF0">
                        <w:rPr>
                          <w:noProof/>
                        </w:rPr>
                        <w:drawing>
                          <wp:inline distT="0" distB="0" distL="0" distR="0" wp14:anchorId="5D5CCF09" wp14:editId="7D35F320">
                            <wp:extent cx="7154545" cy="1046053"/>
                            <wp:effectExtent l="0" t="0" r="0" b="1905"/>
                            <wp:docPr id="1693073726" name="Picture 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2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7154545" cy="104605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9E6F47" w:rsidRPr="001C02DC">
        <w:rPr>
          <w:rFonts w:cstheme="minorHAnsi"/>
          <w:b/>
          <w:color w:val="000000" w:themeColor="text1"/>
          <w:sz w:val="26"/>
          <w:szCs w:val="26"/>
        </w:rPr>
        <w:t xml:space="preserve"> </w:t>
      </w:r>
    </w:p>
    <w:p w14:paraId="221320B3" w14:textId="77777777" w:rsidR="00C07172" w:rsidRPr="001C02DC" w:rsidRDefault="00C07172" w:rsidP="001C02DC">
      <w:pPr>
        <w:ind w:hanging="900"/>
        <w:jc w:val="both"/>
        <w:rPr>
          <w:rFonts w:cstheme="minorHAnsi"/>
          <w:b/>
          <w:color w:val="000000" w:themeColor="text1"/>
          <w:sz w:val="26"/>
          <w:szCs w:val="26"/>
        </w:rPr>
      </w:pPr>
    </w:p>
    <w:p w14:paraId="003BB86A" w14:textId="1B0A31CF" w:rsidR="009E6F47" w:rsidRDefault="009E6F47" w:rsidP="001C02DC">
      <w:pPr>
        <w:ind w:hanging="900"/>
        <w:jc w:val="both"/>
        <w:rPr>
          <w:rFonts w:cstheme="minorHAnsi"/>
          <w:b/>
          <w:color w:val="000000" w:themeColor="text1"/>
          <w:sz w:val="26"/>
          <w:szCs w:val="26"/>
        </w:rPr>
      </w:pPr>
    </w:p>
    <w:p w14:paraId="5D4C52E2" w14:textId="77777777" w:rsidR="001C02DC" w:rsidRPr="001C02DC" w:rsidRDefault="001C02DC" w:rsidP="001C02DC">
      <w:pPr>
        <w:spacing w:after="0" w:line="240" w:lineRule="auto"/>
        <w:ind w:hanging="907"/>
        <w:jc w:val="center"/>
        <w:rPr>
          <w:rFonts w:cstheme="minorHAnsi"/>
          <w:b/>
          <w:bCs/>
          <w:color w:val="C00000"/>
          <w:sz w:val="40"/>
          <w:szCs w:val="40"/>
        </w:rPr>
      </w:pPr>
      <w:r w:rsidRPr="001C02DC">
        <w:rPr>
          <w:rFonts w:cstheme="minorHAnsi"/>
          <w:b/>
          <w:bCs/>
          <w:color w:val="C00000"/>
          <w:sz w:val="40"/>
          <w:szCs w:val="40"/>
        </w:rPr>
        <w:t>STUDENTS’ CODE OF CONDUCT</w:t>
      </w:r>
    </w:p>
    <w:p w14:paraId="5414950C" w14:textId="77777777" w:rsidR="001C02DC" w:rsidRPr="001C02DC" w:rsidRDefault="001C02DC" w:rsidP="001C02DC">
      <w:pPr>
        <w:spacing w:after="0" w:line="240" w:lineRule="auto"/>
        <w:ind w:hanging="907"/>
        <w:jc w:val="center"/>
        <w:rPr>
          <w:rFonts w:cstheme="minorHAnsi"/>
          <w:b/>
          <w:bCs/>
          <w:color w:val="C00000"/>
          <w:sz w:val="26"/>
          <w:szCs w:val="26"/>
        </w:rPr>
      </w:pPr>
      <w:r w:rsidRPr="001C02DC">
        <w:rPr>
          <w:rFonts w:cstheme="minorHAnsi"/>
          <w:b/>
          <w:bCs/>
          <w:i/>
          <w:iCs/>
          <w:color w:val="C00000"/>
          <w:sz w:val="26"/>
          <w:szCs w:val="26"/>
        </w:rPr>
        <w:t>(As per Institutional and NAAC Guidelines)</w:t>
      </w:r>
    </w:p>
    <w:p w14:paraId="34A6CB3F" w14:textId="4191F16B" w:rsidR="001C02DC" w:rsidRPr="001C02DC" w:rsidRDefault="001C02DC" w:rsidP="001C02DC">
      <w:pPr>
        <w:jc w:val="both"/>
        <w:rPr>
          <w:rFonts w:cstheme="minorHAnsi"/>
          <w:b/>
          <w:bCs/>
          <w:color w:val="000000" w:themeColor="text1"/>
          <w:sz w:val="26"/>
          <w:szCs w:val="26"/>
        </w:rPr>
      </w:pPr>
      <w:r w:rsidRPr="001C02DC">
        <w:rPr>
          <w:rFonts w:cstheme="minorHAnsi"/>
          <w:b/>
          <w:bCs/>
          <w:color w:val="000000" w:themeColor="text1"/>
          <w:sz w:val="26"/>
          <w:szCs w:val="26"/>
        </w:rPr>
        <w:t>General Discipline</w:t>
      </w:r>
    </w:p>
    <w:p w14:paraId="7DCFFA36" w14:textId="77777777" w:rsidR="001C02DC" w:rsidRPr="001C02DC" w:rsidRDefault="001C02DC" w:rsidP="001C02DC">
      <w:pPr>
        <w:numPr>
          <w:ilvl w:val="0"/>
          <w:numId w:val="4"/>
        </w:numPr>
        <w:jc w:val="both"/>
        <w:rPr>
          <w:rFonts w:cstheme="minorHAnsi"/>
          <w:color w:val="000000" w:themeColor="text1"/>
          <w:sz w:val="26"/>
          <w:szCs w:val="26"/>
        </w:rPr>
      </w:pPr>
      <w:r w:rsidRPr="001C02DC">
        <w:rPr>
          <w:rFonts w:cstheme="minorHAnsi"/>
          <w:color w:val="000000" w:themeColor="text1"/>
          <w:sz w:val="26"/>
          <w:szCs w:val="26"/>
        </w:rPr>
        <w:t xml:space="preserve">All students shall strictly adhere to the rules and regulations laid down by the College. </w:t>
      </w:r>
    </w:p>
    <w:p w14:paraId="2EBEF104" w14:textId="77777777" w:rsidR="001C02DC" w:rsidRPr="001C02DC" w:rsidRDefault="001C02DC" w:rsidP="001C02DC">
      <w:pPr>
        <w:numPr>
          <w:ilvl w:val="0"/>
          <w:numId w:val="4"/>
        </w:numPr>
        <w:jc w:val="both"/>
        <w:rPr>
          <w:rFonts w:cstheme="minorHAnsi"/>
          <w:color w:val="000000" w:themeColor="text1"/>
          <w:sz w:val="26"/>
          <w:szCs w:val="26"/>
        </w:rPr>
      </w:pPr>
      <w:r w:rsidRPr="001C02DC">
        <w:rPr>
          <w:rFonts w:cstheme="minorHAnsi"/>
          <w:color w:val="000000" w:themeColor="text1"/>
          <w:sz w:val="26"/>
          <w:szCs w:val="26"/>
        </w:rPr>
        <w:t xml:space="preserve">Any violation of rules or instructions will be recorded in the Identity Card and College Records as a warning. </w:t>
      </w:r>
    </w:p>
    <w:p w14:paraId="6472C221" w14:textId="01D4957D" w:rsidR="001C02DC" w:rsidRPr="001C02DC" w:rsidRDefault="001C02DC" w:rsidP="001C02DC">
      <w:pPr>
        <w:numPr>
          <w:ilvl w:val="0"/>
          <w:numId w:val="4"/>
        </w:numPr>
        <w:jc w:val="both"/>
        <w:rPr>
          <w:rFonts w:cstheme="minorHAnsi"/>
          <w:color w:val="000000" w:themeColor="text1"/>
          <w:sz w:val="26"/>
          <w:szCs w:val="26"/>
        </w:rPr>
      </w:pPr>
      <w:r w:rsidRPr="001C02DC">
        <w:rPr>
          <w:rFonts w:cstheme="minorHAnsi"/>
          <w:color w:val="000000" w:themeColor="text1"/>
          <w:sz w:val="26"/>
          <w:szCs w:val="26"/>
        </w:rPr>
        <w:t xml:space="preserve">Upon three recorded violations, the College reserves the right to suspend or expel the student at any stage. </w:t>
      </w:r>
    </w:p>
    <w:p w14:paraId="218E5A36" w14:textId="5CF3336C" w:rsidR="001C02DC" w:rsidRPr="001C02DC" w:rsidRDefault="001C02DC" w:rsidP="001C02DC">
      <w:pPr>
        <w:jc w:val="both"/>
        <w:rPr>
          <w:rFonts w:cstheme="minorHAnsi"/>
          <w:b/>
          <w:bCs/>
          <w:color w:val="000000" w:themeColor="text1"/>
          <w:sz w:val="26"/>
          <w:szCs w:val="26"/>
        </w:rPr>
      </w:pPr>
      <w:r w:rsidRPr="001C02DC">
        <w:rPr>
          <w:rFonts w:cstheme="minorHAnsi"/>
          <w:b/>
          <w:bCs/>
          <w:color w:val="000000" w:themeColor="text1"/>
          <w:sz w:val="26"/>
          <w:szCs w:val="26"/>
        </w:rPr>
        <w:t>College Timings &amp; Assembly</w:t>
      </w:r>
    </w:p>
    <w:p w14:paraId="6D278482" w14:textId="77777777" w:rsidR="001C02DC" w:rsidRPr="001C02DC" w:rsidRDefault="001C02DC" w:rsidP="001C02DC">
      <w:pPr>
        <w:numPr>
          <w:ilvl w:val="0"/>
          <w:numId w:val="5"/>
        </w:numPr>
        <w:jc w:val="both"/>
        <w:rPr>
          <w:rFonts w:cstheme="minorHAnsi"/>
          <w:color w:val="000000" w:themeColor="text1"/>
          <w:sz w:val="26"/>
          <w:szCs w:val="26"/>
        </w:rPr>
      </w:pPr>
      <w:r w:rsidRPr="001C02DC">
        <w:rPr>
          <w:rFonts w:cstheme="minorHAnsi"/>
          <w:color w:val="000000" w:themeColor="text1"/>
          <w:sz w:val="26"/>
          <w:szCs w:val="26"/>
        </w:rPr>
        <w:t xml:space="preserve">Working Hours: </w:t>
      </w:r>
    </w:p>
    <w:p w14:paraId="20136697" w14:textId="77777777" w:rsidR="001C02DC" w:rsidRPr="001C02DC" w:rsidRDefault="001C02DC" w:rsidP="001C02DC">
      <w:pPr>
        <w:numPr>
          <w:ilvl w:val="1"/>
          <w:numId w:val="5"/>
        </w:numPr>
        <w:jc w:val="both"/>
        <w:rPr>
          <w:rFonts w:cstheme="minorHAnsi"/>
          <w:color w:val="000000" w:themeColor="text1"/>
          <w:sz w:val="26"/>
          <w:szCs w:val="26"/>
        </w:rPr>
      </w:pPr>
      <w:r w:rsidRPr="001C02DC">
        <w:rPr>
          <w:rFonts w:cstheme="minorHAnsi"/>
          <w:color w:val="000000" w:themeColor="text1"/>
          <w:sz w:val="26"/>
          <w:szCs w:val="26"/>
        </w:rPr>
        <w:t xml:space="preserve">Monday to Friday: 8:55 AM – 3:00 PM </w:t>
      </w:r>
    </w:p>
    <w:p w14:paraId="23536FF8" w14:textId="77777777" w:rsidR="001C02DC" w:rsidRPr="001C02DC" w:rsidRDefault="001C02DC" w:rsidP="001C02DC">
      <w:pPr>
        <w:numPr>
          <w:ilvl w:val="1"/>
          <w:numId w:val="5"/>
        </w:numPr>
        <w:jc w:val="both"/>
        <w:rPr>
          <w:rFonts w:cstheme="minorHAnsi"/>
          <w:color w:val="000000" w:themeColor="text1"/>
          <w:sz w:val="26"/>
          <w:szCs w:val="26"/>
        </w:rPr>
      </w:pPr>
      <w:r w:rsidRPr="001C02DC">
        <w:rPr>
          <w:rFonts w:cstheme="minorHAnsi"/>
          <w:color w:val="000000" w:themeColor="text1"/>
          <w:sz w:val="26"/>
          <w:szCs w:val="26"/>
        </w:rPr>
        <w:t xml:space="preserve">Saturday: 8:55 AM – 12:30 PM </w:t>
      </w:r>
    </w:p>
    <w:p w14:paraId="0E5FCAB7" w14:textId="7114295B" w:rsidR="001C02DC" w:rsidRPr="001C02DC" w:rsidRDefault="001C02DC" w:rsidP="001C02DC">
      <w:pPr>
        <w:numPr>
          <w:ilvl w:val="0"/>
          <w:numId w:val="5"/>
        </w:numPr>
        <w:jc w:val="both"/>
        <w:rPr>
          <w:rFonts w:cstheme="minorHAnsi"/>
          <w:color w:val="000000" w:themeColor="text1"/>
          <w:sz w:val="26"/>
          <w:szCs w:val="26"/>
        </w:rPr>
      </w:pPr>
      <w:r w:rsidRPr="001C02DC">
        <w:rPr>
          <w:rFonts w:cstheme="minorHAnsi"/>
          <w:color w:val="000000" w:themeColor="text1"/>
          <w:sz w:val="26"/>
          <w:szCs w:val="26"/>
        </w:rPr>
        <w:t xml:space="preserve">Morning Assembly: Attendance is mandatory. Students must maintain discipline, respect, and attentiveness. </w:t>
      </w:r>
    </w:p>
    <w:p w14:paraId="0BF0942B" w14:textId="2CD454CE" w:rsidR="001C02DC" w:rsidRPr="001C02DC" w:rsidRDefault="001C02DC" w:rsidP="001C02DC">
      <w:pPr>
        <w:jc w:val="both"/>
        <w:rPr>
          <w:rFonts w:cstheme="minorHAnsi"/>
          <w:b/>
          <w:bCs/>
          <w:color w:val="000000" w:themeColor="text1"/>
          <w:sz w:val="26"/>
          <w:szCs w:val="26"/>
        </w:rPr>
      </w:pPr>
      <w:r w:rsidRPr="001C02DC">
        <w:rPr>
          <w:rFonts w:cstheme="minorHAnsi"/>
          <w:b/>
          <w:bCs/>
          <w:color w:val="000000" w:themeColor="text1"/>
          <w:sz w:val="26"/>
          <w:szCs w:val="26"/>
        </w:rPr>
        <w:t>Dress Code</w:t>
      </w:r>
    </w:p>
    <w:p w14:paraId="2770E640" w14:textId="77777777" w:rsidR="001C02DC" w:rsidRPr="001C02DC" w:rsidRDefault="001C02DC" w:rsidP="001C02DC">
      <w:pPr>
        <w:numPr>
          <w:ilvl w:val="0"/>
          <w:numId w:val="6"/>
        </w:numPr>
        <w:jc w:val="both"/>
        <w:rPr>
          <w:rFonts w:cstheme="minorHAnsi"/>
          <w:color w:val="000000" w:themeColor="text1"/>
          <w:sz w:val="26"/>
          <w:szCs w:val="26"/>
        </w:rPr>
      </w:pPr>
      <w:r w:rsidRPr="001C02DC">
        <w:rPr>
          <w:rFonts w:cstheme="minorHAnsi"/>
          <w:color w:val="000000" w:themeColor="text1"/>
          <w:sz w:val="26"/>
          <w:szCs w:val="26"/>
        </w:rPr>
        <w:t xml:space="preserve">Students must attend college in the prescribed uniform only. </w:t>
      </w:r>
    </w:p>
    <w:p w14:paraId="313DFAAB" w14:textId="77777777" w:rsidR="001C02DC" w:rsidRPr="001C02DC" w:rsidRDefault="001C02DC" w:rsidP="001C02DC">
      <w:pPr>
        <w:numPr>
          <w:ilvl w:val="0"/>
          <w:numId w:val="6"/>
        </w:numPr>
        <w:jc w:val="both"/>
        <w:rPr>
          <w:rFonts w:cstheme="minorHAnsi"/>
          <w:color w:val="000000" w:themeColor="text1"/>
          <w:sz w:val="26"/>
          <w:szCs w:val="26"/>
        </w:rPr>
      </w:pPr>
      <w:r w:rsidRPr="001C02DC">
        <w:rPr>
          <w:rFonts w:cstheme="minorHAnsi"/>
          <w:color w:val="000000" w:themeColor="text1"/>
          <w:sz w:val="26"/>
          <w:szCs w:val="26"/>
        </w:rPr>
        <w:t xml:space="preserve">Dress should be modest and appropriate to maintain institutional decorum. </w:t>
      </w:r>
    </w:p>
    <w:p w14:paraId="31C64EA9" w14:textId="77777777" w:rsidR="001C02DC" w:rsidRPr="001C02DC" w:rsidRDefault="001C02DC" w:rsidP="001C02DC">
      <w:pPr>
        <w:numPr>
          <w:ilvl w:val="0"/>
          <w:numId w:val="6"/>
        </w:numPr>
        <w:jc w:val="both"/>
        <w:rPr>
          <w:rFonts w:cstheme="minorHAnsi"/>
          <w:color w:val="000000" w:themeColor="text1"/>
          <w:sz w:val="26"/>
          <w:szCs w:val="26"/>
        </w:rPr>
      </w:pPr>
      <w:r w:rsidRPr="001C02DC">
        <w:rPr>
          <w:rFonts w:cstheme="minorHAnsi"/>
          <w:color w:val="000000" w:themeColor="text1"/>
          <w:sz w:val="26"/>
          <w:szCs w:val="26"/>
        </w:rPr>
        <w:t xml:space="preserve">Excessive jewelry is discouraged to ensure a healthy physical and psychological environment. </w:t>
      </w:r>
    </w:p>
    <w:p w14:paraId="4D0BB316" w14:textId="3FB322FE" w:rsidR="001C02DC" w:rsidRPr="001C02DC" w:rsidRDefault="001C02DC" w:rsidP="001C02DC">
      <w:pPr>
        <w:jc w:val="both"/>
        <w:rPr>
          <w:rFonts w:cstheme="minorHAnsi"/>
          <w:b/>
          <w:bCs/>
          <w:color w:val="000000" w:themeColor="text1"/>
          <w:sz w:val="26"/>
          <w:szCs w:val="26"/>
        </w:rPr>
      </w:pPr>
      <w:r w:rsidRPr="001C02DC">
        <w:rPr>
          <w:rFonts w:cstheme="minorHAnsi"/>
          <w:b/>
          <w:bCs/>
          <w:color w:val="000000" w:themeColor="text1"/>
          <w:sz w:val="26"/>
          <w:szCs w:val="26"/>
        </w:rPr>
        <w:t>Identity Card</w:t>
      </w:r>
    </w:p>
    <w:p w14:paraId="54E22EB4" w14:textId="77777777" w:rsidR="001C02DC" w:rsidRPr="001C02DC" w:rsidRDefault="001C02DC" w:rsidP="001C02DC">
      <w:pPr>
        <w:numPr>
          <w:ilvl w:val="0"/>
          <w:numId w:val="7"/>
        </w:numPr>
        <w:jc w:val="both"/>
        <w:rPr>
          <w:rFonts w:cstheme="minorHAnsi"/>
          <w:color w:val="000000" w:themeColor="text1"/>
          <w:sz w:val="26"/>
          <w:szCs w:val="26"/>
        </w:rPr>
      </w:pPr>
      <w:r w:rsidRPr="001C02DC">
        <w:rPr>
          <w:rFonts w:cstheme="minorHAnsi"/>
          <w:color w:val="000000" w:themeColor="text1"/>
          <w:sz w:val="26"/>
          <w:szCs w:val="26"/>
        </w:rPr>
        <w:t xml:space="preserve">Every student must carry her Identity Card at all times within the campus. </w:t>
      </w:r>
    </w:p>
    <w:p w14:paraId="042695D2" w14:textId="77777777" w:rsidR="001C02DC" w:rsidRPr="001C02DC" w:rsidRDefault="001C02DC" w:rsidP="001C02DC">
      <w:pPr>
        <w:numPr>
          <w:ilvl w:val="0"/>
          <w:numId w:val="7"/>
        </w:numPr>
        <w:jc w:val="both"/>
        <w:rPr>
          <w:rFonts w:cstheme="minorHAnsi"/>
          <w:color w:val="000000" w:themeColor="text1"/>
          <w:sz w:val="26"/>
          <w:szCs w:val="26"/>
        </w:rPr>
      </w:pPr>
      <w:r w:rsidRPr="001C02DC">
        <w:rPr>
          <w:rFonts w:cstheme="minorHAnsi"/>
          <w:color w:val="000000" w:themeColor="text1"/>
          <w:sz w:val="26"/>
          <w:szCs w:val="26"/>
        </w:rPr>
        <w:t xml:space="preserve">The card must be produced when requested by College authorities. </w:t>
      </w:r>
    </w:p>
    <w:p w14:paraId="574E5861" w14:textId="77777777" w:rsidR="001C02DC" w:rsidRPr="001C02DC" w:rsidRDefault="001C02DC" w:rsidP="001C02DC">
      <w:pPr>
        <w:numPr>
          <w:ilvl w:val="0"/>
          <w:numId w:val="7"/>
        </w:numPr>
        <w:jc w:val="both"/>
        <w:rPr>
          <w:rFonts w:cstheme="minorHAnsi"/>
          <w:color w:val="000000" w:themeColor="text1"/>
          <w:sz w:val="26"/>
          <w:szCs w:val="26"/>
        </w:rPr>
      </w:pPr>
      <w:r w:rsidRPr="001C02DC">
        <w:rPr>
          <w:rFonts w:cstheme="minorHAnsi"/>
          <w:color w:val="000000" w:themeColor="text1"/>
          <w:sz w:val="26"/>
          <w:szCs w:val="26"/>
        </w:rPr>
        <w:t xml:space="preserve">Loss of ID card should be reported immediately; a duplicate will be issued on payment. </w:t>
      </w:r>
    </w:p>
    <w:p w14:paraId="0FD9A3D2" w14:textId="2AE53659" w:rsidR="001C02DC" w:rsidRPr="001C02DC" w:rsidRDefault="001C02DC" w:rsidP="001C02DC">
      <w:pPr>
        <w:numPr>
          <w:ilvl w:val="0"/>
          <w:numId w:val="7"/>
        </w:numPr>
        <w:jc w:val="both"/>
        <w:rPr>
          <w:rFonts w:cstheme="minorHAnsi"/>
          <w:color w:val="000000" w:themeColor="text1"/>
          <w:sz w:val="26"/>
          <w:szCs w:val="26"/>
        </w:rPr>
      </w:pPr>
      <w:r w:rsidRPr="001C02DC">
        <w:rPr>
          <w:rFonts w:cstheme="minorHAnsi"/>
          <w:color w:val="000000" w:themeColor="text1"/>
          <w:sz w:val="26"/>
          <w:szCs w:val="26"/>
        </w:rPr>
        <w:lastRenderedPageBreak/>
        <w:t xml:space="preserve">The Identity Card must be surrendered during transfer/withdrawal for clearance. </w:t>
      </w:r>
    </w:p>
    <w:p w14:paraId="2B6E6ADC" w14:textId="55DEFD37" w:rsidR="001C02DC" w:rsidRPr="001C02DC" w:rsidRDefault="001C02DC" w:rsidP="001C02DC">
      <w:pPr>
        <w:jc w:val="both"/>
        <w:rPr>
          <w:rFonts w:cstheme="minorHAnsi"/>
          <w:b/>
          <w:bCs/>
          <w:color w:val="000000" w:themeColor="text1"/>
          <w:sz w:val="26"/>
          <w:szCs w:val="26"/>
        </w:rPr>
      </w:pPr>
      <w:r w:rsidRPr="001C02DC">
        <w:rPr>
          <w:rFonts w:cstheme="minorHAnsi"/>
          <w:b/>
          <w:bCs/>
          <w:color w:val="000000" w:themeColor="text1"/>
          <w:sz w:val="26"/>
          <w:szCs w:val="26"/>
        </w:rPr>
        <w:t>Mobile Phone Usage</w:t>
      </w:r>
    </w:p>
    <w:p w14:paraId="46063CE8" w14:textId="77777777" w:rsidR="001C02DC" w:rsidRPr="001C02DC" w:rsidRDefault="001C02DC" w:rsidP="001C02DC">
      <w:pPr>
        <w:numPr>
          <w:ilvl w:val="0"/>
          <w:numId w:val="8"/>
        </w:numPr>
        <w:jc w:val="both"/>
        <w:rPr>
          <w:rFonts w:cstheme="minorHAnsi"/>
          <w:color w:val="000000" w:themeColor="text1"/>
          <w:sz w:val="26"/>
          <w:szCs w:val="26"/>
        </w:rPr>
      </w:pPr>
      <w:r w:rsidRPr="001C02DC">
        <w:rPr>
          <w:rFonts w:cstheme="minorHAnsi"/>
          <w:color w:val="000000" w:themeColor="text1"/>
          <w:sz w:val="26"/>
          <w:szCs w:val="26"/>
        </w:rPr>
        <w:t xml:space="preserve">Mobile phones are permitted only for academic purposes such as internships and online training. </w:t>
      </w:r>
    </w:p>
    <w:p w14:paraId="785B78F4" w14:textId="77777777" w:rsidR="001C02DC" w:rsidRPr="001C02DC" w:rsidRDefault="001C02DC" w:rsidP="001C02DC">
      <w:pPr>
        <w:numPr>
          <w:ilvl w:val="0"/>
          <w:numId w:val="8"/>
        </w:numPr>
        <w:jc w:val="both"/>
        <w:rPr>
          <w:rFonts w:cstheme="minorHAnsi"/>
          <w:color w:val="000000" w:themeColor="text1"/>
          <w:sz w:val="26"/>
          <w:szCs w:val="26"/>
        </w:rPr>
      </w:pPr>
      <w:r w:rsidRPr="001C02DC">
        <w:rPr>
          <w:rFonts w:cstheme="minorHAnsi"/>
          <w:color w:val="000000" w:themeColor="text1"/>
          <w:sz w:val="26"/>
          <w:szCs w:val="26"/>
        </w:rPr>
        <w:t xml:space="preserve">Unauthorized use within classrooms, corridors, or offices is strictly prohibited. </w:t>
      </w:r>
    </w:p>
    <w:p w14:paraId="683C1F53" w14:textId="77777777" w:rsidR="001C02DC" w:rsidRPr="001C02DC" w:rsidRDefault="001C02DC" w:rsidP="001C02DC">
      <w:pPr>
        <w:numPr>
          <w:ilvl w:val="0"/>
          <w:numId w:val="8"/>
        </w:numPr>
        <w:jc w:val="both"/>
        <w:rPr>
          <w:rFonts w:cstheme="minorHAnsi"/>
          <w:color w:val="000000" w:themeColor="text1"/>
          <w:sz w:val="26"/>
          <w:szCs w:val="26"/>
        </w:rPr>
      </w:pPr>
      <w:r w:rsidRPr="001C02DC">
        <w:rPr>
          <w:rFonts w:cstheme="minorHAnsi"/>
          <w:color w:val="000000" w:themeColor="text1"/>
          <w:sz w:val="26"/>
          <w:szCs w:val="26"/>
        </w:rPr>
        <w:t xml:space="preserve">Violation will result in confiscation and disciplinary action. </w:t>
      </w:r>
    </w:p>
    <w:p w14:paraId="13718E5B" w14:textId="163AD6D9" w:rsidR="001C02DC" w:rsidRPr="001C02DC" w:rsidRDefault="001C02DC" w:rsidP="001C02DC">
      <w:pPr>
        <w:numPr>
          <w:ilvl w:val="0"/>
          <w:numId w:val="8"/>
        </w:numPr>
        <w:jc w:val="both"/>
        <w:rPr>
          <w:rFonts w:cstheme="minorHAnsi"/>
          <w:color w:val="000000" w:themeColor="text1"/>
          <w:sz w:val="26"/>
          <w:szCs w:val="26"/>
        </w:rPr>
      </w:pPr>
      <w:r w:rsidRPr="001C02DC">
        <w:rPr>
          <w:rFonts w:cstheme="minorHAnsi"/>
          <w:color w:val="000000" w:themeColor="text1"/>
          <w:sz w:val="26"/>
          <w:szCs w:val="26"/>
        </w:rPr>
        <w:t xml:space="preserve">Students are prohibited from taking photos/videos of any activity without official permission. </w:t>
      </w:r>
    </w:p>
    <w:p w14:paraId="066EFE12" w14:textId="5AB3E6BA" w:rsidR="001C02DC" w:rsidRPr="001C02DC" w:rsidRDefault="001C02DC" w:rsidP="001C02DC">
      <w:pPr>
        <w:jc w:val="both"/>
        <w:rPr>
          <w:rFonts w:cstheme="minorHAnsi"/>
          <w:b/>
          <w:bCs/>
          <w:color w:val="000000" w:themeColor="text1"/>
          <w:sz w:val="26"/>
          <w:szCs w:val="26"/>
        </w:rPr>
      </w:pPr>
      <w:r w:rsidRPr="001C02DC">
        <w:rPr>
          <w:rFonts w:cstheme="minorHAnsi"/>
          <w:b/>
          <w:bCs/>
          <w:color w:val="000000" w:themeColor="text1"/>
          <w:sz w:val="26"/>
          <w:szCs w:val="26"/>
        </w:rPr>
        <w:t>Certificates &amp; Administrative Procedures</w:t>
      </w:r>
    </w:p>
    <w:p w14:paraId="6B15B72D" w14:textId="77777777" w:rsidR="001C02DC" w:rsidRPr="001C02DC" w:rsidRDefault="001C02DC" w:rsidP="001C02DC">
      <w:pPr>
        <w:numPr>
          <w:ilvl w:val="0"/>
          <w:numId w:val="9"/>
        </w:numPr>
        <w:jc w:val="both"/>
        <w:rPr>
          <w:rFonts w:cstheme="minorHAnsi"/>
          <w:color w:val="000000" w:themeColor="text1"/>
          <w:sz w:val="26"/>
          <w:szCs w:val="26"/>
        </w:rPr>
      </w:pPr>
      <w:r w:rsidRPr="001C02DC">
        <w:rPr>
          <w:rFonts w:cstheme="minorHAnsi"/>
          <w:color w:val="000000" w:themeColor="text1"/>
          <w:sz w:val="26"/>
          <w:szCs w:val="26"/>
        </w:rPr>
        <w:t xml:space="preserve">Students must approach the College Office for certificates, testimonials, and official documents. </w:t>
      </w:r>
    </w:p>
    <w:p w14:paraId="3B2133DB" w14:textId="77777777" w:rsidR="001C02DC" w:rsidRPr="001C02DC" w:rsidRDefault="001C02DC" w:rsidP="001C02DC">
      <w:pPr>
        <w:numPr>
          <w:ilvl w:val="0"/>
          <w:numId w:val="9"/>
        </w:numPr>
        <w:jc w:val="both"/>
        <w:rPr>
          <w:rFonts w:cstheme="minorHAnsi"/>
          <w:color w:val="000000" w:themeColor="text1"/>
          <w:sz w:val="26"/>
          <w:szCs w:val="26"/>
        </w:rPr>
      </w:pPr>
      <w:r w:rsidRPr="001C02DC">
        <w:rPr>
          <w:rFonts w:cstheme="minorHAnsi"/>
          <w:color w:val="000000" w:themeColor="text1"/>
          <w:sz w:val="26"/>
          <w:szCs w:val="26"/>
        </w:rPr>
        <w:t xml:space="preserve">Direct approach to the Principal for such matters is discouraged unless permitted. </w:t>
      </w:r>
    </w:p>
    <w:p w14:paraId="03CF31CD" w14:textId="77777777" w:rsidR="001C02DC" w:rsidRPr="001C02DC" w:rsidRDefault="001C02DC" w:rsidP="001C02DC">
      <w:pPr>
        <w:numPr>
          <w:ilvl w:val="0"/>
          <w:numId w:val="9"/>
        </w:numPr>
        <w:jc w:val="both"/>
        <w:rPr>
          <w:rFonts w:cstheme="minorHAnsi"/>
          <w:color w:val="000000" w:themeColor="text1"/>
          <w:sz w:val="26"/>
          <w:szCs w:val="26"/>
        </w:rPr>
      </w:pPr>
      <w:r w:rsidRPr="001C02DC">
        <w:rPr>
          <w:rFonts w:cstheme="minorHAnsi"/>
          <w:color w:val="000000" w:themeColor="text1"/>
          <w:sz w:val="26"/>
          <w:szCs w:val="26"/>
        </w:rPr>
        <w:t xml:space="preserve">Original certificates submitted at the time of admission will not be returned. Students must retain photocopies. </w:t>
      </w:r>
    </w:p>
    <w:p w14:paraId="3EB645C3" w14:textId="77777777" w:rsidR="001C02DC" w:rsidRPr="001C02DC" w:rsidRDefault="001C02DC" w:rsidP="001C02DC">
      <w:pPr>
        <w:numPr>
          <w:ilvl w:val="0"/>
          <w:numId w:val="9"/>
        </w:numPr>
        <w:jc w:val="both"/>
        <w:rPr>
          <w:rFonts w:cstheme="minorHAnsi"/>
          <w:color w:val="000000" w:themeColor="text1"/>
          <w:sz w:val="26"/>
          <w:szCs w:val="26"/>
        </w:rPr>
      </w:pPr>
      <w:r w:rsidRPr="001C02DC">
        <w:rPr>
          <w:rFonts w:cstheme="minorHAnsi"/>
          <w:color w:val="000000" w:themeColor="text1"/>
          <w:sz w:val="26"/>
          <w:szCs w:val="26"/>
        </w:rPr>
        <w:t xml:space="preserve">The original Transfer Certificate (T.C.) will not be returned after admission. </w:t>
      </w:r>
    </w:p>
    <w:p w14:paraId="004865F9" w14:textId="28F8B4F1" w:rsidR="001C02DC" w:rsidRPr="001C02DC" w:rsidRDefault="001C02DC" w:rsidP="001C02DC">
      <w:pPr>
        <w:jc w:val="both"/>
        <w:rPr>
          <w:rFonts w:cstheme="minorHAnsi"/>
          <w:b/>
          <w:bCs/>
          <w:color w:val="000000" w:themeColor="text1"/>
          <w:sz w:val="26"/>
          <w:szCs w:val="26"/>
        </w:rPr>
      </w:pPr>
      <w:r w:rsidRPr="001C02DC">
        <w:rPr>
          <w:rFonts w:cstheme="minorHAnsi"/>
          <w:b/>
          <w:bCs/>
          <w:color w:val="000000" w:themeColor="text1"/>
          <w:sz w:val="26"/>
          <w:szCs w:val="26"/>
        </w:rPr>
        <w:t>Cleanliness &amp; Campus Discipline</w:t>
      </w:r>
    </w:p>
    <w:p w14:paraId="747CC304" w14:textId="77777777" w:rsidR="001C02DC" w:rsidRPr="001C02DC" w:rsidRDefault="001C02DC" w:rsidP="001C02DC">
      <w:pPr>
        <w:numPr>
          <w:ilvl w:val="0"/>
          <w:numId w:val="10"/>
        </w:numPr>
        <w:jc w:val="both"/>
        <w:rPr>
          <w:rFonts w:cstheme="minorHAnsi"/>
          <w:color w:val="000000" w:themeColor="text1"/>
          <w:sz w:val="26"/>
          <w:szCs w:val="26"/>
        </w:rPr>
      </w:pPr>
      <w:r w:rsidRPr="001C02DC">
        <w:rPr>
          <w:rFonts w:cstheme="minorHAnsi"/>
          <w:color w:val="000000" w:themeColor="text1"/>
          <w:sz w:val="26"/>
          <w:szCs w:val="26"/>
        </w:rPr>
        <w:t xml:space="preserve">Students must maintain cleanliness and hygiene of the campus and buildings. </w:t>
      </w:r>
    </w:p>
    <w:p w14:paraId="71526E2E" w14:textId="77777777" w:rsidR="001C02DC" w:rsidRPr="001C02DC" w:rsidRDefault="001C02DC" w:rsidP="001C02DC">
      <w:pPr>
        <w:numPr>
          <w:ilvl w:val="0"/>
          <w:numId w:val="10"/>
        </w:numPr>
        <w:jc w:val="both"/>
        <w:rPr>
          <w:rFonts w:cstheme="minorHAnsi"/>
          <w:color w:val="000000" w:themeColor="text1"/>
          <w:sz w:val="26"/>
          <w:szCs w:val="26"/>
        </w:rPr>
      </w:pPr>
      <w:r w:rsidRPr="001C02DC">
        <w:rPr>
          <w:rFonts w:cstheme="minorHAnsi"/>
          <w:color w:val="000000" w:themeColor="text1"/>
          <w:sz w:val="26"/>
          <w:szCs w:val="26"/>
        </w:rPr>
        <w:t xml:space="preserve">Loitering near Principal’s chamber, corridors, or classrooms without purpose is prohibited. </w:t>
      </w:r>
    </w:p>
    <w:p w14:paraId="0259E15C" w14:textId="77777777" w:rsidR="001C02DC" w:rsidRPr="001C02DC" w:rsidRDefault="001C02DC" w:rsidP="001C02DC">
      <w:pPr>
        <w:numPr>
          <w:ilvl w:val="0"/>
          <w:numId w:val="10"/>
        </w:numPr>
        <w:jc w:val="both"/>
        <w:rPr>
          <w:rFonts w:cstheme="minorHAnsi"/>
          <w:color w:val="000000" w:themeColor="text1"/>
          <w:sz w:val="26"/>
          <w:szCs w:val="26"/>
        </w:rPr>
      </w:pPr>
      <w:r w:rsidRPr="001C02DC">
        <w:rPr>
          <w:rFonts w:cstheme="minorHAnsi"/>
          <w:color w:val="000000" w:themeColor="text1"/>
          <w:sz w:val="26"/>
          <w:szCs w:val="26"/>
        </w:rPr>
        <w:t xml:space="preserve">Students should use designated areas such as the Waiting Hall during free time. </w:t>
      </w:r>
    </w:p>
    <w:p w14:paraId="7740A311" w14:textId="650469F3" w:rsidR="001C02DC" w:rsidRPr="001C02DC" w:rsidRDefault="001C02DC" w:rsidP="001C02DC">
      <w:pPr>
        <w:numPr>
          <w:ilvl w:val="0"/>
          <w:numId w:val="10"/>
        </w:numPr>
        <w:jc w:val="both"/>
        <w:rPr>
          <w:rFonts w:cstheme="minorHAnsi"/>
          <w:color w:val="000000" w:themeColor="text1"/>
          <w:sz w:val="26"/>
          <w:szCs w:val="26"/>
        </w:rPr>
      </w:pPr>
      <w:r w:rsidRPr="001C02DC">
        <w:rPr>
          <w:rFonts w:cstheme="minorHAnsi"/>
          <w:color w:val="000000" w:themeColor="text1"/>
          <w:sz w:val="26"/>
          <w:szCs w:val="26"/>
        </w:rPr>
        <w:t xml:space="preserve">Sitting on parked vehicles or using them improperly is prohibited; violations may attract a fine. </w:t>
      </w:r>
    </w:p>
    <w:p w14:paraId="05BCC482" w14:textId="3F7DCF38" w:rsidR="001C02DC" w:rsidRPr="001C02DC" w:rsidRDefault="001C02DC" w:rsidP="001C02DC">
      <w:pPr>
        <w:jc w:val="both"/>
        <w:rPr>
          <w:rFonts w:cstheme="minorHAnsi"/>
          <w:b/>
          <w:bCs/>
          <w:color w:val="000000" w:themeColor="text1"/>
          <w:sz w:val="26"/>
          <w:szCs w:val="26"/>
        </w:rPr>
      </w:pPr>
      <w:r w:rsidRPr="001C02DC">
        <w:rPr>
          <w:rFonts w:cstheme="minorHAnsi"/>
          <w:b/>
          <w:bCs/>
          <w:color w:val="000000" w:themeColor="text1"/>
          <w:sz w:val="26"/>
          <w:szCs w:val="26"/>
        </w:rPr>
        <w:t>Two-Wheeler Regulations</w:t>
      </w:r>
    </w:p>
    <w:p w14:paraId="35CB501F" w14:textId="77777777" w:rsidR="001C02DC" w:rsidRPr="001C02DC" w:rsidRDefault="001C02DC" w:rsidP="001C02DC">
      <w:pPr>
        <w:numPr>
          <w:ilvl w:val="0"/>
          <w:numId w:val="11"/>
        </w:numPr>
        <w:jc w:val="both"/>
        <w:rPr>
          <w:rFonts w:cstheme="minorHAnsi"/>
          <w:color w:val="000000" w:themeColor="text1"/>
          <w:sz w:val="26"/>
          <w:szCs w:val="26"/>
        </w:rPr>
      </w:pPr>
      <w:r w:rsidRPr="001C02DC">
        <w:rPr>
          <w:rFonts w:cstheme="minorHAnsi"/>
          <w:color w:val="000000" w:themeColor="text1"/>
          <w:sz w:val="26"/>
          <w:szCs w:val="26"/>
        </w:rPr>
        <w:t xml:space="preserve">Students using two-wheelers must submit: </w:t>
      </w:r>
    </w:p>
    <w:p w14:paraId="53CD8522" w14:textId="77777777" w:rsidR="001C02DC" w:rsidRPr="001C02DC" w:rsidRDefault="001C02DC" w:rsidP="001C02DC">
      <w:pPr>
        <w:numPr>
          <w:ilvl w:val="1"/>
          <w:numId w:val="11"/>
        </w:numPr>
        <w:jc w:val="both"/>
        <w:rPr>
          <w:rFonts w:cstheme="minorHAnsi"/>
          <w:color w:val="000000" w:themeColor="text1"/>
          <w:sz w:val="26"/>
          <w:szCs w:val="26"/>
        </w:rPr>
      </w:pPr>
      <w:r w:rsidRPr="001C02DC">
        <w:rPr>
          <w:rFonts w:cstheme="minorHAnsi"/>
          <w:color w:val="000000" w:themeColor="text1"/>
          <w:sz w:val="26"/>
          <w:szCs w:val="26"/>
        </w:rPr>
        <w:t xml:space="preserve">Proof of Date of Birth </w:t>
      </w:r>
    </w:p>
    <w:p w14:paraId="0E795B52" w14:textId="77777777" w:rsidR="001C02DC" w:rsidRPr="001C02DC" w:rsidRDefault="001C02DC" w:rsidP="001C02DC">
      <w:pPr>
        <w:numPr>
          <w:ilvl w:val="1"/>
          <w:numId w:val="11"/>
        </w:numPr>
        <w:jc w:val="both"/>
        <w:rPr>
          <w:rFonts w:cstheme="minorHAnsi"/>
          <w:color w:val="000000" w:themeColor="text1"/>
          <w:sz w:val="26"/>
          <w:szCs w:val="26"/>
        </w:rPr>
      </w:pPr>
      <w:r w:rsidRPr="001C02DC">
        <w:rPr>
          <w:rFonts w:cstheme="minorHAnsi"/>
          <w:color w:val="000000" w:themeColor="text1"/>
          <w:sz w:val="26"/>
          <w:szCs w:val="26"/>
        </w:rPr>
        <w:t xml:space="preserve">Valid Driving License </w:t>
      </w:r>
    </w:p>
    <w:p w14:paraId="60B116D4" w14:textId="77777777" w:rsidR="001C02DC" w:rsidRPr="001C02DC" w:rsidRDefault="001C02DC" w:rsidP="001C02DC">
      <w:pPr>
        <w:numPr>
          <w:ilvl w:val="1"/>
          <w:numId w:val="11"/>
        </w:numPr>
        <w:jc w:val="both"/>
        <w:rPr>
          <w:rFonts w:cstheme="minorHAnsi"/>
          <w:color w:val="000000" w:themeColor="text1"/>
          <w:sz w:val="26"/>
          <w:szCs w:val="26"/>
        </w:rPr>
      </w:pPr>
      <w:r w:rsidRPr="001C02DC">
        <w:rPr>
          <w:rFonts w:cstheme="minorHAnsi"/>
          <w:color w:val="000000" w:themeColor="text1"/>
          <w:sz w:val="26"/>
          <w:szCs w:val="26"/>
        </w:rPr>
        <w:t xml:space="preserve">Undertaking to wear a helmet at all times </w:t>
      </w:r>
    </w:p>
    <w:p w14:paraId="30CAAE9C" w14:textId="77777777" w:rsidR="001C02DC" w:rsidRDefault="001C02DC" w:rsidP="001C02DC">
      <w:pPr>
        <w:numPr>
          <w:ilvl w:val="0"/>
          <w:numId w:val="11"/>
        </w:numPr>
        <w:jc w:val="both"/>
        <w:rPr>
          <w:rFonts w:cstheme="minorHAnsi"/>
          <w:color w:val="000000" w:themeColor="text1"/>
          <w:sz w:val="26"/>
          <w:szCs w:val="26"/>
        </w:rPr>
      </w:pPr>
      <w:r w:rsidRPr="001C02DC">
        <w:rPr>
          <w:rFonts w:cstheme="minorHAnsi"/>
          <w:color w:val="000000" w:themeColor="text1"/>
          <w:sz w:val="26"/>
          <w:szCs w:val="26"/>
        </w:rPr>
        <w:t xml:space="preserve">Triple riding and unsafe driving practices are strictly prohibited. </w:t>
      </w:r>
    </w:p>
    <w:p w14:paraId="284BC585" w14:textId="15491C2D" w:rsidR="001C02DC" w:rsidRPr="001C02DC" w:rsidRDefault="001C02DC" w:rsidP="001C02DC">
      <w:pPr>
        <w:jc w:val="both"/>
        <w:rPr>
          <w:rFonts w:cstheme="minorHAnsi"/>
          <w:color w:val="000000" w:themeColor="text1"/>
          <w:sz w:val="26"/>
          <w:szCs w:val="26"/>
        </w:rPr>
      </w:pPr>
      <w:r w:rsidRPr="001C02DC">
        <w:rPr>
          <w:rFonts w:cstheme="minorHAnsi"/>
          <w:b/>
          <w:bCs/>
          <w:color w:val="000000" w:themeColor="text1"/>
          <w:sz w:val="26"/>
          <w:szCs w:val="26"/>
        </w:rPr>
        <w:lastRenderedPageBreak/>
        <w:t>Notice Board &amp; Communication</w:t>
      </w:r>
    </w:p>
    <w:p w14:paraId="7DE54D3D" w14:textId="77777777" w:rsidR="001C02DC" w:rsidRPr="001C02DC" w:rsidRDefault="001C02DC" w:rsidP="001C02DC">
      <w:pPr>
        <w:numPr>
          <w:ilvl w:val="0"/>
          <w:numId w:val="12"/>
        </w:numPr>
        <w:tabs>
          <w:tab w:val="clear" w:pos="360"/>
          <w:tab w:val="num" w:pos="720"/>
        </w:tabs>
        <w:jc w:val="both"/>
        <w:rPr>
          <w:rFonts w:cstheme="minorHAnsi"/>
          <w:color w:val="000000" w:themeColor="text1"/>
          <w:sz w:val="26"/>
          <w:szCs w:val="26"/>
        </w:rPr>
      </w:pPr>
      <w:r w:rsidRPr="001C02DC">
        <w:rPr>
          <w:rFonts w:cstheme="minorHAnsi"/>
          <w:color w:val="000000" w:themeColor="text1"/>
          <w:sz w:val="26"/>
          <w:szCs w:val="26"/>
        </w:rPr>
        <w:t xml:space="preserve">Students must regularly check the College Notice Board for updates. </w:t>
      </w:r>
    </w:p>
    <w:p w14:paraId="60D119C4" w14:textId="77777777" w:rsidR="001C02DC" w:rsidRPr="001C02DC" w:rsidRDefault="001C02DC" w:rsidP="001C02DC">
      <w:pPr>
        <w:numPr>
          <w:ilvl w:val="0"/>
          <w:numId w:val="12"/>
        </w:numPr>
        <w:tabs>
          <w:tab w:val="clear" w:pos="360"/>
          <w:tab w:val="num" w:pos="720"/>
        </w:tabs>
        <w:jc w:val="both"/>
        <w:rPr>
          <w:rFonts w:cstheme="minorHAnsi"/>
          <w:color w:val="000000" w:themeColor="text1"/>
          <w:sz w:val="26"/>
          <w:szCs w:val="26"/>
        </w:rPr>
      </w:pPr>
      <w:r w:rsidRPr="001C02DC">
        <w:rPr>
          <w:rFonts w:cstheme="minorHAnsi"/>
          <w:color w:val="000000" w:themeColor="text1"/>
          <w:sz w:val="26"/>
          <w:szCs w:val="26"/>
        </w:rPr>
        <w:t xml:space="preserve">They should also respond promptly to communications via official WhatsApp/SMS alerts regarding: </w:t>
      </w:r>
    </w:p>
    <w:p w14:paraId="50D650BD" w14:textId="77777777" w:rsidR="001C02DC" w:rsidRPr="001C02DC" w:rsidRDefault="001C02DC" w:rsidP="001C02DC">
      <w:pPr>
        <w:numPr>
          <w:ilvl w:val="1"/>
          <w:numId w:val="12"/>
        </w:numPr>
        <w:tabs>
          <w:tab w:val="num" w:pos="1440"/>
        </w:tabs>
        <w:jc w:val="both"/>
        <w:rPr>
          <w:rFonts w:cstheme="minorHAnsi"/>
          <w:color w:val="000000" w:themeColor="text1"/>
          <w:sz w:val="26"/>
          <w:szCs w:val="26"/>
        </w:rPr>
      </w:pPr>
      <w:r w:rsidRPr="001C02DC">
        <w:rPr>
          <w:rFonts w:cstheme="minorHAnsi"/>
          <w:color w:val="000000" w:themeColor="text1"/>
          <w:sz w:val="26"/>
          <w:szCs w:val="26"/>
        </w:rPr>
        <w:t xml:space="preserve">APSCHE &amp; ANU notifications </w:t>
      </w:r>
    </w:p>
    <w:p w14:paraId="48E44903" w14:textId="77777777" w:rsidR="001C02DC" w:rsidRPr="001C02DC" w:rsidRDefault="001C02DC" w:rsidP="001C02DC">
      <w:pPr>
        <w:numPr>
          <w:ilvl w:val="1"/>
          <w:numId w:val="12"/>
        </w:numPr>
        <w:tabs>
          <w:tab w:val="num" w:pos="1440"/>
        </w:tabs>
        <w:jc w:val="both"/>
        <w:rPr>
          <w:rFonts w:cstheme="minorHAnsi"/>
          <w:color w:val="000000" w:themeColor="text1"/>
          <w:sz w:val="26"/>
          <w:szCs w:val="26"/>
        </w:rPr>
      </w:pPr>
      <w:r w:rsidRPr="001C02DC">
        <w:rPr>
          <w:rFonts w:cstheme="minorHAnsi"/>
          <w:color w:val="000000" w:themeColor="text1"/>
          <w:sz w:val="26"/>
          <w:szCs w:val="26"/>
        </w:rPr>
        <w:t xml:space="preserve">Fee payments </w:t>
      </w:r>
    </w:p>
    <w:p w14:paraId="78D1D692" w14:textId="77777777" w:rsidR="001C02DC" w:rsidRPr="001C02DC" w:rsidRDefault="001C02DC" w:rsidP="001C02DC">
      <w:pPr>
        <w:numPr>
          <w:ilvl w:val="1"/>
          <w:numId w:val="12"/>
        </w:numPr>
        <w:tabs>
          <w:tab w:val="num" w:pos="1440"/>
        </w:tabs>
        <w:jc w:val="both"/>
        <w:rPr>
          <w:rFonts w:cstheme="minorHAnsi"/>
          <w:color w:val="000000" w:themeColor="text1"/>
          <w:sz w:val="26"/>
          <w:szCs w:val="26"/>
        </w:rPr>
      </w:pPr>
      <w:r w:rsidRPr="001C02DC">
        <w:rPr>
          <w:rFonts w:cstheme="minorHAnsi"/>
          <w:color w:val="000000" w:themeColor="text1"/>
          <w:sz w:val="26"/>
          <w:szCs w:val="26"/>
        </w:rPr>
        <w:t xml:space="preserve">Examination schedules and results </w:t>
      </w:r>
    </w:p>
    <w:p w14:paraId="162EBBF7" w14:textId="37148DC9" w:rsidR="001C02DC" w:rsidRPr="001C02DC" w:rsidRDefault="001C02DC" w:rsidP="001C02DC">
      <w:pPr>
        <w:jc w:val="both"/>
        <w:rPr>
          <w:rFonts w:cstheme="minorHAnsi"/>
          <w:b/>
          <w:bCs/>
          <w:color w:val="000000" w:themeColor="text1"/>
          <w:sz w:val="26"/>
          <w:szCs w:val="26"/>
        </w:rPr>
      </w:pPr>
      <w:r w:rsidRPr="001C02DC">
        <w:rPr>
          <w:rFonts w:cstheme="minorHAnsi"/>
          <w:b/>
          <w:bCs/>
          <w:color w:val="000000" w:themeColor="text1"/>
          <w:sz w:val="26"/>
          <w:szCs w:val="26"/>
        </w:rPr>
        <w:t xml:space="preserve"> Anti-Ragging Policy</w:t>
      </w:r>
    </w:p>
    <w:p w14:paraId="19EDB1D3" w14:textId="77777777" w:rsidR="001C02DC" w:rsidRPr="001C02DC" w:rsidRDefault="001C02DC" w:rsidP="001C02DC">
      <w:pPr>
        <w:numPr>
          <w:ilvl w:val="0"/>
          <w:numId w:val="13"/>
        </w:numPr>
        <w:jc w:val="both"/>
        <w:rPr>
          <w:rFonts w:cstheme="minorHAnsi"/>
          <w:color w:val="000000" w:themeColor="text1"/>
          <w:sz w:val="26"/>
          <w:szCs w:val="26"/>
        </w:rPr>
      </w:pPr>
      <w:r w:rsidRPr="001C02DC">
        <w:rPr>
          <w:rFonts w:cstheme="minorHAnsi"/>
          <w:color w:val="000000" w:themeColor="text1"/>
          <w:sz w:val="26"/>
          <w:szCs w:val="26"/>
        </w:rPr>
        <w:t xml:space="preserve">Ragging in any form is strictly prohibited. </w:t>
      </w:r>
    </w:p>
    <w:p w14:paraId="4ECB9CE1" w14:textId="77777777" w:rsidR="001C02DC" w:rsidRPr="001C02DC" w:rsidRDefault="001C02DC" w:rsidP="001C02DC">
      <w:pPr>
        <w:numPr>
          <w:ilvl w:val="0"/>
          <w:numId w:val="13"/>
        </w:numPr>
        <w:jc w:val="both"/>
        <w:rPr>
          <w:rFonts w:cstheme="minorHAnsi"/>
          <w:color w:val="000000" w:themeColor="text1"/>
          <w:sz w:val="26"/>
          <w:szCs w:val="26"/>
        </w:rPr>
      </w:pPr>
      <w:r w:rsidRPr="001C02DC">
        <w:rPr>
          <w:rFonts w:cstheme="minorHAnsi"/>
          <w:color w:val="000000" w:themeColor="text1"/>
          <w:sz w:val="26"/>
          <w:szCs w:val="26"/>
        </w:rPr>
        <w:t xml:space="preserve">Any violation will be dealt with as per the Prohibition of Ragging Act, 1996, leading to severe disciplinary action including expulsion. </w:t>
      </w:r>
    </w:p>
    <w:p w14:paraId="7A8E7210" w14:textId="3A4FBBA7" w:rsidR="001C02DC" w:rsidRPr="001C02DC" w:rsidRDefault="00934EB1" w:rsidP="001C02DC">
      <w:pPr>
        <w:jc w:val="both"/>
        <w:rPr>
          <w:rFonts w:cstheme="minorHAnsi"/>
          <w:b/>
          <w:bCs/>
          <w:color w:val="000000" w:themeColor="text1"/>
          <w:sz w:val="26"/>
          <w:szCs w:val="26"/>
        </w:rPr>
      </w:pPr>
      <w:r w:rsidRPr="001C02DC">
        <w:rPr>
          <w:rFonts w:cstheme="minorHAnsi"/>
          <w:b/>
          <w:bCs/>
          <w:color w:val="000000" w:themeColor="text1"/>
          <w:sz w:val="26"/>
          <w:szCs w:val="26"/>
        </w:rPr>
        <w:t xml:space="preserve">Guidelines to </w:t>
      </w:r>
      <w:r>
        <w:rPr>
          <w:rFonts w:cstheme="minorHAnsi"/>
          <w:b/>
          <w:bCs/>
          <w:color w:val="000000" w:themeColor="text1"/>
          <w:sz w:val="26"/>
          <w:szCs w:val="26"/>
        </w:rPr>
        <w:t>P</w:t>
      </w:r>
      <w:r w:rsidRPr="001C02DC">
        <w:rPr>
          <w:rFonts w:cstheme="minorHAnsi"/>
          <w:b/>
          <w:bCs/>
          <w:color w:val="000000" w:themeColor="text1"/>
          <w:sz w:val="26"/>
          <w:szCs w:val="26"/>
        </w:rPr>
        <w:t>arents</w:t>
      </w:r>
    </w:p>
    <w:p w14:paraId="45BAB93D" w14:textId="77777777" w:rsidR="001C02DC" w:rsidRPr="001C02DC" w:rsidRDefault="001C02DC" w:rsidP="001C02DC">
      <w:pPr>
        <w:numPr>
          <w:ilvl w:val="0"/>
          <w:numId w:val="14"/>
        </w:numPr>
        <w:jc w:val="both"/>
        <w:rPr>
          <w:rFonts w:cstheme="minorHAnsi"/>
          <w:color w:val="000000" w:themeColor="text1"/>
          <w:sz w:val="26"/>
          <w:szCs w:val="26"/>
        </w:rPr>
      </w:pPr>
      <w:r w:rsidRPr="001C02DC">
        <w:rPr>
          <w:rFonts w:cstheme="minorHAnsi"/>
          <w:color w:val="000000" w:themeColor="text1"/>
          <w:sz w:val="26"/>
          <w:szCs w:val="26"/>
        </w:rPr>
        <w:t xml:space="preserve">Parents/Guardians are requested to ensure regularity, punctuality, and discipline of their wards. </w:t>
      </w:r>
    </w:p>
    <w:p w14:paraId="27612284" w14:textId="77777777" w:rsidR="001C02DC" w:rsidRPr="001C02DC" w:rsidRDefault="001C02DC" w:rsidP="001C02DC">
      <w:pPr>
        <w:numPr>
          <w:ilvl w:val="0"/>
          <w:numId w:val="14"/>
        </w:numPr>
        <w:jc w:val="both"/>
        <w:rPr>
          <w:rFonts w:cstheme="minorHAnsi"/>
          <w:color w:val="000000" w:themeColor="text1"/>
          <w:sz w:val="26"/>
          <w:szCs w:val="26"/>
        </w:rPr>
      </w:pPr>
      <w:r w:rsidRPr="001C02DC">
        <w:rPr>
          <w:rFonts w:cstheme="minorHAnsi"/>
          <w:color w:val="000000" w:themeColor="text1"/>
          <w:sz w:val="26"/>
          <w:szCs w:val="26"/>
        </w:rPr>
        <w:t xml:space="preserve">They are encouraged to monitor their ward’s academic progress and behavior. </w:t>
      </w:r>
    </w:p>
    <w:p w14:paraId="5475F51F" w14:textId="77777777" w:rsidR="001C02DC" w:rsidRPr="001C02DC" w:rsidRDefault="001C02DC" w:rsidP="001C02DC">
      <w:pPr>
        <w:numPr>
          <w:ilvl w:val="0"/>
          <w:numId w:val="14"/>
        </w:numPr>
        <w:jc w:val="both"/>
        <w:rPr>
          <w:rFonts w:cstheme="minorHAnsi"/>
          <w:color w:val="000000" w:themeColor="text1"/>
          <w:sz w:val="26"/>
          <w:szCs w:val="26"/>
        </w:rPr>
      </w:pPr>
      <w:r w:rsidRPr="001C02DC">
        <w:rPr>
          <w:rFonts w:cstheme="minorHAnsi"/>
          <w:color w:val="000000" w:themeColor="text1"/>
          <w:sz w:val="26"/>
          <w:szCs w:val="26"/>
        </w:rPr>
        <w:t xml:space="preserve">Parents are welcome to contact the institution for enquiries. </w:t>
      </w:r>
    </w:p>
    <w:p w14:paraId="4C4997ED" w14:textId="77777777" w:rsidR="001C02DC" w:rsidRPr="001C02DC" w:rsidRDefault="001C02DC" w:rsidP="001C02DC">
      <w:pPr>
        <w:numPr>
          <w:ilvl w:val="0"/>
          <w:numId w:val="14"/>
        </w:numPr>
        <w:jc w:val="both"/>
        <w:rPr>
          <w:rFonts w:cstheme="minorHAnsi"/>
          <w:color w:val="000000" w:themeColor="text1"/>
          <w:sz w:val="26"/>
          <w:szCs w:val="26"/>
        </w:rPr>
      </w:pPr>
      <w:r w:rsidRPr="001C02DC">
        <w:rPr>
          <w:rFonts w:cstheme="minorHAnsi"/>
          <w:color w:val="000000" w:themeColor="text1"/>
          <w:sz w:val="26"/>
          <w:szCs w:val="26"/>
        </w:rPr>
        <w:t>They are expected to attend Parent-Teacher Meetings and respond promptly when invited by the College.</w:t>
      </w:r>
    </w:p>
    <w:p w14:paraId="1CAA3818" w14:textId="77777777" w:rsidR="001C02DC" w:rsidRPr="001C02DC" w:rsidRDefault="001C02DC" w:rsidP="001C02DC">
      <w:pPr>
        <w:ind w:hanging="900"/>
        <w:jc w:val="both"/>
        <w:rPr>
          <w:rFonts w:cstheme="minorHAnsi"/>
          <w:color w:val="000000" w:themeColor="text1"/>
          <w:sz w:val="26"/>
          <w:szCs w:val="26"/>
        </w:rPr>
      </w:pPr>
    </w:p>
    <w:p w14:paraId="051D6488" w14:textId="77777777" w:rsidR="005204A6" w:rsidRPr="001C02DC" w:rsidRDefault="005204A6" w:rsidP="001C02DC">
      <w:pPr>
        <w:jc w:val="both"/>
        <w:rPr>
          <w:rFonts w:cstheme="minorHAnsi"/>
          <w:color w:val="000000" w:themeColor="text1"/>
          <w:sz w:val="26"/>
          <w:szCs w:val="26"/>
        </w:rPr>
      </w:pPr>
    </w:p>
    <w:sectPr w:rsidR="005204A6" w:rsidRPr="001C02DC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F65C9F" w14:textId="77777777" w:rsidR="00223C95" w:rsidRDefault="00223C95" w:rsidP="00C1754F">
      <w:pPr>
        <w:spacing w:after="0" w:line="240" w:lineRule="auto"/>
      </w:pPr>
      <w:r>
        <w:separator/>
      </w:r>
    </w:p>
  </w:endnote>
  <w:endnote w:type="continuationSeparator" w:id="0">
    <w:p w14:paraId="005F0506" w14:textId="77777777" w:rsidR="00223C95" w:rsidRDefault="00223C95" w:rsidP="00C175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70497323"/>
      <w:docPartObj>
        <w:docPartGallery w:val="Page Numbers (Bottom of Page)"/>
        <w:docPartUnique/>
      </w:docPartObj>
    </w:sdtPr>
    <w:sdtEndPr>
      <w:rPr>
        <w:i/>
        <w:iCs/>
        <w:color w:val="002060"/>
        <w:spacing w:val="60"/>
        <w:sz w:val="26"/>
        <w:szCs w:val="26"/>
      </w:rPr>
    </w:sdtEndPr>
    <w:sdtContent>
      <w:p w14:paraId="7912DF8D" w14:textId="58544442" w:rsidR="00C1754F" w:rsidRPr="00C1754F" w:rsidRDefault="00C1754F">
        <w:pPr>
          <w:pStyle w:val="Footer"/>
          <w:pBdr>
            <w:top w:val="single" w:sz="4" w:space="1" w:color="D9D9D9" w:themeColor="background1" w:themeShade="D9"/>
          </w:pBdr>
          <w:jc w:val="right"/>
          <w:rPr>
            <w:i/>
            <w:iCs/>
            <w:color w:val="002060"/>
            <w:sz w:val="26"/>
            <w:szCs w:val="26"/>
          </w:rPr>
        </w:pPr>
        <w:r w:rsidRPr="00C1754F">
          <w:rPr>
            <w:i/>
            <w:iCs/>
            <w:color w:val="002060"/>
            <w:sz w:val="26"/>
            <w:szCs w:val="26"/>
          </w:rPr>
          <w:fldChar w:fldCharType="begin"/>
        </w:r>
        <w:r w:rsidRPr="00C1754F">
          <w:rPr>
            <w:i/>
            <w:iCs/>
            <w:color w:val="002060"/>
            <w:sz w:val="26"/>
            <w:szCs w:val="26"/>
          </w:rPr>
          <w:instrText xml:space="preserve"> PAGE   \* MERGEFORMAT </w:instrText>
        </w:r>
        <w:r w:rsidRPr="00C1754F">
          <w:rPr>
            <w:i/>
            <w:iCs/>
            <w:color w:val="002060"/>
            <w:sz w:val="26"/>
            <w:szCs w:val="26"/>
          </w:rPr>
          <w:fldChar w:fldCharType="separate"/>
        </w:r>
        <w:r w:rsidRPr="00C1754F">
          <w:rPr>
            <w:i/>
            <w:iCs/>
            <w:noProof/>
            <w:color w:val="002060"/>
            <w:sz w:val="26"/>
            <w:szCs w:val="26"/>
          </w:rPr>
          <w:t>2</w:t>
        </w:r>
        <w:r w:rsidRPr="00C1754F">
          <w:rPr>
            <w:i/>
            <w:iCs/>
            <w:noProof/>
            <w:color w:val="002060"/>
            <w:sz w:val="26"/>
            <w:szCs w:val="26"/>
          </w:rPr>
          <w:fldChar w:fldCharType="end"/>
        </w:r>
        <w:r w:rsidRPr="00C1754F">
          <w:rPr>
            <w:i/>
            <w:iCs/>
            <w:color w:val="002060"/>
            <w:sz w:val="26"/>
            <w:szCs w:val="26"/>
          </w:rPr>
          <w:t xml:space="preserve"> |St. Ann’s College for Women -Students’ Code of Conduct</w:t>
        </w:r>
      </w:p>
    </w:sdtContent>
  </w:sdt>
  <w:p w14:paraId="539F0985" w14:textId="77777777" w:rsidR="00C1754F" w:rsidRDefault="00C1754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DC6B49" w14:textId="77777777" w:rsidR="00223C95" w:rsidRDefault="00223C95" w:rsidP="00C1754F">
      <w:pPr>
        <w:spacing w:after="0" w:line="240" w:lineRule="auto"/>
      </w:pPr>
      <w:r>
        <w:separator/>
      </w:r>
    </w:p>
  </w:footnote>
  <w:footnote w:type="continuationSeparator" w:id="0">
    <w:p w14:paraId="75C95220" w14:textId="77777777" w:rsidR="00223C95" w:rsidRDefault="00223C95" w:rsidP="00C1754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14C91"/>
    <w:multiLevelType w:val="hybridMultilevel"/>
    <w:tmpl w:val="1616AB6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980D5B"/>
    <w:multiLevelType w:val="multilevel"/>
    <w:tmpl w:val="084CA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B41B8D"/>
    <w:multiLevelType w:val="multilevel"/>
    <w:tmpl w:val="5F8E5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211FDF"/>
    <w:multiLevelType w:val="hybridMultilevel"/>
    <w:tmpl w:val="ECCA8E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253034"/>
    <w:multiLevelType w:val="multilevel"/>
    <w:tmpl w:val="C96A6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FF4598"/>
    <w:multiLevelType w:val="multilevel"/>
    <w:tmpl w:val="3280C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FC4391"/>
    <w:multiLevelType w:val="multilevel"/>
    <w:tmpl w:val="97CAB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7C0736"/>
    <w:multiLevelType w:val="multilevel"/>
    <w:tmpl w:val="B0205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3D61C0"/>
    <w:multiLevelType w:val="multilevel"/>
    <w:tmpl w:val="9AAEA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B323C1"/>
    <w:multiLevelType w:val="hybridMultilevel"/>
    <w:tmpl w:val="9E2A33A2"/>
    <w:lvl w:ilvl="0" w:tplc="0409000B">
      <w:start w:val="1"/>
      <w:numFmt w:val="bullet"/>
      <w:lvlText w:val=""/>
      <w:lvlJc w:val="left"/>
      <w:pPr>
        <w:ind w:left="4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0" w15:restartNumberingAfterBreak="0">
    <w:nsid w:val="5579486E"/>
    <w:multiLevelType w:val="multilevel"/>
    <w:tmpl w:val="DF124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F42A25"/>
    <w:multiLevelType w:val="multilevel"/>
    <w:tmpl w:val="08B20D5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B503F3"/>
    <w:multiLevelType w:val="multilevel"/>
    <w:tmpl w:val="52286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B30AF6"/>
    <w:multiLevelType w:val="multilevel"/>
    <w:tmpl w:val="4E627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9890912">
    <w:abstractNumId w:val="9"/>
  </w:num>
  <w:num w:numId="2" w16cid:durableId="1924415930">
    <w:abstractNumId w:val="3"/>
  </w:num>
  <w:num w:numId="3" w16cid:durableId="1147162239">
    <w:abstractNumId w:val="0"/>
  </w:num>
  <w:num w:numId="4" w16cid:durableId="1014921646">
    <w:abstractNumId w:val="13"/>
  </w:num>
  <w:num w:numId="5" w16cid:durableId="1939676060">
    <w:abstractNumId w:val="8"/>
  </w:num>
  <w:num w:numId="6" w16cid:durableId="150290379">
    <w:abstractNumId w:val="10"/>
  </w:num>
  <w:num w:numId="7" w16cid:durableId="718550113">
    <w:abstractNumId w:val="2"/>
  </w:num>
  <w:num w:numId="8" w16cid:durableId="178009693">
    <w:abstractNumId w:val="6"/>
  </w:num>
  <w:num w:numId="9" w16cid:durableId="696469759">
    <w:abstractNumId w:val="7"/>
  </w:num>
  <w:num w:numId="10" w16cid:durableId="135874565">
    <w:abstractNumId w:val="4"/>
  </w:num>
  <w:num w:numId="11" w16cid:durableId="1697392574">
    <w:abstractNumId w:val="5"/>
  </w:num>
  <w:num w:numId="12" w16cid:durableId="344092912">
    <w:abstractNumId w:val="11"/>
  </w:num>
  <w:num w:numId="13" w16cid:durableId="1912500528">
    <w:abstractNumId w:val="12"/>
  </w:num>
  <w:num w:numId="14" w16cid:durableId="16028388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F47"/>
    <w:rsid w:val="0002059A"/>
    <w:rsid w:val="001C02DC"/>
    <w:rsid w:val="001C3C35"/>
    <w:rsid w:val="00223C95"/>
    <w:rsid w:val="0028373E"/>
    <w:rsid w:val="005204A6"/>
    <w:rsid w:val="006D3C91"/>
    <w:rsid w:val="00860EE2"/>
    <w:rsid w:val="00934EB1"/>
    <w:rsid w:val="009E6F47"/>
    <w:rsid w:val="00C07172"/>
    <w:rsid w:val="00C175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10F0C6"/>
  <w15:chartTrackingRefBased/>
  <w15:docId w15:val="{2FC52EB1-7F4F-499D-AFBF-AB3BFE2A7F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6F47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E6F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6F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6F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6F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6F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6F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6F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6F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6F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6F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6F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6F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6F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6F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6F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6F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6F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6F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6F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6F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6F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6F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6F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6F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9E6F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6F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6F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6F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6F4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175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1754F"/>
    <w:rPr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C175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1754F"/>
    <w:rPr>
      <w:kern w:val="0"/>
      <w:sz w:val="22"/>
      <w:szCs w:val="22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1C02D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1C02DC"/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509</Words>
  <Characters>2906</Characters>
  <Application>Microsoft Office Word</Application>
  <DocSecurity>0</DocSecurity>
  <Lines>24</Lines>
  <Paragraphs>6</Paragraphs>
  <ScaleCrop>false</ScaleCrop>
  <Company/>
  <LinksUpToDate>false</LinksUpToDate>
  <CharactersWithSpaces>3409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adime</dc:creator>
  <cp:keywords/>
  <dc:description/>
  <cp:lastModifiedBy>adime</cp:lastModifiedBy>
  <cp:revision>7</cp:revision>
  <dcterms:created xsi:type="dcterms:W3CDTF">2026-04-17T13:14:00Z</dcterms:created>
  <dcterms:modified xsi:type="dcterms:W3CDTF">2026-04-17T13:44:00Z</dcterms:modified>
</cp:coreProperties>
</file>