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FF9A6" w14:textId="35AC5848" w:rsidR="0004422B" w:rsidRPr="000027E4" w:rsidRDefault="0004422B" w:rsidP="00545B27">
      <w:pPr>
        <w:tabs>
          <w:tab w:val="num" w:pos="720"/>
        </w:tabs>
        <w:ind w:left="720" w:hanging="360"/>
        <w:rPr>
          <w:rFonts w:cstheme="minorHAnsi"/>
          <w:b/>
          <w:bCs/>
          <w:color w:val="FF0000"/>
          <w:sz w:val="30"/>
          <w:szCs w:val="30"/>
        </w:rPr>
      </w:pPr>
      <w:r w:rsidRPr="000027E4">
        <w:rPr>
          <w:rFonts w:cstheme="minorHAnsi"/>
          <w:b/>
          <w:bCs/>
          <w:color w:val="FF0000"/>
          <w:sz w:val="30"/>
          <w:szCs w:val="30"/>
        </w:rPr>
        <w:t>Estrutura do site:</w:t>
      </w:r>
    </w:p>
    <w:p w14:paraId="19C06245" w14:textId="77777777" w:rsidR="0004422B" w:rsidRPr="000027E4" w:rsidRDefault="0004422B" w:rsidP="000442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Home</w:t>
      </w:r>
    </w:p>
    <w:p w14:paraId="0486C0F2" w14:textId="57E0A4CD" w:rsidR="0004422B" w:rsidRPr="000027E4" w:rsidRDefault="0004422B" w:rsidP="000442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Cultura</w:t>
      </w:r>
      <w:r w:rsidRPr="000027E4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0A4A927" w14:textId="601F2064" w:rsidR="0004422B" w:rsidRPr="000027E4" w:rsidRDefault="0004422B" w:rsidP="000442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Serviços Contábeis</w:t>
      </w:r>
      <w:r w:rsidRPr="000027E4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7FA2193" w14:textId="252A86F4" w:rsidR="0004422B" w:rsidRPr="000027E4" w:rsidRDefault="0004422B" w:rsidP="000442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Contabilidade Online</w:t>
      </w:r>
      <w:r w:rsidRPr="000027E4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1E6C72A" w14:textId="6B880452" w:rsidR="0004422B" w:rsidRPr="001328FA" w:rsidRDefault="0004422B" w:rsidP="000442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Sobre a Âmbar</w:t>
      </w:r>
    </w:p>
    <w:p w14:paraId="5C1ABB25" w14:textId="42AA6A31" w:rsidR="001328FA" w:rsidRPr="000027E4" w:rsidRDefault="001328FA" w:rsidP="000442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Depoimentos</w:t>
      </w:r>
    </w:p>
    <w:p w14:paraId="2D736A07" w14:textId="28381CEE" w:rsidR="0004422B" w:rsidRPr="002B6C8D" w:rsidRDefault="0004422B" w:rsidP="0004422B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Contato</w:t>
      </w:r>
    </w:p>
    <w:p w14:paraId="0BBA8D3D" w14:textId="624E082F" w:rsidR="002B6C8D" w:rsidRPr="002B6C8D" w:rsidRDefault="002B6C8D" w:rsidP="002B6C8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B6C8D">
        <w:rPr>
          <w:rFonts w:asciiTheme="minorHAnsi" w:hAnsiTheme="minorHAnsi" w:cstheme="minorHAnsi"/>
          <w:sz w:val="20"/>
          <w:szCs w:val="20"/>
        </w:rPr>
        <w:t xml:space="preserve">Observação, adicionar botão de contato direto ao Whatzapp </w:t>
      </w:r>
    </w:p>
    <w:p w14:paraId="34762D19" w14:textId="31811E01" w:rsidR="001328FA" w:rsidRPr="001328FA" w:rsidRDefault="001328FA" w:rsidP="001328FA">
      <w:pPr>
        <w:pStyle w:val="NormalWeb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1328FA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1 </w:t>
      </w:r>
      <w:r w:rsidR="002D3BDF">
        <w:rPr>
          <w:rFonts w:asciiTheme="minorHAnsi" w:hAnsiTheme="minorHAnsi" w:cstheme="minorHAnsi"/>
          <w:b/>
          <w:bCs/>
          <w:color w:val="FF0000"/>
          <w:sz w:val="20"/>
          <w:szCs w:val="20"/>
        </w:rPr>
        <w:t>H</w:t>
      </w:r>
      <w:r w:rsidRPr="001328FA">
        <w:rPr>
          <w:rFonts w:asciiTheme="minorHAnsi" w:hAnsiTheme="minorHAnsi" w:cstheme="minorHAnsi"/>
          <w:b/>
          <w:bCs/>
          <w:color w:val="FF0000"/>
          <w:sz w:val="20"/>
          <w:szCs w:val="20"/>
        </w:rPr>
        <w:t>ome</w:t>
      </w:r>
    </w:p>
    <w:p w14:paraId="1B0AEB96" w14:textId="77777777" w:rsidR="001328FA" w:rsidRPr="001328FA" w:rsidRDefault="001328FA" w:rsidP="001328FA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328FA">
        <w:rPr>
          <w:rFonts w:asciiTheme="minorHAnsi" w:hAnsiTheme="minorHAnsi" w:cstheme="minorHAnsi"/>
          <w:sz w:val="20"/>
          <w:szCs w:val="20"/>
        </w:rPr>
        <w:t>Sua contabilidade sem fronteiras, sua gestão sem burocracia.</w:t>
      </w:r>
    </w:p>
    <w:p w14:paraId="0CFC9031" w14:textId="5007D76F" w:rsidR="001328FA" w:rsidRPr="001328FA" w:rsidRDefault="001328FA" w:rsidP="001328FA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328FA">
        <w:rPr>
          <w:rFonts w:asciiTheme="minorHAnsi" w:hAnsiTheme="minorHAnsi" w:cstheme="minorHAnsi"/>
          <w:b/>
          <w:bCs/>
          <w:sz w:val="20"/>
          <w:szCs w:val="20"/>
        </w:rPr>
        <w:t>Subtítulo:</w:t>
      </w:r>
      <w:r w:rsidRPr="001328FA">
        <w:rPr>
          <w:rFonts w:asciiTheme="minorHAnsi" w:hAnsiTheme="minorHAnsi" w:cstheme="minorHAnsi"/>
          <w:sz w:val="20"/>
          <w:szCs w:val="20"/>
        </w:rPr>
        <w:t xml:space="preserve"> Especialistas em projetos culturais e empresas de </w:t>
      </w:r>
      <w:r>
        <w:rPr>
          <w:rFonts w:asciiTheme="minorHAnsi" w:hAnsiTheme="minorHAnsi" w:cstheme="minorHAnsi"/>
          <w:sz w:val="20"/>
          <w:szCs w:val="20"/>
        </w:rPr>
        <w:t xml:space="preserve">prestação de </w:t>
      </w:r>
      <w:r w:rsidRPr="001328FA">
        <w:rPr>
          <w:rFonts w:asciiTheme="minorHAnsi" w:hAnsiTheme="minorHAnsi" w:cstheme="minorHAnsi"/>
          <w:sz w:val="20"/>
          <w:szCs w:val="20"/>
        </w:rPr>
        <w:t>serviços. Atendimento online para negócios dentro e fora do Brasil com a segurança que só a Âmbar oferece.</w:t>
      </w:r>
    </w:p>
    <w:p w14:paraId="25009BCA" w14:textId="6CDA321E" w:rsidR="000027E4" w:rsidRDefault="000027E4" w:rsidP="000027E4">
      <w:pPr>
        <w:rPr>
          <w:rFonts w:cstheme="minorHAnsi"/>
          <w:b/>
          <w:bCs/>
          <w:color w:val="FF0000"/>
          <w:sz w:val="20"/>
          <w:szCs w:val="20"/>
        </w:rPr>
      </w:pPr>
      <w:r>
        <w:rPr>
          <w:rFonts w:cstheme="minorHAnsi"/>
          <w:b/>
          <w:bCs/>
          <w:color w:val="FF0000"/>
          <w:sz w:val="20"/>
          <w:szCs w:val="20"/>
        </w:rPr>
        <w:t xml:space="preserve">2 </w:t>
      </w:r>
      <w:r w:rsidRPr="000027E4">
        <w:rPr>
          <w:rFonts w:cstheme="minorHAnsi"/>
          <w:b/>
          <w:bCs/>
          <w:color w:val="FF0000"/>
          <w:sz w:val="20"/>
          <w:szCs w:val="20"/>
        </w:rPr>
        <w:t>Projetos Culturais:</w:t>
      </w:r>
    </w:p>
    <w:p w14:paraId="6461A91F" w14:textId="77777777" w:rsidR="008442DF" w:rsidRPr="000027E4" w:rsidRDefault="008442DF" w:rsidP="002E3FEE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sz w:val="20"/>
          <w:szCs w:val="20"/>
        </w:rPr>
        <w:t xml:space="preserve">A </w:t>
      </w:r>
      <w:r w:rsidRPr="000027E4">
        <w:rPr>
          <w:rFonts w:asciiTheme="minorHAnsi" w:hAnsiTheme="minorHAnsi" w:cstheme="minorHAnsi"/>
          <w:b/>
          <w:bCs/>
          <w:sz w:val="20"/>
          <w:szCs w:val="20"/>
        </w:rPr>
        <w:t>Âmbar Contabilidade e Consultoria</w:t>
      </w:r>
      <w:r w:rsidRPr="000027E4">
        <w:rPr>
          <w:rFonts w:asciiTheme="minorHAnsi" w:hAnsiTheme="minorHAnsi" w:cstheme="minorHAnsi"/>
          <w:sz w:val="20"/>
          <w:szCs w:val="20"/>
        </w:rPr>
        <w:t xml:space="preserve"> nasceu da necessidade de oferecer ao setor cultural um suporte que vai além dos números. Entendemos que um projeto cultural não é apenas um CNPJ ou uma planilha; é a realização de um sonho e a construção de um legado.</w:t>
      </w:r>
    </w:p>
    <w:p w14:paraId="11A20718" w14:textId="77777777" w:rsidR="008442DF" w:rsidRPr="000027E4" w:rsidRDefault="008442DF" w:rsidP="002E3FEE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sz w:val="20"/>
          <w:szCs w:val="20"/>
        </w:rPr>
        <w:t>Com uma equipe apaixonada e tecnicamente preparada, unimos a precisão da contabilidade à sensibilidade do mercado criativo. Nossa missão é ser o suporte invisível, mas indispensável, que garante a viabilidade jurídica e financeira de artistas, produtores e instituições, permitindo que a cultura brasileira ocupe o lugar que merece: o topo.</w:t>
      </w:r>
    </w:p>
    <w:p w14:paraId="2365495C" w14:textId="77777777" w:rsidR="000027E4" w:rsidRPr="00641ED9" w:rsidRDefault="000027E4" w:rsidP="000027E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641ED9">
        <w:rPr>
          <w:rFonts w:eastAsia="Times New Roman" w:cstheme="minorHAnsi"/>
          <w:b/>
          <w:bCs/>
          <w:sz w:val="20"/>
          <w:szCs w:val="20"/>
          <w:lang w:eastAsia="pt-BR"/>
        </w:rPr>
        <w:t>Inteligência Contábil para quem Vive de Cultura</w:t>
      </w:r>
    </w:p>
    <w:p w14:paraId="7FBC1201" w14:textId="77777777" w:rsidR="000027E4" w:rsidRPr="00641ED9" w:rsidRDefault="000027E4" w:rsidP="000027E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641ED9">
        <w:rPr>
          <w:rFonts w:eastAsia="Times New Roman" w:cstheme="minorHAnsi"/>
          <w:sz w:val="20"/>
          <w:szCs w:val="20"/>
          <w:lang w:eastAsia="pt-BR"/>
        </w:rPr>
        <w:t xml:space="preserve">Na </w:t>
      </w:r>
      <w:r w:rsidRPr="00641ED9">
        <w:rPr>
          <w:rFonts w:eastAsia="Times New Roman" w:cstheme="minorHAnsi"/>
          <w:b/>
          <w:bCs/>
          <w:sz w:val="20"/>
          <w:szCs w:val="20"/>
          <w:lang w:eastAsia="pt-BR"/>
        </w:rPr>
        <w:t>Âmbar</w:t>
      </w:r>
      <w:r w:rsidRPr="00641ED9">
        <w:rPr>
          <w:rFonts w:eastAsia="Times New Roman" w:cstheme="minorHAnsi"/>
          <w:sz w:val="20"/>
          <w:szCs w:val="20"/>
          <w:lang w:eastAsia="pt-BR"/>
        </w:rPr>
        <w:t>, transformamos a complexidade administrativa em viabilidade para o seu projeto. Nosso diferencial é o olhar especializado em:</w:t>
      </w:r>
    </w:p>
    <w:p w14:paraId="6D0BAA6B" w14:textId="77777777" w:rsidR="000027E4" w:rsidRPr="00641ED9" w:rsidRDefault="000027E4" w:rsidP="00002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641ED9">
        <w:rPr>
          <w:rFonts w:eastAsia="Times New Roman" w:cstheme="minorHAnsi"/>
          <w:b/>
          <w:bCs/>
          <w:sz w:val="20"/>
          <w:szCs w:val="20"/>
          <w:lang w:eastAsia="pt-BR"/>
        </w:rPr>
        <w:t>Assessoria 360º:</w:t>
      </w:r>
      <w:r w:rsidRPr="00641ED9">
        <w:rPr>
          <w:rFonts w:eastAsia="Times New Roman" w:cstheme="minorHAnsi"/>
          <w:sz w:val="20"/>
          <w:szCs w:val="20"/>
          <w:lang w:eastAsia="pt-BR"/>
        </w:rPr>
        <w:t xml:space="preserve"> Suporte contábil, financeiro e jurídico moldado para o artista e o produtor.</w:t>
      </w:r>
    </w:p>
    <w:p w14:paraId="7395C706" w14:textId="77777777" w:rsidR="000027E4" w:rsidRPr="00641ED9" w:rsidRDefault="000027E4" w:rsidP="00002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641ED9">
        <w:rPr>
          <w:rFonts w:eastAsia="Times New Roman" w:cstheme="minorHAnsi"/>
          <w:b/>
          <w:bCs/>
          <w:sz w:val="20"/>
          <w:szCs w:val="20"/>
          <w:lang w:eastAsia="pt-BR"/>
        </w:rPr>
        <w:t>Gestão de Projetos:</w:t>
      </w:r>
      <w:r w:rsidRPr="00641ED9">
        <w:rPr>
          <w:rFonts w:eastAsia="Times New Roman" w:cstheme="minorHAnsi"/>
          <w:sz w:val="20"/>
          <w:szCs w:val="20"/>
          <w:lang w:eastAsia="pt-BR"/>
        </w:rPr>
        <w:t xml:space="preserve"> Acompanhamento integral, da concepção à execução técnica.</w:t>
      </w:r>
    </w:p>
    <w:p w14:paraId="540130A2" w14:textId="77777777" w:rsidR="000027E4" w:rsidRPr="00641ED9" w:rsidRDefault="000027E4" w:rsidP="000027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641ED9">
        <w:rPr>
          <w:rFonts w:eastAsia="Times New Roman" w:cstheme="minorHAnsi"/>
          <w:b/>
          <w:bCs/>
          <w:sz w:val="20"/>
          <w:szCs w:val="20"/>
          <w:lang w:eastAsia="pt-BR"/>
        </w:rPr>
        <w:t>Segurança na Prestação de Contas:</w:t>
      </w:r>
      <w:r w:rsidRPr="00641ED9">
        <w:rPr>
          <w:rFonts w:eastAsia="Times New Roman" w:cstheme="minorHAnsi"/>
          <w:sz w:val="20"/>
          <w:szCs w:val="20"/>
          <w:lang w:eastAsia="pt-BR"/>
        </w:rPr>
        <w:t xml:space="preserve"> Rigor técnico para garantir a transparência e o sucesso dos seus recursos.</w:t>
      </w:r>
    </w:p>
    <w:p w14:paraId="4CB38FA4" w14:textId="77777777" w:rsidR="000027E4" w:rsidRPr="000027E4" w:rsidRDefault="000027E4" w:rsidP="000027E4">
      <w:pPr>
        <w:rPr>
          <w:rFonts w:cstheme="minorHAnsi"/>
          <w:sz w:val="20"/>
          <w:szCs w:val="20"/>
        </w:rPr>
      </w:pPr>
      <w:r w:rsidRPr="000027E4">
        <w:rPr>
          <w:rFonts w:cstheme="minorHAnsi"/>
          <w:sz w:val="20"/>
          <w:szCs w:val="20"/>
        </w:rPr>
        <w:t>“Já viabilizamos mais de 1.100 projetos culturais em todo território nacional”</w:t>
      </w:r>
    </w:p>
    <w:p w14:paraId="1F9A69C9" w14:textId="77777777" w:rsidR="000027E4" w:rsidRPr="000027E4" w:rsidRDefault="000027E4" w:rsidP="000027E4">
      <w:pPr>
        <w:rPr>
          <w:rFonts w:cstheme="minorHAnsi"/>
          <w:sz w:val="20"/>
          <w:szCs w:val="20"/>
        </w:rPr>
      </w:pPr>
      <w:r w:rsidRPr="000027E4">
        <w:rPr>
          <w:rFonts w:cstheme="minorHAnsi"/>
          <w:sz w:val="20"/>
          <w:szCs w:val="20"/>
        </w:rPr>
        <w:t>“"Gestão contábil especializada para quem faz a cultura acontecer."</w:t>
      </w:r>
    </w:p>
    <w:p w14:paraId="7E6FF437" w14:textId="77777777" w:rsidR="000027E4" w:rsidRPr="000027E4" w:rsidRDefault="000027E4" w:rsidP="000027E4">
      <w:pPr>
        <w:rPr>
          <w:rFonts w:cstheme="minorHAnsi"/>
          <w:sz w:val="20"/>
          <w:szCs w:val="20"/>
        </w:rPr>
      </w:pPr>
      <w:r w:rsidRPr="000027E4">
        <w:rPr>
          <w:rFonts w:cstheme="minorHAnsi"/>
          <w:sz w:val="20"/>
          <w:szCs w:val="20"/>
        </w:rPr>
        <w:t>Diferenciais da Âmbar (Ícones ou Cards)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9"/>
        <w:gridCol w:w="2698"/>
        <w:gridCol w:w="2691"/>
      </w:tblGrid>
      <w:tr w:rsidR="000027E4" w:rsidRPr="0091216F" w14:paraId="6367326F" w14:textId="77777777" w:rsidTr="00E91F5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8DF0A" w14:textId="77777777" w:rsidR="000027E4" w:rsidRPr="0091216F" w:rsidRDefault="000027E4" w:rsidP="00E91F5C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91216F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Expertise Cultural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532F" w14:textId="77777777" w:rsidR="000027E4" w:rsidRPr="0091216F" w:rsidRDefault="000027E4" w:rsidP="00E91F5C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91216F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Gestão 360º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0EFAB" w14:textId="77777777" w:rsidR="000027E4" w:rsidRPr="0091216F" w:rsidRDefault="000027E4" w:rsidP="00E91F5C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91216F">
              <w:rPr>
                <w:rFonts w:eastAsia="Times New Roman" w:cstheme="minorHAnsi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Conformidade Total</w:t>
            </w:r>
          </w:p>
        </w:tc>
      </w:tr>
      <w:tr w:rsidR="000027E4" w:rsidRPr="0091216F" w14:paraId="56F74CE9" w14:textId="77777777" w:rsidTr="00E91F5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6B8D3" w14:textId="77777777" w:rsidR="000027E4" w:rsidRPr="0091216F" w:rsidRDefault="000027E4" w:rsidP="00E91F5C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91216F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Conhecemos as leis de incentivo e as particularidades do setor criativo como ninguém.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D2ABA" w14:textId="77777777" w:rsidR="000027E4" w:rsidRPr="0091216F" w:rsidRDefault="000027E4" w:rsidP="00E91F5C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91216F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Da consultoria jurídica ao fluxo de caixa, cuidamos de cada detalhe do seu projeto.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D04A0" w14:textId="77777777" w:rsidR="000027E4" w:rsidRPr="0091216F" w:rsidRDefault="000027E4" w:rsidP="00E91F5C">
            <w:pPr>
              <w:spacing w:after="0" w:line="240" w:lineRule="auto"/>
              <w:rPr>
                <w:rFonts w:eastAsia="Times New Roman" w:cstheme="minorHAnsi"/>
                <w:color w:val="1F1F1F"/>
                <w:sz w:val="20"/>
                <w:szCs w:val="20"/>
                <w:lang w:eastAsia="pt-BR"/>
              </w:rPr>
            </w:pPr>
            <w:r w:rsidRPr="0091216F">
              <w:rPr>
                <w:rFonts w:eastAsia="Times New Roman" w:cstheme="minorHAnsi"/>
                <w:color w:val="1F1F1F"/>
                <w:sz w:val="20"/>
                <w:szCs w:val="20"/>
                <w:bdr w:val="none" w:sz="0" w:space="0" w:color="auto" w:frame="1"/>
                <w:lang w:eastAsia="pt-BR"/>
              </w:rPr>
              <w:t>Rigor absoluto na prestação de contas para que você durma tranquilo.</w:t>
            </w:r>
          </w:p>
        </w:tc>
      </w:tr>
    </w:tbl>
    <w:p w14:paraId="44623893" w14:textId="64314AEC" w:rsidR="000027E4" w:rsidRPr="004D0732" w:rsidRDefault="000027E4" w:rsidP="000027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lastRenderedPageBreak/>
        <w:t>1. Consultoria e Assessoria Contábil</w:t>
      </w:r>
      <w:r w:rsidR="00BB6499">
        <w:rPr>
          <w:rFonts w:eastAsia="Times New Roman" w:cstheme="minorHAnsi"/>
          <w:b/>
          <w:bCs/>
          <w:sz w:val="20"/>
          <w:szCs w:val="20"/>
          <w:lang w:eastAsia="pt-BR"/>
        </w:rPr>
        <w:t xml:space="preserve"> cultural</w:t>
      </w:r>
    </w:p>
    <w:p w14:paraId="07212983" w14:textId="77777777" w:rsidR="000027E4" w:rsidRPr="004D0732" w:rsidRDefault="000027E4" w:rsidP="000027E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sz w:val="20"/>
          <w:szCs w:val="20"/>
          <w:lang w:eastAsia="pt-BR"/>
        </w:rPr>
        <w:t>Não fazemos apenas o básico. Adaptamos a contabilidade para a realidade de editais, leis de incentivo e regimes tributários específicos para o setor criativo.</w:t>
      </w:r>
    </w:p>
    <w:p w14:paraId="1E422C5B" w14:textId="77777777" w:rsidR="000027E4" w:rsidRPr="004D0732" w:rsidRDefault="000027E4" w:rsidP="00002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Gestão de Tributos: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Planejamento fiscal para reduzir custos e evitar bitributação.</w:t>
      </w:r>
    </w:p>
    <w:p w14:paraId="6BAC6783" w14:textId="77777777" w:rsidR="000027E4" w:rsidRPr="004D0732" w:rsidRDefault="000027E4" w:rsidP="00002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Folha de Pagamento Especializada: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Gestão de contratos para artistas, técnicos e prestadores de serviço (RPA, MEI, CLT).</w:t>
      </w:r>
    </w:p>
    <w:p w14:paraId="500BFF3B" w14:textId="77777777" w:rsidR="000027E4" w:rsidRPr="004D0732" w:rsidRDefault="000027E4" w:rsidP="000027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Relatórios Gerenciais: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Dados claros para você entender a saúde financeira da sua produção ou instituição.</w:t>
      </w:r>
    </w:p>
    <w:p w14:paraId="774B50F9" w14:textId="77777777" w:rsidR="000027E4" w:rsidRPr="004D0732" w:rsidRDefault="000027E4" w:rsidP="000027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2. Gestão Completa de Projetos Culturais</w:t>
      </w:r>
    </w:p>
    <w:p w14:paraId="1F6E58CB" w14:textId="77777777" w:rsidR="000027E4" w:rsidRPr="004D0732" w:rsidRDefault="000027E4" w:rsidP="000027E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sz w:val="20"/>
          <w:szCs w:val="20"/>
          <w:lang w:eastAsia="pt-BR"/>
        </w:rPr>
        <w:t>Acompanhamos o seu projeto do nascimento ao encerramento. Somos o braço direito do produtor, garantindo que o planejamento saia do papel com segurança.</w:t>
      </w:r>
    </w:p>
    <w:p w14:paraId="675132CB" w14:textId="77777777" w:rsidR="000027E4" w:rsidRPr="004D0732" w:rsidRDefault="000027E4" w:rsidP="00002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Execução Financeira: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Controle de orçamentos e fluxos de caixa em conformidade com as exigências dos órgãos fomentadores.</w:t>
      </w:r>
    </w:p>
    <w:p w14:paraId="311687CA" w14:textId="77777777" w:rsidR="000027E4" w:rsidRPr="004D0732" w:rsidRDefault="000027E4" w:rsidP="00002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Organização Documental: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Triagem e organização de notas fiscais, recibos e certidões.</w:t>
      </w:r>
    </w:p>
    <w:p w14:paraId="48641564" w14:textId="77777777" w:rsidR="000027E4" w:rsidRPr="004D0732" w:rsidRDefault="000027E4" w:rsidP="000027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Monitoramento de Prazos: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Gestão de cronogramas para que nenhuma etapa burocrática comprometa a arte.</w:t>
      </w:r>
    </w:p>
    <w:p w14:paraId="42958255" w14:textId="77777777" w:rsidR="000027E4" w:rsidRPr="004D0732" w:rsidRDefault="000027E4" w:rsidP="000027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3. Prestação de Contas (O Selo de Segurança Âmbar)</w:t>
      </w:r>
    </w:p>
    <w:p w14:paraId="7CB5CB05" w14:textId="77777777" w:rsidR="000027E4" w:rsidRPr="004D0732" w:rsidRDefault="000027E4" w:rsidP="000027E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sz w:val="20"/>
          <w:szCs w:val="20"/>
          <w:lang w:eastAsia="pt-BR"/>
        </w:rPr>
        <w:t>A fase mais crítica de qualquer projeto é onde somos mais rigorosos. Garantimos que cada centavo seja justificado conforme a legislação vigente.</w:t>
      </w:r>
    </w:p>
    <w:p w14:paraId="653A7E58" w14:textId="77777777" w:rsidR="000027E4" w:rsidRPr="004D0732" w:rsidRDefault="000027E4" w:rsidP="00002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Relatórios de Cumprimento de Objeto: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Elaboração técnica detalhada para prestação de contas final.</w:t>
      </w:r>
    </w:p>
    <w:p w14:paraId="100DD5CE" w14:textId="77777777" w:rsidR="000027E4" w:rsidRPr="004D0732" w:rsidRDefault="000027E4" w:rsidP="00002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Conformidade com Leis de Incentivo: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Especialistas em Lei Rouanet, Paulo Gustavo, Aldir Blanc e ICMS/ISS.</w:t>
      </w:r>
    </w:p>
    <w:p w14:paraId="7DCFFF86" w14:textId="77777777" w:rsidR="000027E4" w:rsidRPr="004D0732" w:rsidRDefault="000027E4" w:rsidP="000027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Defesa e Acompanhamento: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Suporte técnico caso haja diligências ou questionamentos dos órgãos públicos.</w:t>
      </w:r>
    </w:p>
    <w:p w14:paraId="2F8AA0A8" w14:textId="77777777" w:rsidR="000027E4" w:rsidRPr="004D0732" w:rsidRDefault="000027E4" w:rsidP="000027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4. Assessoria Jurídica e Consultoria Estratégica</w:t>
      </w:r>
    </w:p>
    <w:p w14:paraId="744212F0" w14:textId="77777777" w:rsidR="000027E4" w:rsidRPr="004D0732" w:rsidRDefault="000027E4" w:rsidP="000027E4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sz w:val="20"/>
          <w:szCs w:val="20"/>
          <w:lang w:eastAsia="pt-BR"/>
        </w:rPr>
        <w:t>Segurança jurídica para proteger a sua criação e o seu patrimônio.</w:t>
      </w:r>
    </w:p>
    <w:p w14:paraId="25DD6D16" w14:textId="77777777" w:rsidR="000027E4" w:rsidRPr="004D0732" w:rsidRDefault="000027E4" w:rsidP="00002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Análise de Contratos: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Elaboração e revisão de contratos com patrocinadores, fornecedores e talentos.</w:t>
      </w:r>
    </w:p>
    <w:p w14:paraId="3AAEAE0C" w14:textId="77777777" w:rsidR="000027E4" w:rsidRPr="004D0732" w:rsidRDefault="000027E4" w:rsidP="00002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Direitos Autorais: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Orientação sobre licenciamento e proteção de propriedade intelectual.</w:t>
      </w:r>
    </w:p>
    <w:p w14:paraId="5A57E005" w14:textId="77777777" w:rsidR="000027E4" w:rsidRPr="004D0732" w:rsidRDefault="000027E4" w:rsidP="000027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b/>
          <w:bCs/>
          <w:sz w:val="20"/>
          <w:szCs w:val="20"/>
          <w:lang w:eastAsia="pt-BR"/>
        </w:rPr>
        <w:t>Estruturação de Instituições:</w:t>
      </w:r>
      <w:r w:rsidRPr="004D0732">
        <w:rPr>
          <w:rFonts w:eastAsia="Times New Roman" w:cstheme="minorHAnsi"/>
          <w:sz w:val="20"/>
          <w:szCs w:val="20"/>
          <w:lang w:eastAsia="pt-BR"/>
        </w:rPr>
        <w:t xml:space="preserve"> Apoio na criação e regularização de ONGs, OSCIPs e associações culturais.</w:t>
      </w:r>
    </w:p>
    <w:p w14:paraId="7839FB9A" w14:textId="77777777" w:rsidR="000027E4" w:rsidRPr="004D0732" w:rsidRDefault="000027E4" w:rsidP="000027E4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4D0732">
        <w:rPr>
          <w:rFonts w:eastAsia="Times New Roman" w:cstheme="minorHAnsi"/>
          <w:i/>
          <w:iCs/>
          <w:sz w:val="20"/>
          <w:szCs w:val="20"/>
          <w:lang w:eastAsia="pt-BR"/>
        </w:rPr>
        <w:t>"Na Âmbar, transformamos a complexidade das leis de incentivo em viabilidade técnica para o seu projeto."</w:t>
      </w:r>
    </w:p>
    <w:p w14:paraId="6DA0AEF6" w14:textId="66345CA0" w:rsidR="00BB6499" w:rsidRDefault="0004422B" w:rsidP="0004422B">
      <w:pPr>
        <w:pStyle w:val="Ttulo2"/>
        <w:rPr>
          <w:rFonts w:asciiTheme="minorHAnsi" w:hAnsiTheme="minorHAnsi" w:cstheme="minorHAnsi"/>
          <w:color w:val="FF0000"/>
          <w:sz w:val="20"/>
          <w:szCs w:val="20"/>
        </w:rPr>
      </w:pPr>
      <w:r w:rsidRPr="000027E4">
        <w:rPr>
          <w:rFonts w:asciiTheme="minorHAnsi" w:hAnsiTheme="minorHAnsi" w:cstheme="minorHAnsi"/>
          <w:color w:val="FF0000"/>
          <w:sz w:val="20"/>
          <w:szCs w:val="20"/>
        </w:rPr>
        <w:t xml:space="preserve">3. </w:t>
      </w:r>
      <w:r w:rsidR="002E3FEE" w:rsidRPr="000027E4">
        <w:rPr>
          <w:rFonts w:asciiTheme="minorHAnsi" w:hAnsiTheme="minorHAnsi" w:cstheme="minorHAnsi"/>
          <w:color w:val="FF0000"/>
          <w:sz w:val="20"/>
          <w:szCs w:val="20"/>
        </w:rPr>
        <w:t>Serviços</w:t>
      </w:r>
      <w:r w:rsidRPr="000027E4">
        <w:rPr>
          <w:rFonts w:asciiTheme="minorHAnsi" w:hAnsiTheme="minorHAnsi" w:cstheme="minorHAnsi"/>
          <w:color w:val="FF0000"/>
          <w:sz w:val="20"/>
          <w:szCs w:val="20"/>
        </w:rPr>
        <w:t xml:space="preserve"> contábeis:</w:t>
      </w:r>
      <w:r w:rsidRPr="000027E4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</w:p>
    <w:p w14:paraId="602FA49F" w14:textId="52143E23" w:rsidR="0004422B" w:rsidRPr="000027E4" w:rsidRDefault="0004422B" w:rsidP="0004422B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sz w:val="20"/>
          <w:szCs w:val="20"/>
        </w:rPr>
        <w:t>Soluções para Empresas e Empreendedores</w:t>
      </w:r>
    </w:p>
    <w:p w14:paraId="792185C6" w14:textId="77777777" w:rsidR="0004422B" w:rsidRPr="000027E4" w:rsidRDefault="0004422B" w:rsidP="0004422B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sz w:val="20"/>
          <w:szCs w:val="20"/>
        </w:rPr>
        <w:t>Abertura e Transformação de Empresas</w:t>
      </w:r>
    </w:p>
    <w:p w14:paraId="1615FE69" w14:textId="77777777" w:rsidR="0004422B" w:rsidRPr="000027E4" w:rsidRDefault="0004422B" w:rsidP="0004422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sz w:val="20"/>
          <w:szCs w:val="20"/>
        </w:rPr>
        <w:t>Tiramos sua ideia do papel com agilidade e segurança jurídica.</w:t>
      </w:r>
    </w:p>
    <w:p w14:paraId="64CDB0D3" w14:textId="77777777" w:rsidR="0004422B" w:rsidRPr="000027E4" w:rsidRDefault="0004422B" w:rsidP="0004422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lastRenderedPageBreak/>
        <w:t>De MEI para ME:</w:t>
      </w:r>
      <w:r w:rsidRPr="000027E4">
        <w:rPr>
          <w:rFonts w:asciiTheme="minorHAnsi" w:hAnsiTheme="minorHAnsi" w:cstheme="minorHAnsi"/>
          <w:sz w:val="20"/>
          <w:szCs w:val="20"/>
        </w:rPr>
        <w:t xml:space="preserve"> Seu negócio cresceu? Cuidamos de toda a transição para o novo regime tributário sem interrupções na sua operação.</w:t>
      </w:r>
    </w:p>
    <w:p w14:paraId="42056EB6" w14:textId="3A758CAF" w:rsidR="0004422B" w:rsidRPr="000027E4" w:rsidRDefault="0004422B" w:rsidP="0004422B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Legalização e Contratos:</w:t>
      </w:r>
      <w:r w:rsidRPr="000027E4">
        <w:rPr>
          <w:rFonts w:asciiTheme="minorHAnsi" w:hAnsiTheme="minorHAnsi" w:cstheme="minorHAnsi"/>
          <w:sz w:val="20"/>
          <w:szCs w:val="20"/>
        </w:rPr>
        <w:t xml:space="preserve"> Estruturação completa para que sua empresa nasça 100% regularizada.</w:t>
      </w:r>
    </w:p>
    <w:p w14:paraId="64DF1BBC" w14:textId="77777777" w:rsidR="000027E4" w:rsidRPr="000027E4" w:rsidRDefault="000027E4" w:rsidP="000027E4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sz w:val="20"/>
          <w:szCs w:val="20"/>
        </w:rPr>
        <w:t>Inteligência Fiscal para Pessoas Físicas e Jurídicas</w:t>
      </w:r>
    </w:p>
    <w:p w14:paraId="5E37F8A6" w14:textId="77777777" w:rsidR="000027E4" w:rsidRPr="000027E4" w:rsidRDefault="000027E4" w:rsidP="000027E4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sz w:val="20"/>
          <w:szCs w:val="20"/>
        </w:rPr>
        <w:t>Imposto de Renda (IRPF e IRPJ)</w:t>
      </w:r>
    </w:p>
    <w:p w14:paraId="244AF417" w14:textId="77777777" w:rsidR="000027E4" w:rsidRPr="000027E4" w:rsidRDefault="000027E4" w:rsidP="000027E4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sz w:val="20"/>
          <w:szCs w:val="20"/>
        </w:rPr>
        <w:t>Muito além da entrega da declaração, oferecemos estratégia.</w:t>
      </w:r>
    </w:p>
    <w:p w14:paraId="6A82CC87" w14:textId="77777777" w:rsidR="000027E4" w:rsidRPr="000027E4" w:rsidRDefault="000027E4" w:rsidP="000027E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Pessoa Física:</w:t>
      </w:r>
      <w:r w:rsidRPr="000027E4">
        <w:rPr>
          <w:rFonts w:asciiTheme="minorHAnsi" w:hAnsiTheme="minorHAnsi" w:cstheme="minorHAnsi"/>
          <w:sz w:val="20"/>
          <w:szCs w:val="20"/>
        </w:rPr>
        <w:t xml:space="preserve"> Análise detalhada para otimização de restituição e conformidade patrimonial.</w:t>
      </w:r>
    </w:p>
    <w:p w14:paraId="36ED3D65" w14:textId="77777777" w:rsidR="000027E4" w:rsidRPr="000027E4" w:rsidRDefault="000027E4" w:rsidP="000027E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Pessoa Jurídica:</w:t>
      </w:r>
      <w:r w:rsidRPr="000027E4">
        <w:rPr>
          <w:rFonts w:asciiTheme="minorHAnsi" w:hAnsiTheme="minorHAnsi" w:cstheme="minorHAnsi"/>
          <w:sz w:val="20"/>
          <w:szCs w:val="20"/>
        </w:rPr>
        <w:t xml:space="preserve"> Apuração rigorosa para empresas de serviços, garantindo que você pague apenas o imposto devido.</w:t>
      </w:r>
    </w:p>
    <w:p w14:paraId="46592A2D" w14:textId="77777777" w:rsidR="000027E4" w:rsidRPr="000027E4" w:rsidRDefault="000027E4" w:rsidP="000027E4">
      <w:pPr>
        <w:rPr>
          <w:rFonts w:cstheme="minorHAnsi"/>
          <w:sz w:val="20"/>
          <w:szCs w:val="20"/>
        </w:rPr>
      </w:pPr>
      <w:r w:rsidRPr="000027E4">
        <w:rPr>
          <w:rFonts w:cstheme="minorHAnsi"/>
          <w:sz w:val="20"/>
          <w:szCs w:val="20"/>
        </w:rPr>
        <w:pict w14:anchorId="66E47165">
          <v:rect id="_x0000_i1066" style="width:0;height:1.5pt" o:hralign="center" o:hrstd="t" o:hr="t" fillcolor="#a0a0a0" stroked="f"/>
        </w:pict>
      </w:r>
    </w:p>
    <w:p w14:paraId="76D0A3D3" w14:textId="49E784AF" w:rsidR="000027E4" w:rsidRPr="000027E4" w:rsidRDefault="000027E4" w:rsidP="000027E4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sz w:val="20"/>
          <w:szCs w:val="20"/>
        </w:rPr>
        <w:t xml:space="preserve">Tópicos de "Rotina Contábil" </w:t>
      </w:r>
      <w:r w:rsidRPr="000027E4">
        <w:rPr>
          <w:rFonts w:asciiTheme="minorHAnsi" w:hAnsiTheme="minorHAnsi" w:cstheme="minorHAnsi"/>
          <w:b w:val="0"/>
          <w:bCs w:val="0"/>
          <w:sz w:val="20"/>
          <w:szCs w:val="20"/>
        </w:rPr>
        <w:t>Gestão de Departamento Pessoal:</w:t>
      </w:r>
      <w:r w:rsidRPr="000027E4">
        <w:rPr>
          <w:rFonts w:asciiTheme="minorHAnsi" w:hAnsiTheme="minorHAnsi" w:cstheme="minorHAnsi"/>
          <w:sz w:val="20"/>
          <w:szCs w:val="20"/>
        </w:rPr>
        <w:t xml:space="preserve"> Folha, férias e encargos.</w:t>
      </w:r>
    </w:p>
    <w:p w14:paraId="3D29D39B" w14:textId="77777777" w:rsidR="000027E4" w:rsidRPr="000027E4" w:rsidRDefault="000027E4" w:rsidP="000027E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Escrituração Fiscal:</w:t>
      </w:r>
      <w:r w:rsidRPr="000027E4">
        <w:rPr>
          <w:rFonts w:asciiTheme="minorHAnsi" w:hAnsiTheme="minorHAnsi" w:cstheme="minorHAnsi"/>
          <w:sz w:val="20"/>
          <w:szCs w:val="20"/>
        </w:rPr>
        <w:t xml:space="preserve"> Apuração de impostos e entrega de obrigações acessórias.</w:t>
      </w:r>
    </w:p>
    <w:p w14:paraId="08A7C830" w14:textId="77777777" w:rsidR="000027E4" w:rsidRPr="000027E4" w:rsidRDefault="000027E4" w:rsidP="000027E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BPO Financeiro:</w:t>
      </w:r>
      <w:r w:rsidRPr="000027E4">
        <w:rPr>
          <w:rFonts w:asciiTheme="minorHAnsi" w:hAnsiTheme="minorHAnsi" w:cstheme="minorHAnsi"/>
          <w:sz w:val="20"/>
          <w:szCs w:val="20"/>
        </w:rPr>
        <w:t xml:space="preserve"> Terceirização da sua gestão financeira para você focar no core business.</w:t>
      </w:r>
    </w:p>
    <w:p w14:paraId="657510B6" w14:textId="01D25C5E" w:rsidR="0004422B" w:rsidRDefault="000027E4" w:rsidP="0004422B">
      <w:pPr>
        <w:pStyle w:val="Ttulo3"/>
        <w:rPr>
          <w:rFonts w:asciiTheme="minorHAnsi" w:hAnsiTheme="minorHAnsi" w:cstheme="minorHAnsi"/>
          <w:color w:val="FF0000"/>
          <w:sz w:val="20"/>
          <w:szCs w:val="20"/>
        </w:rPr>
      </w:pPr>
      <w:r w:rsidRPr="000027E4">
        <w:rPr>
          <w:rFonts w:asciiTheme="minorHAnsi" w:hAnsiTheme="minorHAnsi" w:cstheme="minorHAnsi"/>
          <w:color w:val="FF0000"/>
          <w:sz w:val="20"/>
          <w:szCs w:val="20"/>
        </w:rPr>
        <w:t xml:space="preserve">4. </w:t>
      </w:r>
      <w:r w:rsidR="0004422B" w:rsidRPr="000027E4">
        <w:rPr>
          <w:rFonts w:asciiTheme="minorHAnsi" w:hAnsiTheme="minorHAnsi" w:cstheme="minorHAnsi"/>
          <w:color w:val="FF0000"/>
          <w:sz w:val="20"/>
          <w:szCs w:val="20"/>
        </w:rPr>
        <w:t>Contabilidade Online (Nacional e Internacional)</w:t>
      </w:r>
    </w:p>
    <w:p w14:paraId="3D8F848C" w14:textId="77777777" w:rsidR="002E3FEE" w:rsidRPr="002E3FEE" w:rsidRDefault="002E3FEE" w:rsidP="002E3FEE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2E3FEE">
        <w:rPr>
          <w:rFonts w:asciiTheme="minorHAnsi" w:hAnsiTheme="minorHAnsi" w:cstheme="minorHAnsi"/>
          <w:sz w:val="20"/>
          <w:szCs w:val="20"/>
        </w:rPr>
        <w:t>Conexão Global: Contabilidade sem Fronteiras</w:t>
      </w:r>
    </w:p>
    <w:p w14:paraId="45DCCF4B" w14:textId="77777777" w:rsidR="002E3FEE" w:rsidRPr="002E3FEE" w:rsidRDefault="002E3FEE" w:rsidP="002E3FE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3FEE">
        <w:rPr>
          <w:rFonts w:asciiTheme="minorHAnsi" w:hAnsiTheme="minorHAnsi" w:cstheme="minorHAnsi"/>
          <w:sz w:val="20"/>
          <w:szCs w:val="20"/>
        </w:rPr>
        <w:t xml:space="preserve">A distância não deve ser um obstáculo para a saúde do seu patrimônio. Na </w:t>
      </w:r>
      <w:r w:rsidRPr="002E3FEE">
        <w:rPr>
          <w:rFonts w:asciiTheme="minorHAnsi" w:hAnsiTheme="minorHAnsi" w:cstheme="minorHAnsi"/>
          <w:b/>
          <w:bCs/>
          <w:sz w:val="20"/>
          <w:szCs w:val="20"/>
        </w:rPr>
        <w:t>Âmbar</w:t>
      </w:r>
      <w:r w:rsidRPr="002E3FEE">
        <w:rPr>
          <w:rFonts w:asciiTheme="minorHAnsi" w:hAnsiTheme="minorHAnsi" w:cstheme="minorHAnsi"/>
          <w:sz w:val="20"/>
          <w:szCs w:val="20"/>
        </w:rPr>
        <w:t>, unimos tecnologia e expertise técnica para atender brasileiros e empresas que operam além das fronteiras nacionais.</w:t>
      </w:r>
    </w:p>
    <w:p w14:paraId="43094152" w14:textId="77777777" w:rsidR="002E3FEE" w:rsidRPr="002E3FEE" w:rsidRDefault="002E3FEE" w:rsidP="002E3FEE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2E3FEE">
        <w:rPr>
          <w:rFonts w:asciiTheme="minorHAnsi" w:hAnsiTheme="minorHAnsi" w:cstheme="minorHAnsi"/>
          <w:sz w:val="20"/>
          <w:szCs w:val="20"/>
        </w:rPr>
        <w:t>Se você presta serviços para o exterior ou reside fora do país, oferecemos a segurança necessária para que você esteja em conformidade com o fisco brasileiro, sem pagar impostos desnecessários.</w:t>
      </w:r>
    </w:p>
    <w:p w14:paraId="551BAECB" w14:textId="77777777" w:rsidR="002E3FEE" w:rsidRPr="002E3FEE" w:rsidRDefault="002E3FEE" w:rsidP="002E3FEE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2E3FEE">
        <w:rPr>
          <w:rFonts w:asciiTheme="minorHAnsi" w:hAnsiTheme="minorHAnsi" w:cstheme="minorHAnsi"/>
          <w:sz w:val="20"/>
          <w:szCs w:val="20"/>
        </w:rPr>
        <w:t>O que entregamos para você:</w:t>
      </w:r>
    </w:p>
    <w:p w14:paraId="220D90F1" w14:textId="77777777" w:rsidR="002E3FEE" w:rsidRPr="002E3FEE" w:rsidRDefault="002E3FEE" w:rsidP="002E3FE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2E3FEE">
        <w:rPr>
          <w:rFonts w:asciiTheme="minorHAnsi" w:hAnsiTheme="minorHAnsi" w:cstheme="minorHAnsi"/>
          <w:b/>
          <w:bCs/>
          <w:sz w:val="20"/>
          <w:szCs w:val="20"/>
        </w:rPr>
        <w:t>Contabilidade Digital Especializada:</w:t>
      </w:r>
      <w:r w:rsidRPr="002E3FEE">
        <w:rPr>
          <w:rFonts w:asciiTheme="minorHAnsi" w:hAnsiTheme="minorHAnsi" w:cstheme="minorHAnsi"/>
          <w:sz w:val="20"/>
          <w:szCs w:val="20"/>
        </w:rPr>
        <w:t xml:space="preserve"> Atendimento 100% online, com acesso fácil aos seus documentos e suporte via canais digitais, onde quer que você esteja.</w:t>
      </w:r>
    </w:p>
    <w:p w14:paraId="7D7E364D" w14:textId="77777777" w:rsidR="002E3FEE" w:rsidRPr="002E3FEE" w:rsidRDefault="002E3FEE" w:rsidP="002E3FE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2E3FEE">
        <w:rPr>
          <w:rFonts w:asciiTheme="minorHAnsi" w:hAnsiTheme="minorHAnsi" w:cstheme="minorHAnsi"/>
          <w:b/>
          <w:bCs/>
          <w:sz w:val="20"/>
          <w:szCs w:val="20"/>
        </w:rPr>
        <w:t>Planejamento Tributário Internacional:</w:t>
      </w:r>
      <w:r w:rsidRPr="002E3FEE">
        <w:rPr>
          <w:rFonts w:asciiTheme="minorHAnsi" w:hAnsiTheme="minorHAnsi" w:cstheme="minorHAnsi"/>
          <w:sz w:val="20"/>
          <w:szCs w:val="20"/>
        </w:rPr>
        <w:t xml:space="preserve"> Consultoria para evitar a bitributação e análise detalhada de acordos internacionais entre o Brasil e outros países.</w:t>
      </w:r>
    </w:p>
    <w:p w14:paraId="6DF6367C" w14:textId="77777777" w:rsidR="002E3FEE" w:rsidRPr="002E3FEE" w:rsidRDefault="002E3FEE" w:rsidP="002E3FE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2E3FEE">
        <w:rPr>
          <w:rFonts w:asciiTheme="minorHAnsi" w:hAnsiTheme="minorHAnsi" w:cstheme="minorHAnsi"/>
          <w:b/>
          <w:bCs/>
          <w:sz w:val="20"/>
          <w:szCs w:val="20"/>
        </w:rPr>
        <w:t>Declaração de Saída Definitiva e IRPF:</w:t>
      </w:r>
      <w:r w:rsidRPr="002E3FEE">
        <w:rPr>
          <w:rFonts w:asciiTheme="minorHAnsi" w:hAnsiTheme="minorHAnsi" w:cstheme="minorHAnsi"/>
          <w:sz w:val="20"/>
          <w:szCs w:val="20"/>
        </w:rPr>
        <w:t xml:space="preserve"> Orientação completa para quem decidiu viver no exterior, garantindo que sua saída (ou permanência) seja feita de forma legal perante a Receita Federal.</w:t>
      </w:r>
    </w:p>
    <w:p w14:paraId="19951F79" w14:textId="77777777" w:rsidR="002E3FEE" w:rsidRPr="002E3FEE" w:rsidRDefault="002E3FEE" w:rsidP="002E3FE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2E3FEE">
        <w:rPr>
          <w:rFonts w:asciiTheme="minorHAnsi" w:hAnsiTheme="minorHAnsi" w:cstheme="minorHAnsi"/>
          <w:b/>
          <w:bCs/>
          <w:sz w:val="20"/>
          <w:szCs w:val="20"/>
        </w:rPr>
        <w:t>Gestão de Recebimentos em Moeda Estrangeira:</w:t>
      </w:r>
      <w:r w:rsidRPr="002E3FEE">
        <w:rPr>
          <w:rFonts w:asciiTheme="minorHAnsi" w:hAnsiTheme="minorHAnsi" w:cstheme="minorHAnsi"/>
          <w:sz w:val="20"/>
          <w:szCs w:val="20"/>
        </w:rPr>
        <w:t xml:space="preserve"> Suporte contábil para profissionais de tecnologia, design, consultoria e artistas que faturam em dólar, euro ou outras moedas.</w:t>
      </w:r>
    </w:p>
    <w:p w14:paraId="08E51224" w14:textId="77777777" w:rsidR="002E3FEE" w:rsidRDefault="002E3FEE" w:rsidP="002E3FEE">
      <w:pPr>
        <w:pStyle w:val="NormalWeb"/>
      </w:pPr>
      <w:r w:rsidRPr="002E3FEE">
        <w:rPr>
          <w:rFonts w:asciiTheme="minorHAnsi" w:hAnsiTheme="minorHAnsi" w:cstheme="minorHAnsi"/>
          <w:b/>
          <w:bCs/>
          <w:sz w:val="20"/>
          <w:szCs w:val="20"/>
        </w:rPr>
        <w:t>Sua vida é global, sua contabilidade também deve ser.</w:t>
      </w:r>
      <w:r w:rsidRPr="002E3FEE">
        <w:rPr>
          <w:rFonts w:asciiTheme="minorHAnsi" w:hAnsiTheme="minorHAnsi" w:cstheme="minorHAnsi"/>
          <w:sz w:val="20"/>
          <w:szCs w:val="20"/>
        </w:rPr>
        <w:t xml:space="preserve"> Na Âmbar, cuidamos da burocracia brasileira para que você tenha liberdade total para expandir seus horizontes</w:t>
      </w:r>
      <w:r>
        <w:t>.</w:t>
      </w:r>
    </w:p>
    <w:p w14:paraId="570EF2BA" w14:textId="77777777" w:rsidR="0004422B" w:rsidRPr="000027E4" w:rsidRDefault="0004422B" w:rsidP="0004422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sz w:val="20"/>
          <w:szCs w:val="20"/>
        </w:rPr>
        <w:t>Rompa as barreiras geográficas. Atendemos empresas dentro e fora do Brasil com uma plataforma digital eficiente.</w:t>
      </w:r>
    </w:p>
    <w:p w14:paraId="7382B6E3" w14:textId="77777777" w:rsidR="0004422B" w:rsidRPr="000027E4" w:rsidRDefault="0004422B" w:rsidP="0004422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Gestão Digital:</w:t>
      </w:r>
      <w:r w:rsidRPr="000027E4">
        <w:rPr>
          <w:rFonts w:asciiTheme="minorHAnsi" w:hAnsiTheme="minorHAnsi" w:cstheme="minorHAnsi"/>
          <w:sz w:val="20"/>
          <w:szCs w:val="20"/>
        </w:rPr>
        <w:t xml:space="preserve"> Documentos, guias e relatórios acessíveis de onde você estiver.</w:t>
      </w:r>
    </w:p>
    <w:p w14:paraId="78AF2330" w14:textId="77777777" w:rsidR="0004422B" w:rsidRPr="000027E4" w:rsidRDefault="0004422B" w:rsidP="0004422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0"/>
          <w:szCs w:val="20"/>
        </w:rPr>
      </w:pPr>
      <w:r w:rsidRPr="000027E4">
        <w:rPr>
          <w:rFonts w:asciiTheme="minorHAnsi" w:hAnsiTheme="minorHAnsi" w:cstheme="minorHAnsi"/>
          <w:b/>
          <w:bCs/>
          <w:sz w:val="20"/>
          <w:szCs w:val="20"/>
        </w:rPr>
        <w:t>Conexão Global:</w:t>
      </w:r>
      <w:r w:rsidRPr="000027E4">
        <w:rPr>
          <w:rFonts w:asciiTheme="minorHAnsi" w:hAnsiTheme="minorHAnsi" w:cstheme="minorHAnsi"/>
          <w:sz w:val="20"/>
          <w:szCs w:val="20"/>
        </w:rPr>
        <w:t xml:space="preserve"> Suporte contábil para negócios com operações internacionais, garantindo conformidade com as normas vigentes.</w:t>
      </w:r>
    </w:p>
    <w:p w14:paraId="41512F5A" w14:textId="50CFA573" w:rsidR="00E5200D" w:rsidRDefault="000027E4">
      <w:pPr>
        <w:rPr>
          <w:rFonts w:cstheme="minorHAnsi"/>
          <w:b/>
          <w:bCs/>
          <w:color w:val="FF0000"/>
          <w:sz w:val="20"/>
          <w:szCs w:val="20"/>
        </w:rPr>
      </w:pPr>
      <w:r>
        <w:rPr>
          <w:rFonts w:cstheme="minorHAnsi"/>
          <w:b/>
          <w:bCs/>
          <w:color w:val="FF0000"/>
          <w:sz w:val="20"/>
          <w:szCs w:val="20"/>
        </w:rPr>
        <w:lastRenderedPageBreak/>
        <w:t xml:space="preserve">5 </w:t>
      </w:r>
      <w:r w:rsidR="00641ED9" w:rsidRPr="000027E4">
        <w:rPr>
          <w:rFonts w:cstheme="minorHAnsi"/>
          <w:b/>
          <w:bCs/>
          <w:color w:val="FF0000"/>
          <w:sz w:val="20"/>
          <w:szCs w:val="20"/>
        </w:rPr>
        <w:t>Quem somos:</w:t>
      </w:r>
    </w:p>
    <w:p w14:paraId="0AE54733" w14:textId="57F16011" w:rsidR="00186A00" w:rsidRPr="00186A00" w:rsidRDefault="00186A00" w:rsidP="00186A00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sz w:val="20"/>
          <w:szCs w:val="20"/>
        </w:rPr>
        <w:t>Âmbar Contabilidade e Consultoria</w:t>
      </w:r>
    </w:p>
    <w:p w14:paraId="18E92986" w14:textId="77777777" w:rsidR="00186A00" w:rsidRPr="00186A00" w:rsidRDefault="00186A00" w:rsidP="00186A0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b/>
          <w:bCs/>
          <w:sz w:val="20"/>
          <w:szCs w:val="20"/>
        </w:rPr>
        <w:t>A solidez que protege o presente e viabiliza o futuro.</w:t>
      </w:r>
    </w:p>
    <w:p w14:paraId="43EAC3C9" w14:textId="77777777" w:rsidR="00186A00" w:rsidRPr="00186A00" w:rsidRDefault="00186A00" w:rsidP="00186A0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sz w:val="20"/>
          <w:szCs w:val="20"/>
        </w:rPr>
        <w:t xml:space="preserve">Na </w:t>
      </w:r>
      <w:r w:rsidRPr="00186A00">
        <w:rPr>
          <w:rFonts w:asciiTheme="minorHAnsi" w:hAnsiTheme="minorHAnsi" w:cstheme="minorHAnsi"/>
          <w:b/>
          <w:bCs/>
          <w:sz w:val="20"/>
          <w:szCs w:val="20"/>
        </w:rPr>
        <w:t>Âmbar Contabilidade e Consultoria</w:t>
      </w:r>
      <w:r w:rsidRPr="00186A00">
        <w:rPr>
          <w:rFonts w:asciiTheme="minorHAnsi" w:hAnsiTheme="minorHAnsi" w:cstheme="minorHAnsi"/>
          <w:sz w:val="20"/>
          <w:szCs w:val="20"/>
        </w:rPr>
        <w:t>, acreditamos que a contabilidade deve ser mais do que uma obrigação burocrática; ela deve ser a base estratégica para o crescimento de qualquer projeto, seja ele um espetáculo teatral, uma startup de tecnologia ou uma carreira internacional.</w:t>
      </w:r>
    </w:p>
    <w:p w14:paraId="2065C226" w14:textId="77777777" w:rsidR="00186A00" w:rsidRPr="00186A00" w:rsidRDefault="00186A00" w:rsidP="00186A00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sz w:val="20"/>
          <w:szCs w:val="20"/>
        </w:rPr>
        <w:t>Nossa Essência</w:t>
      </w:r>
    </w:p>
    <w:p w14:paraId="7AD5F442" w14:textId="77777777" w:rsidR="00186A00" w:rsidRPr="00186A00" w:rsidRDefault="00186A00" w:rsidP="00186A0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sz w:val="20"/>
          <w:szCs w:val="20"/>
        </w:rPr>
        <w:t xml:space="preserve">Nascemos com um DNA especializado no </w:t>
      </w:r>
      <w:r w:rsidRPr="00186A00">
        <w:rPr>
          <w:rFonts w:asciiTheme="minorHAnsi" w:hAnsiTheme="minorHAnsi" w:cstheme="minorHAnsi"/>
          <w:b/>
          <w:bCs/>
          <w:sz w:val="20"/>
          <w:szCs w:val="20"/>
        </w:rPr>
        <w:t>setor cultural</w:t>
      </w:r>
      <w:r w:rsidRPr="00186A00">
        <w:rPr>
          <w:rFonts w:asciiTheme="minorHAnsi" w:hAnsiTheme="minorHAnsi" w:cstheme="minorHAnsi"/>
          <w:sz w:val="20"/>
          <w:szCs w:val="20"/>
        </w:rPr>
        <w:t>. Compreendemos que a arte e a criatividade possuem dinâmicas próprias, exigindo um olhar técnico apurado sobre leis de incentivo, prestações de contas rigorosas e a gestão de projetos que transformam a cultura brasileira. Para nós, cada nota fiscal e cada relatório financeiro são partes fundamentais da engrenagem que faz o espetáculo acontecer.</w:t>
      </w:r>
    </w:p>
    <w:p w14:paraId="7D087A9D" w14:textId="77777777" w:rsidR="00186A00" w:rsidRPr="00186A00" w:rsidRDefault="00186A00" w:rsidP="00186A00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sz w:val="20"/>
          <w:szCs w:val="20"/>
        </w:rPr>
        <w:t>Nossa Evolução: Sem Fronteiras</w:t>
      </w:r>
    </w:p>
    <w:p w14:paraId="4954D5F1" w14:textId="77777777" w:rsidR="00186A00" w:rsidRPr="00186A00" w:rsidRDefault="00186A00" w:rsidP="00186A0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sz w:val="20"/>
          <w:szCs w:val="20"/>
        </w:rPr>
        <w:t xml:space="preserve">Acompanhando as transformações do mercado, a Âmbar evoluiu para se tornar um hub de soluções contábeis completas. Hoje, somos referência para </w:t>
      </w:r>
      <w:r w:rsidRPr="00186A00">
        <w:rPr>
          <w:rFonts w:asciiTheme="minorHAnsi" w:hAnsiTheme="minorHAnsi" w:cstheme="minorHAnsi"/>
          <w:b/>
          <w:bCs/>
          <w:sz w:val="20"/>
          <w:szCs w:val="20"/>
        </w:rPr>
        <w:t>empresas de serviços</w:t>
      </w:r>
      <w:r w:rsidRPr="00186A00">
        <w:rPr>
          <w:rFonts w:asciiTheme="minorHAnsi" w:hAnsiTheme="minorHAnsi" w:cstheme="minorHAnsi"/>
          <w:sz w:val="20"/>
          <w:szCs w:val="20"/>
        </w:rPr>
        <w:t xml:space="preserve"> e profissionais que buscam agilidade através da nossa </w:t>
      </w:r>
      <w:r w:rsidRPr="00186A00">
        <w:rPr>
          <w:rFonts w:asciiTheme="minorHAnsi" w:hAnsiTheme="minorHAnsi" w:cstheme="minorHAnsi"/>
          <w:b/>
          <w:bCs/>
          <w:sz w:val="20"/>
          <w:szCs w:val="20"/>
        </w:rPr>
        <w:t>contabilidade online</w:t>
      </w:r>
      <w:r w:rsidRPr="00186A00">
        <w:rPr>
          <w:rFonts w:asciiTheme="minorHAnsi" w:hAnsiTheme="minorHAnsi" w:cstheme="minorHAnsi"/>
          <w:sz w:val="20"/>
          <w:szCs w:val="20"/>
        </w:rPr>
        <w:t>.</w:t>
      </w:r>
    </w:p>
    <w:p w14:paraId="56A05099" w14:textId="77777777" w:rsidR="00186A00" w:rsidRPr="00186A00" w:rsidRDefault="00186A00" w:rsidP="00186A0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sz w:val="20"/>
          <w:szCs w:val="20"/>
        </w:rPr>
        <w:t>Atuamos dentro e fora do Brasil, rompendo barreiras geográficas para atender clientes globais, nômades digitais e investidores que precisam de segurança jurídica e fiscal em suas operações internacionais.</w:t>
      </w:r>
    </w:p>
    <w:p w14:paraId="5F40D373" w14:textId="77777777" w:rsidR="00186A00" w:rsidRPr="00186A00" w:rsidRDefault="00186A00" w:rsidP="00186A00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sz w:val="20"/>
          <w:szCs w:val="20"/>
        </w:rPr>
        <w:t>O Que Nos Move</w:t>
      </w:r>
    </w:p>
    <w:p w14:paraId="54FCC2C2" w14:textId="77777777" w:rsidR="00186A00" w:rsidRPr="00186A00" w:rsidRDefault="00186A00" w:rsidP="00186A0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sz w:val="20"/>
          <w:szCs w:val="20"/>
        </w:rPr>
        <w:t xml:space="preserve">Seja na abertura de uma nova empresa, na complexa transformação de MEI para ME, ou na estratégia detalhada de um Imposto de Renda (PF ou PJ), nossa entrega é pautada pela </w:t>
      </w:r>
      <w:r w:rsidRPr="00186A00">
        <w:rPr>
          <w:rFonts w:asciiTheme="minorHAnsi" w:hAnsiTheme="minorHAnsi" w:cstheme="minorHAnsi"/>
          <w:b/>
          <w:bCs/>
          <w:sz w:val="20"/>
          <w:szCs w:val="20"/>
        </w:rPr>
        <w:t>transparência e inovação</w:t>
      </w:r>
      <w:r w:rsidRPr="00186A00">
        <w:rPr>
          <w:rFonts w:asciiTheme="minorHAnsi" w:hAnsiTheme="minorHAnsi" w:cstheme="minorHAnsi"/>
          <w:sz w:val="20"/>
          <w:szCs w:val="20"/>
        </w:rPr>
        <w:t>.</w:t>
      </w:r>
    </w:p>
    <w:p w14:paraId="7FC88076" w14:textId="77777777" w:rsidR="00186A00" w:rsidRPr="00186A00" w:rsidRDefault="00186A00" w:rsidP="00186A0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b/>
          <w:bCs/>
          <w:sz w:val="20"/>
          <w:szCs w:val="20"/>
        </w:rPr>
        <w:t>O que fazemos por você:</w:t>
      </w:r>
    </w:p>
    <w:p w14:paraId="49F535F6" w14:textId="77777777" w:rsidR="00186A00" w:rsidRPr="00186A00" w:rsidRDefault="00186A00" w:rsidP="00186A00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b/>
          <w:bCs/>
          <w:sz w:val="20"/>
          <w:szCs w:val="20"/>
        </w:rPr>
        <w:t>Especialistas em Cultura:</w:t>
      </w:r>
      <w:r w:rsidRPr="00186A00">
        <w:rPr>
          <w:rFonts w:asciiTheme="minorHAnsi" w:hAnsiTheme="minorHAnsi" w:cstheme="minorHAnsi"/>
          <w:sz w:val="20"/>
          <w:szCs w:val="20"/>
        </w:rPr>
        <w:t xml:space="preserve"> Gestão 360º, da execução à prestação de contas final.</w:t>
      </w:r>
    </w:p>
    <w:p w14:paraId="5F240B63" w14:textId="77777777" w:rsidR="00186A00" w:rsidRPr="00186A00" w:rsidRDefault="00186A00" w:rsidP="00186A00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b/>
          <w:bCs/>
          <w:sz w:val="20"/>
          <w:szCs w:val="20"/>
        </w:rPr>
        <w:t>Parceiros do Empreendedor:</w:t>
      </w:r>
      <w:r w:rsidRPr="00186A00">
        <w:rPr>
          <w:rFonts w:asciiTheme="minorHAnsi" w:hAnsiTheme="minorHAnsi" w:cstheme="minorHAnsi"/>
          <w:sz w:val="20"/>
          <w:szCs w:val="20"/>
        </w:rPr>
        <w:t xml:space="preserve"> Abertura, legalização e rotina contábil completa para empresas de serviços.</w:t>
      </w:r>
    </w:p>
    <w:p w14:paraId="04D5B9D2" w14:textId="77777777" w:rsidR="00186A00" w:rsidRPr="00186A00" w:rsidRDefault="00186A00" w:rsidP="00186A00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b/>
          <w:bCs/>
          <w:sz w:val="20"/>
          <w:szCs w:val="20"/>
        </w:rPr>
        <w:t>Conexão Global:</w:t>
      </w:r>
      <w:r w:rsidRPr="00186A00">
        <w:rPr>
          <w:rFonts w:asciiTheme="minorHAnsi" w:hAnsiTheme="minorHAnsi" w:cstheme="minorHAnsi"/>
          <w:sz w:val="20"/>
          <w:szCs w:val="20"/>
        </w:rPr>
        <w:t xml:space="preserve"> Contabilidade digital eficiente para quem opera no mercado internacional.</w:t>
      </w:r>
    </w:p>
    <w:p w14:paraId="16467380" w14:textId="77777777" w:rsidR="00186A00" w:rsidRPr="00186A00" w:rsidRDefault="00186A00" w:rsidP="00186A00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b/>
          <w:bCs/>
          <w:sz w:val="20"/>
          <w:szCs w:val="20"/>
        </w:rPr>
        <w:t>Segurança Técnica:</w:t>
      </w:r>
      <w:r w:rsidRPr="00186A00">
        <w:rPr>
          <w:rFonts w:asciiTheme="minorHAnsi" w:hAnsiTheme="minorHAnsi" w:cstheme="minorHAnsi"/>
          <w:sz w:val="20"/>
          <w:szCs w:val="20"/>
        </w:rPr>
        <w:t xml:space="preserve"> Expertise em conformidade fiscal para garantir sua tranquilidade perante o fisco.</w:t>
      </w:r>
    </w:p>
    <w:p w14:paraId="27C9B08C" w14:textId="77777777" w:rsidR="00186A00" w:rsidRPr="00186A00" w:rsidRDefault="00186A00" w:rsidP="00186A0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sz w:val="20"/>
          <w:szCs w:val="20"/>
        </w:rPr>
        <w:t xml:space="preserve">Na </w:t>
      </w:r>
      <w:r w:rsidRPr="00186A00">
        <w:rPr>
          <w:rFonts w:asciiTheme="minorHAnsi" w:hAnsiTheme="minorHAnsi" w:cstheme="minorHAnsi"/>
          <w:b/>
          <w:bCs/>
          <w:sz w:val="20"/>
          <w:szCs w:val="20"/>
        </w:rPr>
        <w:t>Âmbar</w:t>
      </w:r>
      <w:r w:rsidRPr="00186A00">
        <w:rPr>
          <w:rFonts w:asciiTheme="minorHAnsi" w:hAnsiTheme="minorHAnsi" w:cstheme="minorHAnsi"/>
          <w:sz w:val="20"/>
          <w:szCs w:val="20"/>
        </w:rPr>
        <w:t>, nosso compromisso é ser o suporte invisível, mas indispensável, que garante a viabilidade dos seus negócios e a proteção do seu patrimônio.</w:t>
      </w:r>
    </w:p>
    <w:p w14:paraId="7F86A36D" w14:textId="77777777" w:rsidR="00186A00" w:rsidRPr="00186A00" w:rsidRDefault="00186A00" w:rsidP="00186A0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186A00">
        <w:rPr>
          <w:rFonts w:asciiTheme="minorHAnsi" w:hAnsiTheme="minorHAnsi" w:cstheme="minorHAnsi"/>
          <w:b/>
          <w:bCs/>
          <w:sz w:val="20"/>
          <w:szCs w:val="20"/>
        </w:rPr>
        <w:t>Âmbar Contabilidade: Transformando a complexidade técnica em liberdade para você criar e crescer.</w:t>
      </w:r>
    </w:p>
    <w:p w14:paraId="68AE90E2" w14:textId="2E6EB0A6" w:rsidR="00186A00" w:rsidRDefault="00186A00" w:rsidP="00186A00">
      <w:pPr>
        <w:pStyle w:val="NormalWeb"/>
        <w:rPr>
          <w:rFonts w:asciiTheme="minorHAnsi" w:hAnsiTheme="minorHAnsi" w:cstheme="minorHAnsi"/>
          <w:sz w:val="20"/>
          <w:szCs w:val="20"/>
          <w:u w:val="single"/>
        </w:rPr>
      </w:pPr>
      <w:r w:rsidRPr="00186A00">
        <w:rPr>
          <w:rFonts w:asciiTheme="minorHAnsi" w:hAnsiTheme="minorHAnsi" w:cstheme="minorHAnsi"/>
          <w:sz w:val="20"/>
          <w:szCs w:val="20"/>
          <w:u w:val="single"/>
        </w:rPr>
        <w:t>Observação :</w:t>
      </w:r>
      <w:r w:rsidRPr="00186A00">
        <w:rPr>
          <w:rFonts w:asciiTheme="minorHAnsi" w:hAnsiTheme="minorHAnsi" w:cstheme="minorHAnsi"/>
          <w:sz w:val="20"/>
          <w:szCs w:val="20"/>
          <w:u w:val="single"/>
        </w:rPr>
        <w:t xml:space="preserve">Ao publicar este texto, use uma foto da equipe </w:t>
      </w:r>
    </w:p>
    <w:p w14:paraId="677B9C5B" w14:textId="2ABBE4C3" w:rsidR="001328FA" w:rsidRDefault="001328FA" w:rsidP="00186A00">
      <w:pPr>
        <w:pStyle w:val="NormalWeb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962FFD">
        <w:rPr>
          <w:rFonts w:asciiTheme="minorHAnsi" w:hAnsiTheme="minorHAnsi" w:cstheme="minorHAnsi"/>
          <w:b/>
          <w:bCs/>
          <w:color w:val="FF0000"/>
          <w:sz w:val="20"/>
          <w:szCs w:val="20"/>
        </w:rPr>
        <w:t>6 Depoimentos</w:t>
      </w:r>
    </w:p>
    <w:p w14:paraId="440F0F5D" w14:textId="77777777" w:rsidR="00962FFD" w:rsidRPr="00962FFD" w:rsidRDefault="00962FFD" w:rsidP="00962FF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962FFD">
        <w:rPr>
          <w:rFonts w:asciiTheme="minorHAnsi" w:hAnsiTheme="minorHAnsi" w:cstheme="minorHAnsi"/>
          <w:b/>
          <w:bCs/>
          <w:sz w:val="20"/>
          <w:szCs w:val="20"/>
        </w:rPr>
        <w:t>Quem confia na Âmbar, foca no crescimento.</w:t>
      </w:r>
    </w:p>
    <w:p w14:paraId="10CD29E5" w14:textId="77777777" w:rsidR="00962FFD" w:rsidRPr="00962FFD" w:rsidRDefault="00962FFD" w:rsidP="00962FF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962FFD">
        <w:rPr>
          <w:rFonts w:asciiTheme="minorHAnsi" w:hAnsiTheme="minorHAnsi" w:cstheme="minorHAnsi"/>
          <w:sz w:val="20"/>
          <w:szCs w:val="20"/>
        </w:rPr>
        <w:lastRenderedPageBreak/>
        <w:t>"A segurança técnica e o compromisso com prazos são os pilares da nossa entrega. Confira o depoimento de produtores culturais e empreendedores que transformaram sua gestão contábil com a Âmbar Contabilidade e Consultoria."</w:t>
      </w:r>
    </w:p>
    <w:p w14:paraId="490B0F3C" w14:textId="77777777" w:rsidR="00186A00" w:rsidRPr="00186A00" w:rsidRDefault="00186A00">
      <w:pPr>
        <w:rPr>
          <w:rFonts w:cstheme="minorHAnsi"/>
          <w:b/>
          <w:bCs/>
          <w:color w:val="FF0000"/>
          <w:sz w:val="20"/>
          <w:szCs w:val="20"/>
        </w:rPr>
      </w:pPr>
    </w:p>
    <w:sectPr w:rsidR="00186A00" w:rsidRPr="00186A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46D8"/>
    <w:multiLevelType w:val="multilevel"/>
    <w:tmpl w:val="39DA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047C3"/>
    <w:multiLevelType w:val="multilevel"/>
    <w:tmpl w:val="769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377B9"/>
    <w:multiLevelType w:val="multilevel"/>
    <w:tmpl w:val="9AE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A00F9"/>
    <w:multiLevelType w:val="multilevel"/>
    <w:tmpl w:val="D85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F4D3E"/>
    <w:multiLevelType w:val="multilevel"/>
    <w:tmpl w:val="2D2C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11EFE"/>
    <w:multiLevelType w:val="multilevel"/>
    <w:tmpl w:val="718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16F7A"/>
    <w:multiLevelType w:val="multilevel"/>
    <w:tmpl w:val="E680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33A9C"/>
    <w:multiLevelType w:val="multilevel"/>
    <w:tmpl w:val="3EC4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27348"/>
    <w:multiLevelType w:val="multilevel"/>
    <w:tmpl w:val="CF40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925A9A"/>
    <w:multiLevelType w:val="multilevel"/>
    <w:tmpl w:val="0BE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F5F0D"/>
    <w:multiLevelType w:val="multilevel"/>
    <w:tmpl w:val="789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25EC8"/>
    <w:multiLevelType w:val="multilevel"/>
    <w:tmpl w:val="DFE2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2"/>
  </w:num>
  <w:num w:numId="4">
    <w:abstractNumId w:val="4"/>
  </w:num>
  <w:num w:numId="5">
    <w:abstractNumId w:val="9"/>
  </w:num>
  <w:num w:numId="6">
    <w:abstractNumId w:val="10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C7"/>
    <w:rsid w:val="000027E4"/>
    <w:rsid w:val="0004422B"/>
    <w:rsid w:val="001328FA"/>
    <w:rsid w:val="00186A00"/>
    <w:rsid w:val="002B6C8D"/>
    <w:rsid w:val="002D3BDF"/>
    <w:rsid w:val="002E3FEE"/>
    <w:rsid w:val="004D0732"/>
    <w:rsid w:val="00545B27"/>
    <w:rsid w:val="005A5B2B"/>
    <w:rsid w:val="00641ED9"/>
    <w:rsid w:val="008442DF"/>
    <w:rsid w:val="0091216F"/>
    <w:rsid w:val="00962FFD"/>
    <w:rsid w:val="00BB6499"/>
    <w:rsid w:val="00C309C7"/>
    <w:rsid w:val="00E5200D"/>
    <w:rsid w:val="00FC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6CDB"/>
  <w15:chartTrackingRefBased/>
  <w15:docId w15:val="{B73F7A39-30C1-4C71-895B-42EB68CD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D07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D07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1216F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4D073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D073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3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1428</Words>
  <Characters>7715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Jussara</dc:creator>
  <cp:keywords/>
  <dc:description/>
  <cp:lastModifiedBy>Jussara</cp:lastModifiedBy>
  <cp:revision>13</cp:revision>
  <dcterms:created xsi:type="dcterms:W3CDTF">2026-01-28T14:17:00Z</dcterms:created>
  <dcterms:modified xsi:type="dcterms:W3CDTF">2026-01-28T15:09:00Z</dcterms:modified>
</cp:coreProperties>
</file>