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98F44" w14:textId="1E1799EE" w:rsidR="00206AE1" w:rsidRDefault="003B2D1E">
      <w:pPr>
        <w:rPr>
          <w:rFonts w:ascii="Calibri" w:hAnsi="Calibri" w:cs="Calibri"/>
          <w:b/>
          <w:bCs/>
          <w:sz w:val="32"/>
          <w:szCs w:val="32"/>
          <w:u w:val="single"/>
        </w:rPr>
      </w:pPr>
      <w:r w:rsidRPr="003B2D1E">
        <w:rPr>
          <w:rFonts w:ascii="Calibri" w:hAnsi="Calibri" w:cs="Calibri"/>
          <w:b/>
          <w:bCs/>
          <w:sz w:val="32"/>
          <w:szCs w:val="32"/>
          <w:u w:val="single"/>
        </w:rPr>
        <w:t>Trading Bot Plan</w:t>
      </w:r>
    </w:p>
    <w:p w14:paraId="14A28C84" w14:textId="77777777" w:rsidR="003B2D1E" w:rsidRDefault="003B2D1E">
      <w:pPr>
        <w:rPr>
          <w:rFonts w:ascii="Calibri" w:hAnsi="Calibri" w:cs="Calibri"/>
          <w:b/>
          <w:bCs/>
          <w:sz w:val="32"/>
          <w:szCs w:val="32"/>
          <w:u w:val="single"/>
        </w:rPr>
      </w:pPr>
    </w:p>
    <w:p w14:paraId="3AF3844C" w14:textId="5270D8EA" w:rsidR="003B2D1E" w:rsidRDefault="00047434">
      <w:pPr>
        <w:rPr>
          <w:rFonts w:ascii="Calibri" w:hAnsi="Calibri" w:cs="Calibri"/>
          <w:b/>
          <w:bCs/>
          <w:sz w:val="32"/>
          <w:szCs w:val="32"/>
        </w:rPr>
      </w:pPr>
      <w:r>
        <w:rPr>
          <w:rFonts w:ascii="Calibri" w:hAnsi="Calibri" w:cs="Calibri"/>
          <w:b/>
          <w:bCs/>
          <w:sz w:val="32"/>
          <w:szCs w:val="32"/>
        </w:rPr>
        <w:t>Types of Trading Bots</w:t>
      </w:r>
    </w:p>
    <w:p w14:paraId="4A96AE2D" w14:textId="6444503E" w:rsidR="00047434" w:rsidRPr="00633570" w:rsidRDefault="00047434" w:rsidP="00633570">
      <w:pPr>
        <w:pStyle w:val="ListParagraph"/>
        <w:numPr>
          <w:ilvl w:val="0"/>
          <w:numId w:val="1"/>
        </w:numPr>
        <w:rPr>
          <w:rFonts w:ascii="Calibri" w:hAnsi="Calibri" w:cs="Calibri"/>
        </w:rPr>
      </w:pPr>
      <w:r w:rsidRPr="00633570">
        <w:rPr>
          <w:rFonts w:ascii="Calibri" w:hAnsi="Calibri" w:cs="Calibri"/>
        </w:rPr>
        <w:t>Mean-Reversion Systems trade on the idea that prices return to their average over time. Trades are made when the prices deviate from this average, expecting them to revert to the mean</w:t>
      </w:r>
      <w:r w:rsidR="00633570">
        <w:rPr>
          <w:rFonts w:ascii="Calibri" w:hAnsi="Calibri" w:cs="Calibri"/>
        </w:rPr>
        <w:t>, capitalising on this deviation.</w:t>
      </w:r>
    </w:p>
    <w:p w14:paraId="46533B59" w14:textId="780DEBCF" w:rsidR="00047434" w:rsidRPr="00633570" w:rsidRDefault="00047434" w:rsidP="00633570">
      <w:pPr>
        <w:pStyle w:val="ListParagraph"/>
        <w:numPr>
          <w:ilvl w:val="0"/>
          <w:numId w:val="1"/>
        </w:numPr>
        <w:rPr>
          <w:rFonts w:ascii="Calibri" w:hAnsi="Calibri" w:cs="Calibri"/>
        </w:rPr>
      </w:pPr>
      <w:r w:rsidRPr="00633570">
        <w:rPr>
          <w:rFonts w:ascii="Calibri" w:hAnsi="Calibri" w:cs="Calibri"/>
        </w:rPr>
        <w:t>Trend-follow systems work on the idea that an established trend is more likely to persist than reverse so trade with the flow.</w:t>
      </w:r>
    </w:p>
    <w:p w14:paraId="5E9E33AF" w14:textId="15027C05" w:rsidR="00047434" w:rsidRPr="00633570" w:rsidRDefault="00047434" w:rsidP="00633570">
      <w:pPr>
        <w:pStyle w:val="ListParagraph"/>
        <w:numPr>
          <w:ilvl w:val="0"/>
          <w:numId w:val="1"/>
        </w:numPr>
        <w:rPr>
          <w:rFonts w:ascii="Calibri" w:hAnsi="Calibri" w:cs="Calibri"/>
        </w:rPr>
      </w:pPr>
      <w:r w:rsidRPr="00633570">
        <w:rPr>
          <w:rFonts w:ascii="Calibri" w:hAnsi="Calibri" w:cs="Calibri"/>
        </w:rPr>
        <w:t xml:space="preserve">High-Frequency Trading (HFT) is an algorithmic type of trading that has high speed and turnover rates, so they buy and sell a lot of assets in a short period of time. They have a large order-to-trade ratio, which means that the </w:t>
      </w:r>
      <w:r w:rsidR="00633570" w:rsidRPr="00633570">
        <w:rPr>
          <w:rFonts w:ascii="Calibri" w:hAnsi="Calibri" w:cs="Calibri"/>
        </w:rPr>
        <w:t>number</w:t>
      </w:r>
      <w:r w:rsidRPr="00633570">
        <w:rPr>
          <w:rFonts w:ascii="Calibri" w:hAnsi="Calibri" w:cs="Calibri"/>
        </w:rPr>
        <w:t xml:space="preserve"> of placed trades is relatively low compared to the buy or sell requests.</w:t>
      </w:r>
    </w:p>
    <w:p w14:paraId="47E921BC" w14:textId="2F11B8B7" w:rsidR="00047434" w:rsidRPr="00633570" w:rsidRDefault="00047434" w:rsidP="00633570">
      <w:pPr>
        <w:pStyle w:val="ListParagraph"/>
        <w:numPr>
          <w:ilvl w:val="0"/>
          <w:numId w:val="1"/>
        </w:numPr>
        <w:rPr>
          <w:rFonts w:ascii="Calibri" w:hAnsi="Calibri" w:cs="Calibri"/>
        </w:rPr>
      </w:pPr>
      <w:r w:rsidRPr="00633570">
        <w:rPr>
          <w:rFonts w:ascii="Calibri" w:hAnsi="Calibri" w:cs="Calibri"/>
        </w:rPr>
        <w:t>Grid Trading Systems exploit price fluctuations and market volatility</w:t>
      </w:r>
      <w:r w:rsidR="00633570" w:rsidRPr="00633570">
        <w:rPr>
          <w:rFonts w:ascii="Calibri" w:hAnsi="Calibri" w:cs="Calibri"/>
        </w:rPr>
        <w:t>. They anticipate price bounces within a certain level and set trades at pre-set levels irrespective of trend direction. Grid Trading systems target smaller profits from many trades, risking major losses if the market trends out of its range.</w:t>
      </w:r>
    </w:p>
    <w:p w14:paraId="441F6A20" w14:textId="23450E75" w:rsidR="00633570" w:rsidRPr="00633570" w:rsidRDefault="00633570" w:rsidP="00633570">
      <w:pPr>
        <w:pStyle w:val="ListParagraph"/>
        <w:numPr>
          <w:ilvl w:val="0"/>
          <w:numId w:val="1"/>
        </w:numPr>
        <w:rPr>
          <w:rFonts w:ascii="Calibri" w:hAnsi="Calibri" w:cs="Calibri"/>
        </w:rPr>
      </w:pPr>
      <w:r w:rsidRPr="00633570">
        <w:rPr>
          <w:rFonts w:ascii="Calibri" w:hAnsi="Calibri" w:cs="Calibri"/>
        </w:rPr>
        <w:t>Dollar-Cost Averaging Systems (DCA) spread asset purchases overtime, which mitigates market volatility, so its suitable for wealth preservation and gradual growth.</w:t>
      </w:r>
    </w:p>
    <w:p w14:paraId="104B8E1F" w14:textId="77777777" w:rsidR="00633570" w:rsidRPr="00633570" w:rsidRDefault="00633570">
      <w:pPr>
        <w:rPr>
          <w:rFonts w:ascii="Calibri" w:hAnsi="Calibri" w:cs="Calibri"/>
        </w:rPr>
      </w:pPr>
    </w:p>
    <w:p w14:paraId="0ACC71F5" w14:textId="4611EEF2" w:rsidR="00633570" w:rsidRPr="00633570" w:rsidRDefault="00633570">
      <w:pPr>
        <w:rPr>
          <w:rFonts w:ascii="Calibri" w:hAnsi="Calibri" w:cs="Calibri"/>
        </w:rPr>
      </w:pPr>
      <w:r w:rsidRPr="00633570">
        <w:rPr>
          <w:rFonts w:ascii="Calibri" w:hAnsi="Calibri" w:cs="Calibri"/>
        </w:rPr>
        <w:t>I’m</w:t>
      </w:r>
      <w:r>
        <w:rPr>
          <w:rFonts w:ascii="Calibri" w:hAnsi="Calibri" w:cs="Calibri"/>
        </w:rPr>
        <w:t xml:space="preserve"> going to have a bot that trades equities based on a mix of a dollar-cost averaging and trend-following system, that capitalises on short term micr</w:t>
      </w:r>
      <w:r w:rsidR="00B47974">
        <w:rPr>
          <w:rFonts w:ascii="Calibri" w:hAnsi="Calibri" w:cs="Calibri"/>
        </w:rPr>
        <w:t>o/macro-economic news,</w:t>
      </w:r>
      <w:r>
        <w:rPr>
          <w:rFonts w:ascii="Calibri" w:hAnsi="Calibri" w:cs="Calibri"/>
        </w:rPr>
        <w:t xml:space="preserve"> geopolitical trends</w:t>
      </w:r>
      <w:r w:rsidR="00B47974">
        <w:rPr>
          <w:rFonts w:ascii="Calibri" w:hAnsi="Calibri" w:cs="Calibri"/>
        </w:rPr>
        <w:t xml:space="preserve"> and a fundamental analysis (rating system)</w:t>
      </w:r>
    </w:p>
    <w:p w14:paraId="1B5E6668" w14:textId="77777777" w:rsidR="003B2D1E" w:rsidRDefault="003B2D1E">
      <w:pPr>
        <w:rPr>
          <w:rFonts w:ascii="Calibri" w:hAnsi="Calibri" w:cs="Calibri"/>
          <w:b/>
          <w:bCs/>
          <w:sz w:val="32"/>
          <w:szCs w:val="32"/>
        </w:rPr>
      </w:pPr>
    </w:p>
    <w:p w14:paraId="71CBC142" w14:textId="536C8415" w:rsidR="003B2D1E" w:rsidRDefault="003B2D1E">
      <w:pPr>
        <w:rPr>
          <w:rFonts w:ascii="Calibri" w:hAnsi="Calibri" w:cs="Calibri"/>
          <w:b/>
          <w:bCs/>
          <w:sz w:val="32"/>
          <w:szCs w:val="32"/>
        </w:rPr>
      </w:pPr>
      <w:r w:rsidRPr="003B2D1E">
        <w:rPr>
          <w:rFonts w:ascii="Calibri" w:hAnsi="Calibri" w:cs="Calibri"/>
          <w:b/>
          <w:bCs/>
          <w:sz w:val="32"/>
          <w:szCs w:val="32"/>
        </w:rPr>
        <w:t>Step 1</w:t>
      </w:r>
      <w:r>
        <w:rPr>
          <w:rFonts w:ascii="Calibri" w:hAnsi="Calibri" w:cs="Calibri"/>
          <w:b/>
          <w:bCs/>
          <w:sz w:val="32"/>
          <w:szCs w:val="32"/>
        </w:rPr>
        <w:t xml:space="preserve">: </w:t>
      </w:r>
      <w:r w:rsidR="00047434">
        <w:rPr>
          <w:rFonts w:ascii="Calibri" w:hAnsi="Calibri" w:cs="Calibri"/>
          <w:b/>
          <w:bCs/>
          <w:sz w:val="32"/>
          <w:szCs w:val="32"/>
        </w:rPr>
        <w:t>Which asset will I target</w:t>
      </w:r>
      <w:r w:rsidR="00B47974">
        <w:rPr>
          <w:rFonts w:ascii="Calibri" w:hAnsi="Calibri" w:cs="Calibri"/>
          <w:b/>
          <w:bCs/>
          <w:sz w:val="32"/>
          <w:szCs w:val="32"/>
        </w:rPr>
        <w:t xml:space="preserve"> (shares, with the possibility of forex)</w:t>
      </w:r>
    </w:p>
    <w:p w14:paraId="4BD20BD0" w14:textId="77777777" w:rsidR="00047434" w:rsidRDefault="00047434">
      <w:pPr>
        <w:rPr>
          <w:rFonts w:ascii="Calibri" w:hAnsi="Calibri" w:cs="Calibri"/>
          <w:b/>
          <w:bCs/>
          <w:sz w:val="32"/>
          <w:szCs w:val="32"/>
        </w:rPr>
      </w:pPr>
    </w:p>
    <w:p w14:paraId="49A11200" w14:textId="7DFA4A58" w:rsidR="00047434" w:rsidRPr="00047434" w:rsidRDefault="00047434">
      <w:pPr>
        <w:rPr>
          <w:rFonts w:ascii="Calibri" w:hAnsi="Calibri" w:cs="Calibri"/>
          <w:b/>
          <w:bCs/>
          <w:sz w:val="28"/>
          <w:szCs w:val="28"/>
        </w:rPr>
      </w:pPr>
      <w:r w:rsidRPr="00047434">
        <w:rPr>
          <w:rFonts w:ascii="Calibri" w:hAnsi="Calibri" w:cs="Calibri"/>
          <w:b/>
          <w:bCs/>
          <w:sz w:val="28"/>
          <w:szCs w:val="28"/>
        </w:rPr>
        <w:t>Macro geopolitical trading bot</w:t>
      </w:r>
    </w:p>
    <w:p w14:paraId="39CC98EF" w14:textId="329A4B1D" w:rsidR="003B2D1E" w:rsidRDefault="003B2D1E">
      <w:pPr>
        <w:rPr>
          <w:rFonts w:ascii="Calibri" w:hAnsi="Calibri" w:cs="Calibri"/>
          <w:b/>
          <w:bCs/>
          <w:sz w:val="32"/>
          <w:szCs w:val="32"/>
        </w:rPr>
      </w:pPr>
      <w:r w:rsidRPr="003B2D1E">
        <w:rPr>
          <w:rFonts w:ascii="Calibri" w:hAnsi="Calibri" w:cs="Calibri"/>
          <w:b/>
          <w:bCs/>
          <w:sz w:val="32"/>
          <w:szCs w:val="32"/>
        </w:rPr>
        <w:drawing>
          <wp:anchor distT="0" distB="0" distL="114300" distR="114300" simplePos="0" relativeHeight="251658240" behindDoc="1" locked="0" layoutInCell="1" allowOverlap="1" wp14:anchorId="62C27D96" wp14:editId="710D6B35">
            <wp:simplePos x="0" y="0"/>
            <wp:positionH relativeFrom="column">
              <wp:posOffset>116205</wp:posOffset>
            </wp:positionH>
            <wp:positionV relativeFrom="paragraph">
              <wp:posOffset>146658</wp:posOffset>
            </wp:positionV>
            <wp:extent cx="3326765" cy="2254250"/>
            <wp:effectExtent l="0" t="0" r="635" b="6350"/>
            <wp:wrapTight wrapText="bothSides">
              <wp:wrapPolygon edited="0">
                <wp:start x="0" y="0"/>
                <wp:lineTo x="0" y="21539"/>
                <wp:lineTo x="21522" y="21539"/>
                <wp:lineTo x="21522" y="0"/>
                <wp:lineTo x="0" y="0"/>
              </wp:wrapPolygon>
            </wp:wrapTight>
            <wp:docPr id="357733715" name="Picture 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33715" name="Picture 1" descr="A graph of blue and white bar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26765" cy="2254250"/>
                    </a:xfrm>
                    <a:prstGeom prst="rect">
                      <a:avLst/>
                    </a:prstGeom>
                  </pic:spPr>
                </pic:pic>
              </a:graphicData>
            </a:graphic>
            <wp14:sizeRelH relativeFrom="page">
              <wp14:pctWidth>0</wp14:pctWidth>
            </wp14:sizeRelH>
            <wp14:sizeRelV relativeFrom="page">
              <wp14:pctHeight>0</wp14:pctHeight>
            </wp14:sizeRelV>
          </wp:anchor>
        </w:drawing>
      </w:r>
    </w:p>
    <w:p w14:paraId="0B783F19" w14:textId="63242E88" w:rsidR="003B2D1E" w:rsidRPr="003B2D1E" w:rsidRDefault="003B2D1E">
      <w:pPr>
        <w:rPr>
          <w:rFonts w:ascii="Calibri" w:hAnsi="Calibri" w:cs="Calibri"/>
          <w:sz w:val="21"/>
          <w:szCs w:val="21"/>
        </w:rPr>
      </w:pPr>
      <w:r w:rsidRPr="003B2D1E">
        <w:rPr>
          <w:rFonts w:ascii="Calibri" w:hAnsi="Calibri" w:cs="Calibri"/>
        </w:rPr>
        <w:t>Effec</w:t>
      </w:r>
      <w:r>
        <w:rPr>
          <w:rFonts w:ascii="Calibri" w:hAnsi="Calibri" w:cs="Calibri"/>
        </w:rPr>
        <w:t xml:space="preserve">t on S&amp;P 500 after </w:t>
      </w:r>
      <w:r w:rsidR="00047434">
        <w:rPr>
          <w:rFonts w:ascii="Calibri" w:hAnsi="Calibri" w:cs="Calibri"/>
        </w:rPr>
        <w:t>geopolitical</w:t>
      </w:r>
      <w:r>
        <w:rPr>
          <w:rFonts w:ascii="Calibri" w:hAnsi="Calibri" w:cs="Calibri"/>
        </w:rPr>
        <w:t xml:space="preserve"> events. Only has a negative effect for a short period after major geopolitical events.</w:t>
      </w:r>
    </w:p>
    <w:p w14:paraId="667F2B51" w14:textId="115630C9" w:rsidR="003B2D1E" w:rsidRPr="003B2D1E" w:rsidRDefault="003B2D1E">
      <w:pPr>
        <w:rPr>
          <w:rFonts w:ascii="Calibri" w:hAnsi="Calibri" w:cs="Calibri"/>
          <w:b/>
          <w:bCs/>
          <w:sz w:val="28"/>
          <w:szCs w:val="28"/>
        </w:rPr>
      </w:pPr>
    </w:p>
    <w:p w14:paraId="537B58C7" w14:textId="3D0A71A5" w:rsidR="003B2D1E" w:rsidRPr="003B2D1E" w:rsidRDefault="003B2D1E">
      <w:pPr>
        <w:rPr>
          <w:rFonts w:ascii="Calibri" w:hAnsi="Calibri" w:cs="Calibri"/>
          <w:sz w:val="32"/>
          <w:szCs w:val="32"/>
        </w:rPr>
      </w:pPr>
    </w:p>
    <w:p w14:paraId="183B9383" w14:textId="591ABE15" w:rsidR="003B2D1E" w:rsidRPr="003B2D1E" w:rsidRDefault="003B2D1E">
      <w:pPr>
        <w:rPr>
          <w:rFonts w:ascii="Calibri" w:hAnsi="Calibri" w:cs="Calibri"/>
          <w:sz w:val="32"/>
          <w:szCs w:val="32"/>
        </w:rPr>
      </w:pPr>
    </w:p>
    <w:p w14:paraId="16022A05" w14:textId="77777777" w:rsidR="003B2D1E" w:rsidRDefault="003B2D1E">
      <w:pPr>
        <w:rPr>
          <w:rFonts w:ascii="Calibri" w:hAnsi="Calibri" w:cs="Calibri"/>
          <w:sz w:val="32"/>
          <w:szCs w:val="32"/>
        </w:rPr>
      </w:pPr>
    </w:p>
    <w:p w14:paraId="260C610C" w14:textId="77777777" w:rsidR="003B2D1E" w:rsidRPr="003B2D1E" w:rsidRDefault="003B2D1E">
      <w:pPr>
        <w:rPr>
          <w:rFonts w:ascii="Calibri" w:hAnsi="Calibri" w:cs="Calibri"/>
          <w:sz w:val="32"/>
          <w:szCs w:val="32"/>
        </w:rPr>
      </w:pPr>
    </w:p>
    <w:sectPr w:rsidR="003B2D1E" w:rsidRPr="003B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D48BE"/>
    <w:multiLevelType w:val="hybridMultilevel"/>
    <w:tmpl w:val="DFFEC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482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5B"/>
    <w:rsid w:val="00047434"/>
    <w:rsid w:val="00163818"/>
    <w:rsid w:val="001E245B"/>
    <w:rsid w:val="00206AE1"/>
    <w:rsid w:val="003B2D1E"/>
    <w:rsid w:val="004A393E"/>
    <w:rsid w:val="00633570"/>
    <w:rsid w:val="00A34150"/>
    <w:rsid w:val="00B47974"/>
    <w:rsid w:val="00CA10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67E4"/>
  <w15:chartTrackingRefBased/>
  <w15:docId w15:val="{66F44AA9-1794-A142-B212-0960DB8BD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4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4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4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4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45B"/>
    <w:rPr>
      <w:rFonts w:eastAsiaTheme="majorEastAsia" w:cstheme="majorBidi"/>
      <w:color w:val="272727" w:themeColor="text1" w:themeTint="D8"/>
    </w:rPr>
  </w:style>
  <w:style w:type="paragraph" w:styleId="Title">
    <w:name w:val="Title"/>
    <w:basedOn w:val="Normal"/>
    <w:next w:val="Normal"/>
    <w:link w:val="TitleChar"/>
    <w:uiPriority w:val="10"/>
    <w:qFormat/>
    <w:rsid w:val="001E24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4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4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245B"/>
    <w:rPr>
      <w:i/>
      <w:iCs/>
      <w:color w:val="404040" w:themeColor="text1" w:themeTint="BF"/>
    </w:rPr>
  </w:style>
  <w:style w:type="paragraph" w:styleId="ListParagraph">
    <w:name w:val="List Paragraph"/>
    <w:basedOn w:val="Normal"/>
    <w:uiPriority w:val="34"/>
    <w:qFormat/>
    <w:rsid w:val="001E245B"/>
    <w:pPr>
      <w:ind w:left="720"/>
      <w:contextualSpacing/>
    </w:pPr>
  </w:style>
  <w:style w:type="character" w:styleId="IntenseEmphasis">
    <w:name w:val="Intense Emphasis"/>
    <w:basedOn w:val="DefaultParagraphFont"/>
    <w:uiPriority w:val="21"/>
    <w:qFormat/>
    <w:rsid w:val="001E245B"/>
    <w:rPr>
      <w:i/>
      <w:iCs/>
      <w:color w:val="0F4761" w:themeColor="accent1" w:themeShade="BF"/>
    </w:rPr>
  </w:style>
  <w:style w:type="paragraph" w:styleId="IntenseQuote">
    <w:name w:val="Intense Quote"/>
    <w:basedOn w:val="Normal"/>
    <w:next w:val="Normal"/>
    <w:link w:val="IntenseQuoteChar"/>
    <w:uiPriority w:val="30"/>
    <w:qFormat/>
    <w:rsid w:val="001E2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45B"/>
    <w:rPr>
      <w:i/>
      <w:iCs/>
      <w:color w:val="0F4761" w:themeColor="accent1" w:themeShade="BF"/>
    </w:rPr>
  </w:style>
  <w:style w:type="character" w:styleId="IntenseReference">
    <w:name w:val="Intense Reference"/>
    <w:basedOn w:val="DefaultParagraphFont"/>
    <w:uiPriority w:val="32"/>
    <w:qFormat/>
    <w:rsid w:val="001E2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Wright</dc:creator>
  <cp:keywords/>
  <dc:description/>
  <cp:lastModifiedBy>Magnus Wright</cp:lastModifiedBy>
  <cp:revision>3</cp:revision>
  <dcterms:created xsi:type="dcterms:W3CDTF">2024-08-12T10:48:00Z</dcterms:created>
  <dcterms:modified xsi:type="dcterms:W3CDTF">2024-08-12T12:53:00Z</dcterms:modified>
</cp:coreProperties>
</file>