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B81DB" w14:textId="69E02179" w:rsidR="00C92B97" w:rsidRPr="001A6099" w:rsidRDefault="00F1265E" w:rsidP="00B5045E">
      <w:pPr>
        <w:spacing w:line="480" w:lineRule="auto"/>
        <w:jc w:val="center"/>
        <w:outlineLvl w:val="0"/>
        <w:rPr>
          <w:rFonts w:ascii="Times New Roman" w:hAnsi="Times New Roman" w:cs="Times New Roman"/>
        </w:rPr>
      </w:pPr>
      <w:r>
        <w:rPr>
          <w:rFonts w:ascii="Times New Roman" w:hAnsi="Times New Roman" w:cs="Times New Roman"/>
        </w:rPr>
        <w:t xml:space="preserve">Summary: </w:t>
      </w:r>
      <w:r w:rsidR="00704EC1">
        <w:rPr>
          <w:rFonts w:ascii="Times New Roman" w:hAnsi="Times New Roman" w:cs="Times New Roman"/>
        </w:rPr>
        <w:t xml:space="preserve"> The Implications for Policy of Street-Involved Lives</w:t>
      </w:r>
    </w:p>
    <w:p w14:paraId="3CF947D4" w14:textId="4ED85F63" w:rsidR="005B1606" w:rsidRPr="001A6099" w:rsidRDefault="00D345C2" w:rsidP="00D345C2">
      <w:pPr>
        <w:spacing w:line="480" w:lineRule="auto"/>
        <w:ind w:firstLine="720"/>
        <w:rPr>
          <w:rFonts w:ascii="Times New Roman" w:hAnsi="Times New Roman" w:cs="Times New Roman"/>
        </w:rPr>
      </w:pPr>
      <w:r w:rsidRPr="001A6099">
        <w:rPr>
          <w:rFonts w:ascii="Times New Roman" w:hAnsi="Times New Roman" w:cs="Times New Roman"/>
        </w:rPr>
        <w:t xml:space="preserve">In this concluding </w:t>
      </w:r>
      <w:proofErr w:type="gramStart"/>
      <w:r w:rsidRPr="001A6099">
        <w:rPr>
          <w:rFonts w:ascii="Times New Roman" w:hAnsi="Times New Roman" w:cs="Times New Roman"/>
        </w:rPr>
        <w:t>chapter</w:t>
      </w:r>
      <w:proofErr w:type="gramEnd"/>
      <w:r w:rsidRPr="001A6099">
        <w:rPr>
          <w:rFonts w:ascii="Times New Roman" w:hAnsi="Times New Roman" w:cs="Times New Roman"/>
        </w:rPr>
        <w:t xml:space="preserve"> we </w:t>
      </w:r>
      <w:r w:rsidR="00C06784">
        <w:rPr>
          <w:rFonts w:ascii="Times New Roman" w:hAnsi="Times New Roman" w:cs="Times New Roman"/>
        </w:rPr>
        <w:t xml:space="preserve">discuss the policy implications. </w:t>
      </w:r>
      <w:r w:rsidR="0089216F" w:rsidRPr="001A6099">
        <w:rPr>
          <w:rFonts w:ascii="Times New Roman" w:hAnsi="Times New Roman" w:cs="Times New Roman"/>
        </w:rPr>
        <w:t xml:space="preserve">For instance, the labour laws in Canada that restrict the full participation of young people in the labour market </w:t>
      </w:r>
      <w:r w:rsidR="00A51093">
        <w:rPr>
          <w:rFonts w:ascii="Times New Roman" w:hAnsi="Times New Roman" w:cs="Times New Roman"/>
        </w:rPr>
        <w:t>are well-int</w:t>
      </w:r>
      <w:r w:rsidR="00FC2DB8">
        <w:rPr>
          <w:rFonts w:ascii="Times New Roman" w:hAnsi="Times New Roman" w:cs="Times New Roman"/>
        </w:rPr>
        <w:t>ended to protect youth, but these laws</w:t>
      </w:r>
      <w:r w:rsidR="00A51093">
        <w:rPr>
          <w:rFonts w:ascii="Times New Roman" w:hAnsi="Times New Roman" w:cs="Times New Roman"/>
        </w:rPr>
        <w:t xml:space="preserve"> also unintentionally prevent some youth from </w:t>
      </w:r>
      <w:r w:rsidR="0089216F" w:rsidRPr="001A6099">
        <w:rPr>
          <w:rFonts w:ascii="Times New Roman" w:hAnsi="Times New Roman" w:cs="Times New Roman"/>
        </w:rPr>
        <w:t xml:space="preserve">earning </w:t>
      </w:r>
      <w:r w:rsidR="00FC2DB8">
        <w:rPr>
          <w:rFonts w:ascii="Times New Roman" w:hAnsi="Times New Roman" w:cs="Times New Roman"/>
        </w:rPr>
        <w:t xml:space="preserve">a much-needed independent </w:t>
      </w:r>
      <w:r w:rsidR="0089216F" w:rsidRPr="001A6099">
        <w:rPr>
          <w:rFonts w:ascii="Times New Roman" w:hAnsi="Times New Roman" w:cs="Times New Roman"/>
        </w:rPr>
        <w:t>income</w:t>
      </w:r>
      <w:r w:rsidR="00A51093">
        <w:rPr>
          <w:rFonts w:ascii="Times New Roman" w:hAnsi="Times New Roman" w:cs="Times New Roman"/>
        </w:rPr>
        <w:t xml:space="preserve">. </w:t>
      </w:r>
      <w:r w:rsidR="0089216F" w:rsidRPr="001A6099">
        <w:rPr>
          <w:rFonts w:ascii="Times New Roman" w:hAnsi="Times New Roman" w:cs="Times New Roman"/>
        </w:rPr>
        <w:t xml:space="preserve">Similarly, the bureaucratic and </w:t>
      </w:r>
      <w:r w:rsidR="005B1606" w:rsidRPr="001A6099">
        <w:rPr>
          <w:rFonts w:ascii="Times New Roman" w:hAnsi="Times New Roman" w:cs="Times New Roman"/>
        </w:rPr>
        <w:t>competitive</w:t>
      </w:r>
      <w:r w:rsidR="00A51093">
        <w:rPr>
          <w:rFonts w:ascii="Times New Roman" w:hAnsi="Times New Roman" w:cs="Times New Roman"/>
        </w:rPr>
        <w:t xml:space="preserve"> secondary education system, intended to prepare </w:t>
      </w:r>
      <w:r w:rsidR="00FC2DB8">
        <w:rPr>
          <w:rFonts w:ascii="Times New Roman" w:hAnsi="Times New Roman" w:cs="Times New Roman"/>
        </w:rPr>
        <w:t xml:space="preserve">all </w:t>
      </w:r>
      <w:r w:rsidR="00A51093">
        <w:rPr>
          <w:rFonts w:ascii="Times New Roman" w:hAnsi="Times New Roman" w:cs="Times New Roman"/>
        </w:rPr>
        <w:t xml:space="preserve">youth for long-term futures, </w:t>
      </w:r>
      <w:r w:rsidR="005B1606" w:rsidRPr="001A6099">
        <w:rPr>
          <w:rFonts w:ascii="Times New Roman" w:hAnsi="Times New Roman" w:cs="Times New Roman"/>
        </w:rPr>
        <w:t>creates formidable barriers to success for</w:t>
      </w:r>
      <w:r w:rsidR="0089216F" w:rsidRPr="001A6099">
        <w:rPr>
          <w:rFonts w:ascii="Times New Roman" w:hAnsi="Times New Roman" w:cs="Times New Roman"/>
        </w:rPr>
        <w:t xml:space="preserve"> </w:t>
      </w:r>
      <w:r w:rsidR="00FC2DB8">
        <w:rPr>
          <w:rFonts w:ascii="Times New Roman" w:hAnsi="Times New Roman" w:cs="Times New Roman"/>
        </w:rPr>
        <w:t xml:space="preserve">street-involved </w:t>
      </w:r>
      <w:r w:rsidR="00A51093">
        <w:rPr>
          <w:rFonts w:ascii="Times New Roman" w:hAnsi="Times New Roman" w:cs="Times New Roman"/>
        </w:rPr>
        <w:t xml:space="preserve">young people who have been alienated from education and from learning and who need more immediate results from schooling. </w:t>
      </w:r>
    </w:p>
    <w:p w14:paraId="7D0BDBF1" w14:textId="1FF304FC" w:rsidR="00C92B97" w:rsidRPr="001A6099" w:rsidRDefault="007D3612" w:rsidP="008470FB">
      <w:pPr>
        <w:spacing w:line="480" w:lineRule="auto"/>
        <w:ind w:firstLine="720"/>
        <w:rPr>
          <w:rFonts w:ascii="Times New Roman" w:hAnsi="Times New Roman" w:cs="Times New Roman"/>
        </w:rPr>
      </w:pPr>
      <w:r>
        <w:rPr>
          <w:rFonts w:ascii="Times New Roman" w:hAnsi="Times New Roman" w:cs="Times New Roman"/>
        </w:rPr>
        <w:t>We begin by</w:t>
      </w:r>
      <w:r w:rsidR="00A51093">
        <w:rPr>
          <w:rFonts w:ascii="Times New Roman" w:hAnsi="Times New Roman" w:cs="Times New Roman"/>
        </w:rPr>
        <w:t xml:space="preserve"> </w:t>
      </w:r>
      <w:r>
        <w:rPr>
          <w:rFonts w:ascii="Times New Roman" w:hAnsi="Times New Roman" w:cs="Times New Roman"/>
        </w:rPr>
        <w:t xml:space="preserve">describing </w:t>
      </w:r>
      <w:r w:rsidR="000443E3">
        <w:rPr>
          <w:rFonts w:ascii="Times New Roman" w:hAnsi="Times New Roman" w:cs="Times New Roman"/>
        </w:rPr>
        <w:t>the circu</w:t>
      </w:r>
      <w:r w:rsidR="00DC6068">
        <w:rPr>
          <w:rFonts w:ascii="Times New Roman" w:hAnsi="Times New Roman" w:cs="Times New Roman"/>
        </w:rPr>
        <w:t xml:space="preserve">mstances of these young people at the last interview, differentiated by their </w:t>
      </w:r>
      <w:r w:rsidR="00EB2695">
        <w:rPr>
          <w:rFonts w:ascii="Times New Roman" w:hAnsi="Times New Roman" w:cs="Times New Roman"/>
        </w:rPr>
        <w:t>comparative stability and engagement</w:t>
      </w:r>
      <w:r w:rsidR="00DC6068">
        <w:rPr>
          <w:rFonts w:ascii="Times New Roman" w:hAnsi="Times New Roman" w:cs="Times New Roman"/>
        </w:rPr>
        <w:t xml:space="preserve">. We also revisit some implications of their common experience of early life trauma. </w:t>
      </w:r>
      <w:r w:rsidR="00A51093">
        <w:rPr>
          <w:rFonts w:ascii="Times New Roman" w:hAnsi="Times New Roman" w:cs="Times New Roman"/>
        </w:rPr>
        <w:t xml:space="preserve">Finally, we comment on the comparative fairness of youth policy and suggest ideas that may help quicken the process of reintegration of street-involved youth. </w:t>
      </w:r>
    </w:p>
    <w:p w14:paraId="4B01A470" w14:textId="77777777" w:rsidR="00E76228" w:rsidRPr="001A6099" w:rsidRDefault="007635F7" w:rsidP="007635F7">
      <w:pPr>
        <w:spacing w:line="480" w:lineRule="auto"/>
        <w:rPr>
          <w:rFonts w:ascii="Times New Roman" w:hAnsi="Times New Roman" w:cs="Times New Roman"/>
        </w:rPr>
      </w:pPr>
      <w:r w:rsidRPr="001A6099">
        <w:rPr>
          <w:rFonts w:ascii="Times New Roman" w:hAnsi="Times New Roman" w:cs="Times New Roman"/>
        </w:rPr>
        <w:t>&lt;1&gt;</w:t>
      </w:r>
      <w:r w:rsidR="00E76228" w:rsidRPr="001A6099">
        <w:rPr>
          <w:rFonts w:ascii="Times New Roman" w:hAnsi="Times New Roman" w:cs="Times New Roman"/>
        </w:rPr>
        <w:t>Stability and Engagement</w:t>
      </w:r>
    </w:p>
    <w:p w14:paraId="190E2825" w14:textId="5C24D21A" w:rsidR="00CC0024" w:rsidRPr="001A6099" w:rsidRDefault="00E76228" w:rsidP="00260873">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Fowle</w:t>
      </w:r>
      <w:r w:rsidR="00260873" w:rsidRPr="001A6099">
        <w:rPr>
          <w:rFonts w:ascii="Times New Roman" w:hAnsi="Times New Roman" w:cs="Times New Roman"/>
        </w:rPr>
        <w:t>r, Toro, and Miles (2011) analy</w:t>
      </w:r>
      <w:r w:rsidR="000B35AC" w:rsidRPr="001A6099">
        <w:rPr>
          <w:rFonts w:ascii="Times New Roman" w:hAnsi="Times New Roman" w:cs="Times New Roman"/>
        </w:rPr>
        <w:t>zed</w:t>
      </w:r>
      <w:r w:rsidR="002E197A">
        <w:rPr>
          <w:rFonts w:ascii="Times New Roman" w:hAnsi="Times New Roman" w:cs="Times New Roman"/>
        </w:rPr>
        <w:t xml:space="preserve"> retrospective data from </w:t>
      </w:r>
      <w:r w:rsidRPr="001A6099">
        <w:rPr>
          <w:rFonts w:ascii="Times New Roman" w:hAnsi="Times New Roman" w:cs="Times New Roman"/>
        </w:rPr>
        <w:t xml:space="preserve">emerging adults </w:t>
      </w:r>
      <w:r w:rsidR="002E5F5E" w:rsidRPr="001A6099">
        <w:rPr>
          <w:rFonts w:ascii="Times New Roman" w:hAnsi="Times New Roman" w:cs="Times New Roman"/>
        </w:rPr>
        <w:t xml:space="preserve">who were formerly </w:t>
      </w:r>
      <w:r w:rsidR="005B1606" w:rsidRPr="001A6099">
        <w:rPr>
          <w:rFonts w:ascii="Times New Roman" w:hAnsi="Times New Roman" w:cs="Times New Roman"/>
        </w:rPr>
        <w:t xml:space="preserve">in </w:t>
      </w:r>
      <w:r w:rsidR="002E5F5E" w:rsidRPr="001A6099">
        <w:rPr>
          <w:rFonts w:ascii="Times New Roman" w:hAnsi="Times New Roman" w:cs="Times New Roman"/>
        </w:rPr>
        <w:t xml:space="preserve">foster </w:t>
      </w:r>
      <w:r w:rsidR="005B1606" w:rsidRPr="001A6099">
        <w:rPr>
          <w:rFonts w:ascii="Times New Roman" w:hAnsi="Times New Roman" w:cs="Times New Roman"/>
        </w:rPr>
        <w:t>care</w:t>
      </w:r>
      <w:r w:rsidR="002E5F5E" w:rsidRPr="001A6099">
        <w:rPr>
          <w:rFonts w:ascii="Times New Roman" w:hAnsi="Times New Roman" w:cs="Times New Roman"/>
        </w:rPr>
        <w:t xml:space="preserve">. </w:t>
      </w:r>
      <w:r w:rsidR="002E197A">
        <w:rPr>
          <w:rFonts w:ascii="Times New Roman" w:hAnsi="Times New Roman" w:cs="Times New Roman"/>
        </w:rPr>
        <w:t>They described three sou</w:t>
      </w:r>
      <w:r w:rsidR="00C06784">
        <w:rPr>
          <w:rFonts w:ascii="Times New Roman" w:hAnsi="Times New Roman" w:cs="Times New Roman"/>
        </w:rPr>
        <w:t>rces of stability</w:t>
      </w:r>
      <w:r w:rsidR="002E197A">
        <w:rPr>
          <w:rFonts w:ascii="Times New Roman" w:hAnsi="Times New Roman" w:cs="Times New Roman"/>
        </w:rPr>
        <w:t xml:space="preserve">: </w:t>
      </w:r>
      <w:r w:rsidR="0030247E">
        <w:rPr>
          <w:rFonts w:ascii="Times New Roman" w:hAnsi="Times New Roman" w:cs="Times New Roman"/>
        </w:rPr>
        <w:t>H</w:t>
      </w:r>
      <w:r w:rsidR="005207E5" w:rsidRPr="001A6099">
        <w:rPr>
          <w:rFonts w:ascii="Times New Roman" w:hAnsi="Times New Roman" w:cs="Times New Roman"/>
        </w:rPr>
        <w:t xml:space="preserve">ousing </w:t>
      </w:r>
      <w:r w:rsidR="0067008D">
        <w:rPr>
          <w:rFonts w:ascii="Times New Roman" w:hAnsi="Times New Roman" w:cs="Times New Roman"/>
        </w:rPr>
        <w:t xml:space="preserve">that is </w:t>
      </w:r>
      <w:r w:rsidR="005207E5" w:rsidRPr="001A6099">
        <w:rPr>
          <w:rFonts w:ascii="Times New Roman" w:hAnsi="Times New Roman" w:cs="Times New Roman"/>
        </w:rPr>
        <w:t>independent of a parent or guardian</w:t>
      </w:r>
      <w:r w:rsidR="001A6099">
        <w:rPr>
          <w:rFonts w:ascii="Times New Roman" w:hAnsi="Times New Roman" w:cs="Times New Roman"/>
        </w:rPr>
        <w:t>,</w:t>
      </w:r>
      <w:r w:rsidR="005207E5" w:rsidRPr="001A6099">
        <w:rPr>
          <w:rFonts w:ascii="Times New Roman" w:hAnsi="Times New Roman" w:cs="Times New Roman"/>
        </w:rPr>
        <w:t xml:space="preserve"> engagement with the labour force</w:t>
      </w:r>
      <w:r w:rsidR="001A6099">
        <w:rPr>
          <w:rFonts w:ascii="Times New Roman" w:hAnsi="Times New Roman" w:cs="Times New Roman"/>
        </w:rPr>
        <w:t>,</w:t>
      </w:r>
      <w:r w:rsidR="005207E5" w:rsidRPr="001A6099">
        <w:rPr>
          <w:rFonts w:ascii="Times New Roman" w:hAnsi="Times New Roman" w:cs="Times New Roman"/>
        </w:rPr>
        <w:t xml:space="preserve"> </w:t>
      </w:r>
      <w:r w:rsidR="0076071F" w:rsidRPr="001A6099">
        <w:rPr>
          <w:rFonts w:ascii="Times New Roman" w:hAnsi="Times New Roman" w:cs="Times New Roman"/>
        </w:rPr>
        <w:t xml:space="preserve">and involvement in </w:t>
      </w:r>
      <w:r w:rsidR="005207E5" w:rsidRPr="001A6099">
        <w:rPr>
          <w:rFonts w:ascii="Times New Roman" w:hAnsi="Times New Roman" w:cs="Times New Roman"/>
        </w:rPr>
        <w:t>educational institutions</w:t>
      </w:r>
      <w:r w:rsidR="0030247E">
        <w:rPr>
          <w:rFonts w:ascii="Times New Roman" w:hAnsi="Times New Roman" w:cs="Times New Roman"/>
        </w:rPr>
        <w:t>.</w:t>
      </w:r>
      <w:r w:rsidR="002E5F5E" w:rsidRPr="001A6099">
        <w:rPr>
          <w:rFonts w:ascii="Times New Roman" w:hAnsi="Times New Roman" w:cs="Times New Roman"/>
        </w:rPr>
        <w:t xml:space="preserve"> </w:t>
      </w:r>
      <w:r w:rsidR="002E197A">
        <w:rPr>
          <w:rFonts w:ascii="Times New Roman" w:hAnsi="Times New Roman" w:cs="Times New Roman"/>
        </w:rPr>
        <w:t>The authors found that s</w:t>
      </w:r>
      <w:r w:rsidR="005207E5" w:rsidRPr="001A6099">
        <w:rPr>
          <w:rFonts w:ascii="Times New Roman" w:hAnsi="Times New Roman" w:cs="Times New Roman"/>
        </w:rPr>
        <w:t xml:space="preserve">ome </w:t>
      </w:r>
      <w:r w:rsidR="0076071F" w:rsidRPr="001A6099">
        <w:rPr>
          <w:rFonts w:ascii="Times New Roman" w:hAnsi="Times New Roman" w:cs="Times New Roman"/>
        </w:rPr>
        <w:t xml:space="preserve">youth </w:t>
      </w:r>
      <w:r w:rsidR="005207E5" w:rsidRPr="001A6099">
        <w:rPr>
          <w:rFonts w:ascii="Times New Roman" w:hAnsi="Times New Roman" w:cs="Times New Roman"/>
        </w:rPr>
        <w:t xml:space="preserve">were </w:t>
      </w:r>
      <w:r w:rsidRPr="001A6099">
        <w:rPr>
          <w:rFonts w:ascii="Times New Roman" w:hAnsi="Times New Roman" w:cs="Times New Roman"/>
          <w:i/>
        </w:rPr>
        <w:t>stable and engaged</w:t>
      </w:r>
      <w:r w:rsidR="005207E5" w:rsidRPr="001A6099">
        <w:rPr>
          <w:rFonts w:ascii="Times New Roman" w:hAnsi="Times New Roman" w:cs="Times New Roman"/>
          <w:i/>
        </w:rPr>
        <w:t>;</w:t>
      </w:r>
      <w:r w:rsidRPr="001A6099">
        <w:rPr>
          <w:rFonts w:ascii="Times New Roman" w:hAnsi="Times New Roman" w:cs="Times New Roman"/>
        </w:rPr>
        <w:t xml:space="preserve"> </w:t>
      </w:r>
      <w:r w:rsidR="005207E5" w:rsidRPr="001A6099">
        <w:rPr>
          <w:rFonts w:ascii="Times New Roman" w:hAnsi="Times New Roman" w:cs="Times New Roman"/>
        </w:rPr>
        <w:t>some</w:t>
      </w:r>
      <w:r w:rsidRPr="001A6099">
        <w:rPr>
          <w:rFonts w:ascii="Times New Roman" w:hAnsi="Times New Roman" w:cs="Times New Roman"/>
        </w:rPr>
        <w:t xml:space="preserve"> were </w:t>
      </w:r>
      <w:r w:rsidRPr="001A6099">
        <w:rPr>
          <w:rFonts w:ascii="Times New Roman" w:hAnsi="Times New Roman" w:cs="Times New Roman"/>
          <w:i/>
        </w:rPr>
        <w:t>stable and unengaged</w:t>
      </w:r>
      <w:r w:rsidR="005207E5" w:rsidRPr="001A6099">
        <w:rPr>
          <w:rFonts w:ascii="Times New Roman" w:hAnsi="Times New Roman" w:cs="Times New Roman"/>
          <w:i/>
        </w:rPr>
        <w:t>;</w:t>
      </w:r>
      <w:r w:rsidRPr="001A6099">
        <w:rPr>
          <w:rFonts w:ascii="Times New Roman" w:hAnsi="Times New Roman" w:cs="Times New Roman"/>
          <w:i/>
        </w:rPr>
        <w:t xml:space="preserve"> </w:t>
      </w:r>
      <w:r w:rsidR="005207E5" w:rsidRPr="001A6099">
        <w:rPr>
          <w:rFonts w:ascii="Times New Roman" w:hAnsi="Times New Roman" w:cs="Times New Roman"/>
        </w:rPr>
        <w:t xml:space="preserve">and </w:t>
      </w:r>
      <w:r w:rsidR="0076071F" w:rsidRPr="001A6099">
        <w:rPr>
          <w:rFonts w:ascii="Times New Roman" w:hAnsi="Times New Roman" w:cs="Times New Roman"/>
        </w:rPr>
        <w:t xml:space="preserve">others </w:t>
      </w:r>
      <w:r w:rsidR="005207E5" w:rsidRPr="001A6099">
        <w:rPr>
          <w:rFonts w:ascii="Times New Roman" w:hAnsi="Times New Roman" w:cs="Times New Roman"/>
        </w:rPr>
        <w:t xml:space="preserve">were </w:t>
      </w:r>
      <w:r w:rsidRPr="001A6099">
        <w:rPr>
          <w:rFonts w:ascii="Times New Roman" w:hAnsi="Times New Roman" w:cs="Times New Roman"/>
          <w:i/>
        </w:rPr>
        <w:t>unstabl</w:t>
      </w:r>
      <w:r w:rsidR="001636F8" w:rsidRPr="001A6099">
        <w:rPr>
          <w:rFonts w:ascii="Times New Roman" w:hAnsi="Times New Roman" w:cs="Times New Roman"/>
          <w:i/>
        </w:rPr>
        <w:t>e and unengaged</w:t>
      </w:r>
      <w:r w:rsidRPr="001A6099">
        <w:rPr>
          <w:rFonts w:ascii="Times New Roman" w:hAnsi="Times New Roman" w:cs="Times New Roman"/>
        </w:rPr>
        <w:t xml:space="preserve">. </w:t>
      </w:r>
      <w:r w:rsidR="0076071F" w:rsidRPr="001A6099">
        <w:rPr>
          <w:rFonts w:ascii="Times New Roman" w:hAnsi="Times New Roman" w:cs="Times New Roman"/>
        </w:rPr>
        <w:t>Fowler et al (2011)</w:t>
      </w:r>
      <w:r w:rsidR="001636F8" w:rsidRPr="001A6099">
        <w:rPr>
          <w:rFonts w:ascii="Times New Roman" w:hAnsi="Times New Roman" w:cs="Times New Roman"/>
        </w:rPr>
        <w:t xml:space="preserve"> concluded that for former foster youth </w:t>
      </w:r>
      <w:r w:rsidR="00CC0024" w:rsidRPr="001A6099">
        <w:rPr>
          <w:rFonts w:ascii="Times New Roman" w:hAnsi="Times New Roman" w:cs="Times New Roman"/>
        </w:rPr>
        <w:t>“A single developme</w:t>
      </w:r>
      <w:r w:rsidR="0076071F" w:rsidRPr="001A6099">
        <w:rPr>
          <w:rFonts w:ascii="Times New Roman" w:hAnsi="Times New Roman" w:cs="Times New Roman"/>
        </w:rPr>
        <w:t xml:space="preserve">ntal trajectory did not exist…” </w:t>
      </w:r>
      <w:r w:rsidR="00CC0024" w:rsidRPr="001A6099">
        <w:rPr>
          <w:rFonts w:ascii="Times New Roman" w:hAnsi="Times New Roman" w:cs="Times New Roman"/>
        </w:rPr>
        <w:t>(p. 343).</w:t>
      </w:r>
      <w:r w:rsidR="0076071F" w:rsidRPr="001A6099">
        <w:rPr>
          <w:rFonts w:ascii="Times New Roman" w:hAnsi="Times New Roman" w:cs="Times New Roman"/>
        </w:rPr>
        <w:t xml:space="preserve"> The authors elaborated: </w:t>
      </w:r>
    </w:p>
    <w:p w14:paraId="0B9D1414" w14:textId="7B535F81" w:rsidR="00C06784" w:rsidRDefault="00CC0024" w:rsidP="009242E5">
      <w:pPr>
        <w:widowControl w:val="0"/>
        <w:autoSpaceDE w:val="0"/>
        <w:autoSpaceDN w:val="0"/>
        <w:adjustRightInd w:val="0"/>
        <w:spacing w:after="240" w:line="480" w:lineRule="auto"/>
        <w:ind w:left="720"/>
        <w:rPr>
          <w:rFonts w:ascii="Times New Roman" w:hAnsi="Times New Roman" w:cs="Times New Roman"/>
        </w:rPr>
      </w:pPr>
      <w:r w:rsidRPr="001A6099">
        <w:rPr>
          <w:rFonts w:ascii="Times New Roman" w:hAnsi="Times New Roman" w:cs="Times New Roman"/>
        </w:rPr>
        <w:t xml:space="preserve">Like emerging adults in the general population, the majority of urban aging-out </w:t>
      </w:r>
      <w:r w:rsidRPr="001A6099">
        <w:rPr>
          <w:rFonts w:ascii="Times New Roman" w:hAnsi="Times New Roman" w:cs="Times New Roman"/>
        </w:rPr>
        <w:lastRenderedPageBreak/>
        <w:t>youths secure stable housing and use connection to social systems, such as school and work, to acquire gradually adult roles and responsibilities…. These youths obtain high school education and increasingly take advantage of employment opportunities to connect to contextual support. However, these achievements seem to be completed in the absence of typi</w:t>
      </w:r>
      <w:r w:rsidR="0030247E">
        <w:rPr>
          <w:rFonts w:ascii="Times New Roman" w:hAnsi="Times New Roman" w:cs="Times New Roman"/>
        </w:rPr>
        <w:t>cal parental supports. (p. 343)</w:t>
      </w:r>
    </w:p>
    <w:p w14:paraId="6F5C3E14" w14:textId="735176CB" w:rsidR="00F511BF" w:rsidRDefault="00EE3240" w:rsidP="00F511BF">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rPr>
        <w:t xml:space="preserve">These categories work for street-involved youth as well. </w:t>
      </w:r>
      <w:r w:rsidR="005207E5" w:rsidRPr="001A6099">
        <w:rPr>
          <w:rFonts w:ascii="Times New Roman" w:hAnsi="Times New Roman" w:cs="Times New Roman"/>
        </w:rPr>
        <w:t>W</w:t>
      </w:r>
      <w:r w:rsidR="00CC0024" w:rsidRPr="001A6099">
        <w:rPr>
          <w:rFonts w:ascii="Times New Roman" w:hAnsi="Times New Roman" w:cs="Times New Roman"/>
        </w:rPr>
        <w:t xml:space="preserve">e </w:t>
      </w:r>
      <w:r w:rsidR="005207E5" w:rsidRPr="001A6099">
        <w:rPr>
          <w:rFonts w:ascii="Times New Roman" w:hAnsi="Times New Roman" w:cs="Times New Roman"/>
        </w:rPr>
        <w:t xml:space="preserve">build on </w:t>
      </w:r>
      <w:r w:rsidR="001636F8" w:rsidRPr="001A6099">
        <w:rPr>
          <w:rFonts w:ascii="Times New Roman" w:hAnsi="Times New Roman" w:cs="Times New Roman"/>
        </w:rPr>
        <w:t xml:space="preserve">these three categories and </w:t>
      </w:r>
      <w:r w:rsidR="0067008D">
        <w:rPr>
          <w:rFonts w:ascii="Times New Roman" w:hAnsi="Times New Roman" w:cs="Times New Roman"/>
        </w:rPr>
        <w:t xml:space="preserve">add a fourth category, </w:t>
      </w:r>
      <w:r w:rsidR="0076071F" w:rsidRPr="001A6099">
        <w:rPr>
          <w:rFonts w:ascii="Times New Roman" w:hAnsi="Times New Roman" w:cs="Times New Roman"/>
        </w:rPr>
        <w:t>u</w:t>
      </w:r>
      <w:r w:rsidR="0067008D">
        <w:rPr>
          <w:rFonts w:ascii="Times New Roman" w:hAnsi="Times New Roman" w:cs="Times New Roman"/>
        </w:rPr>
        <w:t>nstable and engaged, to account for another small group of our participants.</w:t>
      </w:r>
      <w:r w:rsidR="005207E5" w:rsidRPr="001A6099">
        <w:rPr>
          <w:rFonts w:ascii="Times New Roman" w:hAnsi="Times New Roman" w:cs="Times New Roman"/>
        </w:rPr>
        <w:t xml:space="preserve"> </w:t>
      </w:r>
      <w:r w:rsidR="00CC0024" w:rsidRPr="001A6099">
        <w:rPr>
          <w:rFonts w:ascii="Times New Roman" w:hAnsi="Times New Roman" w:cs="Times New Roman"/>
        </w:rPr>
        <w:t xml:space="preserve">We </w:t>
      </w:r>
      <w:r w:rsidR="0076071F" w:rsidRPr="001A6099">
        <w:rPr>
          <w:rFonts w:ascii="Times New Roman" w:hAnsi="Times New Roman" w:cs="Times New Roman"/>
        </w:rPr>
        <w:t xml:space="preserve">do so to </w:t>
      </w:r>
      <w:r w:rsidR="00E76228" w:rsidRPr="001A6099">
        <w:rPr>
          <w:rFonts w:ascii="Times New Roman" w:hAnsi="Times New Roman" w:cs="Times New Roman"/>
        </w:rPr>
        <w:t>accommodate</w:t>
      </w:r>
      <w:r w:rsidR="001A6099">
        <w:rPr>
          <w:rFonts w:ascii="Times New Roman" w:hAnsi="Times New Roman" w:cs="Times New Roman"/>
        </w:rPr>
        <w:t xml:space="preserve"> our</w:t>
      </w:r>
      <w:r w:rsidR="00CC0024" w:rsidRPr="001A6099">
        <w:rPr>
          <w:rFonts w:ascii="Times New Roman" w:hAnsi="Times New Roman" w:cs="Times New Roman"/>
        </w:rPr>
        <w:t xml:space="preserve"> qualitative </w:t>
      </w:r>
      <w:r w:rsidR="00E76228" w:rsidRPr="001A6099">
        <w:rPr>
          <w:rFonts w:ascii="Times New Roman" w:hAnsi="Times New Roman" w:cs="Times New Roman"/>
        </w:rPr>
        <w:t>data</w:t>
      </w:r>
      <w:r w:rsidR="0076071F" w:rsidRPr="001A6099">
        <w:rPr>
          <w:rFonts w:ascii="Times New Roman" w:hAnsi="Times New Roman" w:cs="Times New Roman"/>
        </w:rPr>
        <w:t xml:space="preserve"> that include</w:t>
      </w:r>
      <w:r w:rsidR="00E76228" w:rsidRPr="001A6099">
        <w:rPr>
          <w:rFonts w:ascii="Times New Roman" w:hAnsi="Times New Roman" w:cs="Times New Roman"/>
        </w:rPr>
        <w:t xml:space="preserve"> </w:t>
      </w:r>
      <w:r w:rsidR="0076071F" w:rsidRPr="001A6099">
        <w:rPr>
          <w:rFonts w:ascii="Times New Roman" w:hAnsi="Times New Roman" w:cs="Times New Roman"/>
        </w:rPr>
        <w:t>youth’</w:t>
      </w:r>
      <w:r w:rsidR="001A6099">
        <w:rPr>
          <w:rFonts w:ascii="Times New Roman" w:hAnsi="Times New Roman" w:cs="Times New Roman"/>
        </w:rPr>
        <w:t>s</w:t>
      </w:r>
      <w:r w:rsidR="0076071F" w:rsidRPr="001A6099">
        <w:rPr>
          <w:rFonts w:ascii="Times New Roman" w:hAnsi="Times New Roman" w:cs="Times New Roman"/>
        </w:rPr>
        <w:t xml:space="preserve"> </w:t>
      </w:r>
      <w:r w:rsidR="00CC0024" w:rsidRPr="001A6099">
        <w:rPr>
          <w:rFonts w:ascii="Times New Roman" w:hAnsi="Times New Roman" w:cs="Times New Roman"/>
        </w:rPr>
        <w:t>self-evaluation</w:t>
      </w:r>
      <w:r w:rsidR="0076071F" w:rsidRPr="001A6099">
        <w:rPr>
          <w:rFonts w:ascii="Times New Roman" w:hAnsi="Times New Roman" w:cs="Times New Roman"/>
        </w:rPr>
        <w:t>s of their well-being</w:t>
      </w:r>
      <w:r w:rsidR="00F511BF">
        <w:rPr>
          <w:rFonts w:ascii="Times New Roman" w:hAnsi="Times New Roman" w:cs="Times New Roman"/>
        </w:rPr>
        <w:t xml:space="preserve"> as part of the interpretation of their circumstances. An example is the status of </w:t>
      </w:r>
      <w:r w:rsidR="001636F8" w:rsidRPr="001A6099">
        <w:rPr>
          <w:rFonts w:ascii="Times New Roman" w:hAnsi="Times New Roman" w:cs="Times New Roman"/>
        </w:rPr>
        <w:t>living with parents</w:t>
      </w:r>
      <w:r w:rsidR="00F511BF">
        <w:rPr>
          <w:rFonts w:ascii="Times New Roman" w:hAnsi="Times New Roman" w:cs="Times New Roman"/>
        </w:rPr>
        <w:t xml:space="preserve">, which in the work of Fowler and colleagues is viewed as an indicator of instability. Yet for street-involved youth reconciling with a parent can be a signal of progress. Similarly, obtaining income assistance can be interpreted as an indicator of dependence or, as with some youth in our sample, receiving income assistance is a first means of integration into community life and expectations. </w:t>
      </w:r>
    </w:p>
    <w:p w14:paraId="1D289CDD" w14:textId="721A8D70" w:rsidR="00E76228" w:rsidRPr="001A6099" w:rsidRDefault="006E3466" w:rsidP="00F511BF">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Another</w:t>
      </w:r>
      <w:r w:rsidR="00E76228" w:rsidRPr="001A6099">
        <w:rPr>
          <w:rFonts w:ascii="Times New Roman" w:hAnsi="Times New Roman" w:cs="Times New Roman"/>
        </w:rPr>
        <w:t xml:space="preserve"> difference </w:t>
      </w:r>
      <w:r w:rsidR="00705E0B">
        <w:rPr>
          <w:rFonts w:ascii="Times New Roman" w:hAnsi="Times New Roman" w:cs="Times New Roman"/>
        </w:rPr>
        <w:t xml:space="preserve">between our work and that of </w:t>
      </w:r>
      <w:r w:rsidR="00E76228" w:rsidRPr="001A6099">
        <w:rPr>
          <w:rFonts w:ascii="Times New Roman" w:hAnsi="Times New Roman" w:cs="Times New Roman"/>
        </w:rPr>
        <w:t>Fowler</w:t>
      </w:r>
      <w:r w:rsidR="00705E0B">
        <w:rPr>
          <w:rFonts w:ascii="Times New Roman" w:hAnsi="Times New Roman" w:cs="Times New Roman"/>
        </w:rPr>
        <w:t xml:space="preserve"> </w:t>
      </w:r>
      <w:r w:rsidR="00E766E4" w:rsidRPr="001A6099">
        <w:rPr>
          <w:rFonts w:ascii="Times New Roman" w:hAnsi="Times New Roman" w:cs="Times New Roman"/>
        </w:rPr>
        <w:t>et al. (2011)</w:t>
      </w:r>
      <w:r w:rsidR="00E76228" w:rsidRPr="001A6099">
        <w:rPr>
          <w:rFonts w:ascii="Times New Roman" w:hAnsi="Times New Roman" w:cs="Times New Roman"/>
        </w:rPr>
        <w:t xml:space="preserve"> </w:t>
      </w:r>
      <w:r w:rsidR="00705E0B">
        <w:rPr>
          <w:rFonts w:ascii="Times New Roman" w:hAnsi="Times New Roman" w:cs="Times New Roman"/>
        </w:rPr>
        <w:t xml:space="preserve">is that they </w:t>
      </w:r>
      <w:r w:rsidR="00E76228" w:rsidRPr="001A6099">
        <w:rPr>
          <w:rFonts w:ascii="Times New Roman" w:hAnsi="Times New Roman" w:cs="Times New Roman"/>
        </w:rPr>
        <w:t xml:space="preserve">coded employment and schooling independently; in our scheme </w:t>
      </w:r>
      <w:r w:rsidR="00705E0B">
        <w:rPr>
          <w:rFonts w:ascii="Times New Roman" w:hAnsi="Times New Roman" w:cs="Times New Roman"/>
        </w:rPr>
        <w:t xml:space="preserve">if participants were employed </w:t>
      </w:r>
      <w:r w:rsidR="00705E0B">
        <w:rPr>
          <w:rFonts w:ascii="Times New Roman" w:hAnsi="Times New Roman" w:cs="Times New Roman"/>
          <w:i/>
        </w:rPr>
        <w:t>or</w:t>
      </w:r>
      <w:r>
        <w:rPr>
          <w:rFonts w:ascii="Times New Roman" w:hAnsi="Times New Roman" w:cs="Times New Roman"/>
        </w:rPr>
        <w:t xml:space="preserve"> going to school</w:t>
      </w:r>
      <w:r w:rsidR="00E76228" w:rsidRPr="001A6099">
        <w:rPr>
          <w:rFonts w:ascii="Times New Roman" w:hAnsi="Times New Roman" w:cs="Times New Roman"/>
        </w:rPr>
        <w:t xml:space="preserve"> they</w:t>
      </w:r>
      <w:r w:rsidR="0067496A">
        <w:rPr>
          <w:rFonts w:ascii="Times New Roman" w:hAnsi="Times New Roman" w:cs="Times New Roman"/>
        </w:rPr>
        <w:t xml:space="preserve"> were consi</w:t>
      </w:r>
      <w:r w:rsidR="00CC2D28">
        <w:rPr>
          <w:rFonts w:ascii="Times New Roman" w:hAnsi="Times New Roman" w:cs="Times New Roman"/>
        </w:rPr>
        <w:t>dered to be engaged,</w:t>
      </w:r>
      <w:r w:rsidR="0067496A">
        <w:rPr>
          <w:rFonts w:ascii="Times New Roman" w:hAnsi="Times New Roman" w:cs="Times New Roman"/>
        </w:rPr>
        <w:t xml:space="preserve"> and we defined engaged as “having something useful </w:t>
      </w:r>
      <w:r w:rsidR="007B0F4C">
        <w:rPr>
          <w:rFonts w:ascii="Times New Roman" w:hAnsi="Times New Roman" w:cs="Times New Roman"/>
        </w:rPr>
        <w:t>to do,</w:t>
      </w:r>
      <w:r w:rsidR="0067496A">
        <w:rPr>
          <w:rFonts w:ascii="Times New Roman" w:hAnsi="Times New Roman" w:cs="Times New Roman"/>
        </w:rPr>
        <w:t>”</w:t>
      </w:r>
      <w:r w:rsidR="007B0F4C">
        <w:rPr>
          <w:rFonts w:ascii="Times New Roman" w:hAnsi="Times New Roman" w:cs="Times New Roman"/>
        </w:rPr>
        <w:t xml:space="preserve"> from their perspective</w:t>
      </w:r>
      <w:r w:rsidR="00780389">
        <w:rPr>
          <w:rFonts w:ascii="Times New Roman" w:hAnsi="Times New Roman" w:cs="Times New Roman"/>
        </w:rPr>
        <w:t xml:space="preserve">. </w:t>
      </w:r>
      <w:r w:rsidR="00E76228" w:rsidRPr="001A6099">
        <w:rPr>
          <w:rFonts w:ascii="Times New Roman" w:hAnsi="Times New Roman" w:cs="Times New Roman"/>
        </w:rPr>
        <w:t>For example, if someone was employed full-time while not having a high school diploma and not going to school, we considered them engaged.</w:t>
      </w:r>
      <w:r w:rsidR="00F57FC0">
        <w:rPr>
          <w:rFonts w:ascii="Times New Roman" w:hAnsi="Times New Roman" w:cs="Times New Roman"/>
        </w:rPr>
        <w:t xml:space="preserve"> In addition, </w:t>
      </w:r>
      <w:r w:rsidR="00B94C9F" w:rsidRPr="001A6099">
        <w:rPr>
          <w:rFonts w:ascii="Times New Roman" w:hAnsi="Times New Roman" w:cs="Times New Roman"/>
        </w:rPr>
        <w:t xml:space="preserve">participants </w:t>
      </w:r>
      <w:r w:rsidR="00E766E4" w:rsidRPr="001A6099">
        <w:rPr>
          <w:rFonts w:ascii="Times New Roman" w:hAnsi="Times New Roman" w:cs="Times New Roman"/>
        </w:rPr>
        <w:t xml:space="preserve">were included </w:t>
      </w:r>
      <w:r w:rsidR="00B94C9F" w:rsidRPr="001A6099">
        <w:rPr>
          <w:rFonts w:ascii="Times New Roman" w:hAnsi="Times New Roman" w:cs="Times New Roman"/>
        </w:rPr>
        <w:t xml:space="preserve">in </w:t>
      </w:r>
      <w:r w:rsidR="00F57FC0">
        <w:rPr>
          <w:rFonts w:ascii="Times New Roman" w:hAnsi="Times New Roman" w:cs="Times New Roman"/>
        </w:rPr>
        <w:t>the engaged category if they were</w:t>
      </w:r>
      <w:r w:rsidR="00B94C9F" w:rsidRPr="001A6099">
        <w:rPr>
          <w:rFonts w:ascii="Times New Roman" w:hAnsi="Times New Roman" w:cs="Times New Roman"/>
        </w:rPr>
        <w:t xml:space="preserve"> full</w:t>
      </w:r>
      <w:r w:rsidR="00E766E4" w:rsidRPr="001A6099">
        <w:rPr>
          <w:rFonts w:ascii="Times New Roman" w:hAnsi="Times New Roman" w:cs="Times New Roman"/>
        </w:rPr>
        <w:t>-</w:t>
      </w:r>
      <w:r w:rsidR="00DB1711">
        <w:rPr>
          <w:rFonts w:ascii="Times New Roman" w:hAnsi="Times New Roman" w:cs="Times New Roman"/>
        </w:rPr>
        <w:t xml:space="preserve">time parents, because parenthood was so important to them. </w:t>
      </w:r>
      <w:r w:rsidR="00E76228" w:rsidRPr="001A6099">
        <w:rPr>
          <w:rFonts w:ascii="Times New Roman" w:hAnsi="Times New Roman" w:cs="Times New Roman"/>
        </w:rPr>
        <w:t xml:space="preserve">A further difference </w:t>
      </w:r>
      <w:r w:rsidR="00B94C9F" w:rsidRPr="001A6099">
        <w:rPr>
          <w:rFonts w:ascii="Times New Roman" w:hAnsi="Times New Roman" w:cs="Times New Roman"/>
        </w:rPr>
        <w:t>w</w:t>
      </w:r>
      <w:r w:rsidR="00E76228" w:rsidRPr="001A6099">
        <w:rPr>
          <w:rFonts w:ascii="Times New Roman" w:hAnsi="Times New Roman" w:cs="Times New Roman"/>
        </w:rPr>
        <w:t>e consider</w:t>
      </w:r>
      <w:r w:rsidR="00E766E4" w:rsidRPr="001A6099">
        <w:rPr>
          <w:rFonts w:ascii="Times New Roman" w:hAnsi="Times New Roman" w:cs="Times New Roman"/>
        </w:rPr>
        <w:t>ed was</w:t>
      </w:r>
      <w:r w:rsidR="00E76228" w:rsidRPr="001A6099">
        <w:rPr>
          <w:rFonts w:ascii="Times New Roman" w:hAnsi="Times New Roman" w:cs="Times New Roman"/>
        </w:rPr>
        <w:t xml:space="preserve"> </w:t>
      </w:r>
      <w:r w:rsidR="00EE3240">
        <w:rPr>
          <w:rFonts w:ascii="Times New Roman" w:hAnsi="Times New Roman" w:cs="Times New Roman"/>
        </w:rPr>
        <w:t xml:space="preserve">that </w:t>
      </w:r>
      <w:r w:rsidR="00E76228" w:rsidRPr="001A6099">
        <w:rPr>
          <w:rFonts w:ascii="Times New Roman" w:hAnsi="Times New Roman" w:cs="Times New Roman"/>
        </w:rPr>
        <w:t xml:space="preserve">income assistance, independent living </w:t>
      </w:r>
      <w:r w:rsidR="00E76228" w:rsidRPr="001A6099">
        <w:rPr>
          <w:rFonts w:ascii="Times New Roman" w:hAnsi="Times New Roman" w:cs="Times New Roman"/>
        </w:rPr>
        <w:lastRenderedPageBreak/>
        <w:t>programs, and disability assistance</w:t>
      </w:r>
      <w:r w:rsidR="00EE3240">
        <w:rPr>
          <w:rFonts w:ascii="Times New Roman" w:hAnsi="Times New Roman" w:cs="Times New Roman"/>
        </w:rPr>
        <w:t xml:space="preserve"> were coded </w:t>
      </w:r>
      <w:r w:rsidR="00E766E4" w:rsidRPr="001A6099">
        <w:rPr>
          <w:rFonts w:ascii="Times New Roman" w:hAnsi="Times New Roman" w:cs="Times New Roman"/>
        </w:rPr>
        <w:t xml:space="preserve">as </w:t>
      </w:r>
      <w:r w:rsidR="00B94C9F" w:rsidRPr="001A6099">
        <w:rPr>
          <w:rFonts w:ascii="Times New Roman" w:hAnsi="Times New Roman" w:cs="Times New Roman"/>
        </w:rPr>
        <w:t xml:space="preserve">indicators of </w:t>
      </w:r>
      <w:r w:rsidR="00780389">
        <w:rPr>
          <w:rFonts w:ascii="Times New Roman" w:hAnsi="Times New Roman" w:cs="Times New Roman"/>
        </w:rPr>
        <w:t>stability</w:t>
      </w:r>
      <w:r w:rsidR="007B0F4C">
        <w:rPr>
          <w:rFonts w:ascii="Times New Roman" w:hAnsi="Times New Roman" w:cs="Times New Roman"/>
        </w:rPr>
        <w:t xml:space="preserve"> </w:t>
      </w:r>
      <w:r w:rsidR="00E766E4" w:rsidRPr="001A6099">
        <w:rPr>
          <w:rFonts w:ascii="Times New Roman" w:hAnsi="Times New Roman" w:cs="Times New Roman"/>
        </w:rPr>
        <w:t xml:space="preserve">and evidence of success. We considered </w:t>
      </w:r>
      <w:r w:rsidR="001636F8" w:rsidRPr="001A6099">
        <w:rPr>
          <w:rFonts w:ascii="Times New Roman" w:hAnsi="Times New Roman" w:cs="Times New Roman"/>
        </w:rPr>
        <w:t>these supports</w:t>
      </w:r>
      <w:r w:rsidR="00E766E4" w:rsidRPr="001A6099">
        <w:rPr>
          <w:rFonts w:ascii="Times New Roman" w:hAnsi="Times New Roman" w:cs="Times New Roman"/>
        </w:rPr>
        <w:t xml:space="preserve"> as indicators of transitions from </w:t>
      </w:r>
      <w:r w:rsidR="00E76228" w:rsidRPr="001A6099">
        <w:rPr>
          <w:rFonts w:ascii="Times New Roman" w:hAnsi="Times New Roman" w:cs="Times New Roman"/>
        </w:rPr>
        <w:t>street-involvement and from temporary services and a first step toward so</w:t>
      </w:r>
      <w:r w:rsidR="00705E0B">
        <w:rPr>
          <w:rFonts w:ascii="Times New Roman" w:hAnsi="Times New Roman" w:cs="Times New Roman"/>
        </w:rPr>
        <w:t>cial integration and inclusion.</w:t>
      </w:r>
      <w:r w:rsidR="0067008D">
        <w:rPr>
          <w:rFonts w:ascii="Times New Roman" w:hAnsi="Times New Roman" w:cs="Times New Roman"/>
        </w:rPr>
        <w:t xml:space="preserve"> </w:t>
      </w:r>
    </w:p>
    <w:p w14:paraId="3A169D4E" w14:textId="5DC8D08B" w:rsidR="00CC0024" w:rsidRPr="001A6099" w:rsidRDefault="00E76228" w:rsidP="00E76228">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One reason for </w:t>
      </w:r>
      <w:r w:rsidR="00E766E4" w:rsidRPr="001A6099">
        <w:rPr>
          <w:rFonts w:ascii="Times New Roman" w:hAnsi="Times New Roman" w:cs="Times New Roman"/>
        </w:rPr>
        <w:t xml:space="preserve">our </w:t>
      </w:r>
      <w:r w:rsidRPr="001A6099">
        <w:rPr>
          <w:rFonts w:ascii="Times New Roman" w:hAnsi="Times New Roman" w:cs="Times New Roman"/>
        </w:rPr>
        <w:t>more liberal interpretations</w:t>
      </w:r>
      <w:r w:rsidR="00260873" w:rsidRPr="001A6099">
        <w:rPr>
          <w:rFonts w:ascii="Times New Roman" w:hAnsi="Times New Roman" w:cs="Times New Roman"/>
        </w:rPr>
        <w:t xml:space="preserve"> </w:t>
      </w:r>
      <w:r w:rsidR="00852CC6">
        <w:rPr>
          <w:rFonts w:ascii="Times New Roman" w:hAnsi="Times New Roman" w:cs="Times New Roman"/>
        </w:rPr>
        <w:t xml:space="preserve">compared to other work </w:t>
      </w:r>
      <w:r w:rsidR="00260873" w:rsidRPr="001A6099">
        <w:rPr>
          <w:rFonts w:ascii="Times New Roman" w:hAnsi="Times New Roman" w:cs="Times New Roman"/>
        </w:rPr>
        <w:t xml:space="preserve">is that housing in </w:t>
      </w:r>
      <w:r w:rsidR="0003791C" w:rsidRPr="001A6099">
        <w:rPr>
          <w:rFonts w:ascii="Times New Roman" w:hAnsi="Times New Roman" w:cs="Times New Roman"/>
        </w:rPr>
        <w:t>our research site --</w:t>
      </w:r>
      <w:r w:rsidR="00260873" w:rsidRPr="001A6099">
        <w:rPr>
          <w:rFonts w:ascii="Times New Roman" w:hAnsi="Times New Roman" w:cs="Times New Roman"/>
        </w:rPr>
        <w:t>Victoria,</w:t>
      </w:r>
      <w:r w:rsidRPr="001A6099">
        <w:rPr>
          <w:rFonts w:ascii="Times New Roman" w:hAnsi="Times New Roman" w:cs="Times New Roman"/>
        </w:rPr>
        <w:t xml:space="preserve"> British Columbia</w:t>
      </w:r>
      <w:r w:rsidR="0003791C" w:rsidRPr="001A6099">
        <w:rPr>
          <w:rFonts w:ascii="Times New Roman" w:hAnsi="Times New Roman" w:cs="Times New Roman"/>
        </w:rPr>
        <w:t>--</w:t>
      </w:r>
      <w:r w:rsidRPr="001A6099">
        <w:rPr>
          <w:rFonts w:ascii="Times New Roman" w:hAnsi="Times New Roman" w:cs="Times New Roman"/>
        </w:rPr>
        <w:t xml:space="preserve"> is expensi</w:t>
      </w:r>
      <w:r w:rsidR="00852CC6">
        <w:rPr>
          <w:rFonts w:ascii="Times New Roman" w:hAnsi="Times New Roman" w:cs="Times New Roman"/>
        </w:rPr>
        <w:t xml:space="preserve">ve and challenging for the majority, but especially those </w:t>
      </w:r>
      <w:r w:rsidR="000B35AC" w:rsidRPr="001A6099">
        <w:rPr>
          <w:rFonts w:ascii="Times New Roman" w:hAnsi="Times New Roman" w:cs="Times New Roman"/>
        </w:rPr>
        <w:t xml:space="preserve">with low </w:t>
      </w:r>
      <w:r w:rsidRPr="001A6099">
        <w:rPr>
          <w:rFonts w:ascii="Times New Roman" w:hAnsi="Times New Roman" w:cs="Times New Roman"/>
        </w:rPr>
        <w:t xml:space="preserve">income. Young people especially struggle with both </w:t>
      </w:r>
      <w:r w:rsidR="0003791C" w:rsidRPr="001A6099">
        <w:rPr>
          <w:rFonts w:ascii="Times New Roman" w:hAnsi="Times New Roman" w:cs="Times New Roman"/>
        </w:rPr>
        <w:t xml:space="preserve">low </w:t>
      </w:r>
      <w:r w:rsidRPr="001A6099">
        <w:rPr>
          <w:rFonts w:ascii="Times New Roman" w:hAnsi="Times New Roman" w:cs="Times New Roman"/>
        </w:rPr>
        <w:t xml:space="preserve">income and </w:t>
      </w:r>
      <w:r w:rsidR="0003791C" w:rsidRPr="001A6099">
        <w:rPr>
          <w:rFonts w:ascii="Times New Roman" w:hAnsi="Times New Roman" w:cs="Times New Roman"/>
        </w:rPr>
        <w:t xml:space="preserve">inadequate </w:t>
      </w:r>
      <w:r w:rsidR="00852CC6">
        <w:rPr>
          <w:rFonts w:ascii="Times New Roman" w:hAnsi="Times New Roman" w:cs="Times New Roman"/>
        </w:rPr>
        <w:t>housing, a macro-economic problem.</w:t>
      </w:r>
      <w:r w:rsidRPr="001A6099">
        <w:rPr>
          <w:rFonts w:ascii="Times New Roman" w:hAnsi="Times New Roman" w:cs="Times New Roman"/>
        </w:rPr>
        <w:t xml:space="preserve"> The unemployment rate </w:t>
      </w:r>
      <w:r w:rsidR="00C82ED9">
        <w:rPr>
          <w:rFonts w:ascii="Times New Roman" w:hAnsi="Times New Roman" w:cs="Times New Roman"/>
        </w:rPr>
        <w:t xml:space="preserve">reached its peak at 15.2% in 2009 for youth aged </w:t>
      </w:r>
      <w:r w:rsidRPr="001A6099">
        <w:rPr>
          <w:rFonts w:ascii="Times New Roman" w:hAnsi="Times New Roman" w:cs="Times New Roman"/>
        </w:rPr>
        <w:t>15 to 24</w:t>
      </w:r>
      <w:r w:rsidR="00C82ED9">
        <w:rPr>
          <w:rFonts w:ascii="Times New Roman" w:hAnsi="Times New Roman" w:cs="Times New Roman"/>
        </w:rPr>
        <w:t xml:space="preserve"> (Certified General Accountants of Canada, 2012)</w:t>
      </w:r>
      <w:r w:rsidRPr="001A6099">
        <w:rPr>
          <w:rFonts w:ascii="Times New Roman" w:hAnsi="Times New Roman" w:cs="Times New Roman"/>
        </w:rPr>
        <w:t xml:space="preserve">, and </w:t>
      </w:r>
      <w:r w:rsidR="00C82ED9">
        <w:rPr>
          <w:rFonts w:ascii="Times New Roman" w:hAnsi="Times New Roman" w:cs="Times New Roman"/>
        </w:rPr>
        <w:t>many</w:t>
      </w:r>
      <w:r w:rsidR="00260873" w:rsidRPr="001A6099">
        <w:rPr>
          <w:rFonts w:ascii="Times New Roman" w:hAnsi="Times New Roman" w:cs="Times New Roman"/>
        </w:rPr>
        <w:t xml:space="preserve"> </w:t>
      </w:r>
      <w:r w:rsidRPr="001A6099">
        <w:rPr>
          <w:rFonts w:ascii="Times New Roman" w:hAnsi="Times New Roman" w:cs="Times New Roman"/>
        </w:rPr>
        <w:t xml:space="preserve">young people in their 20s live with their </w:t>
      </w:r>
      <w:r w:rsidR="00C82ED9">
        <w:rPr>
          <w:rFonts w:ascii="Times New Roman" w:hAnsi="Times New Roman" w:cs="Times New Roman"/>
        </w:rPr>
        <w:t>parents.</w:t>
      </w:r>
      <w:r w:rsidR="00260873" w:rsidRPr="001A6099">
        <w:rPr>
          <w:rFonts w:ascii="Times New Roman" w:hAnsi="Times New Roman" w:cs="Times New Roman"/>
        </w:rPr>
        <w:t xml:space="preserve"> </w:t>
      </w:r>
      <w:r w:rsidRPr="001A6099">
        <w:rPr>
          <w:rFonts w:ascii="Times New Roman" w:hAnsi="Times New Roman" w:cs="Times New Roman"/>
        </w:rPr>
        <w:t>For street-involved</w:t>
      </w:r>
      <w:r w:rsidR="0003791C" w:rsidRPr="001A6099">
        <w:rPr>
          <w:rFonts w:ascii="Times New Roman" w:hAnsi="Times New Roman" w:cs="Times New Roman"/>
        </w:rPr>
        <w:t xml:space="preserve"> youth</w:t>
      </w:r>
      <w:r w:rsidRPr="001A6099">
        <w:rPr>
          <w:rFonts w:ascii="Times New Roman" w:hAnsi="Times New Roman" w:cs="Times New Roman"/>
        </w:rPr>
        <w:t xml:space="preserve">, the situation is even more challenging, and we have argued that one lesson of the experience of street-involved youth is their ability to function well </w:t>
      </w:r>
      <w:r w:rsidR="000B35AC" w:rsidRPr="001A6099">
        <w:rPr>
          <w:rFonts w:ascii="Times New Roman" w:hAnsi="Times New Roman" w:cs="Times New Roman"/>
        </w:rPr>
        <w:t xml:space="preserve">in many respects </w:t>
      </w:r>
      <w:r w:rsidRPr="001A6099">
        <w:rPr>
          <w:rFonts w:ascii="Times New Roman" w:hAnsi="Times New Roman" w:cs="Times New Roman"/>
        </w:rPr>
        <w:t xml:space="preserve">despite </w:t>
      </w:r>
      <w:r w:rsidR="0003791C" w:rsidRPr="001A6099">
        <w:rPr>
          <w:rFonts w:ascii="Times New Roman" w:hAnsi="Times New Roman" w:cs="Times New Roman"/>
        </w:rPr>
        <w:t>un- and under-employment and</w:t>
      </w:r>
      <w:r w:rsidRPr="001A6099">
        <w:rPr>
          <w:rFonts w:ascii="Times New Roman" w:hAnsi="Times New Roman" w:cs="Times New Roman"/>
        </w:rPr>
        <w:t xml:space="preserve"> housing challenges. </w:t>
      </w:r>
      <w:r w:rsidR="007635F7" w:rsidRPr="001A6099">
        <w:rPr>
          <w:rFonts w:ascii="Times New Roman" w:hAnsi="Times New Roman" w:cs="Times New Roman"/>
        </w:rPr>
        <w:t xml:space="preserve">A second </w:t>
      </w:r>
      <w:r w:rsidRPr="001A6099">
        <w:rPr>
          <w:rFonts w:ascii="Times New Roman" w:hAnsi="Times New Roman" w:cs="Times New Roman"/>
        </w:rPr>
        <w:t xml:space="preserve">reason </w:t>
      </w:r>
      <w:r w:rsidR="007635F7" w:rsidRPr="001A6099">
        <w:rPr>
          <w:rFonts w:ascii="Times New Roman" w:hAnsi="Times New Roman" w:cs="Times New Roman"/>
        </w:rPr>
        <w:t xml:space="preserve">for our more liberal interpretation of stability </w:t>
      </w:r>
      <w:r w:rsidRPr="001A6099">
        <w:rPr>
          <w:rFonts w:ascii="Times New Roman" w:hAnsi="Times New Roman" w:cs="Times New Roman"/>
        </w:rPr>
        <w:t xml:space="preserve">is that the very definition of emerging adulthood includes </w:t>
      </w:r>
      <w:r w:rsidR="000B35AC" w:rsidRPr="001A6099">
        <w:rPr>
          <w:rFonts w:ascii="Times New Roman" w:hAnsi="Times New Roman" w:cs="Times New Roman"/>
        </w:rPr>
        <w:t xml:space="preserve">a period of </w:t>
      </w:r>
      <w:r w:rsidRPr="001A6099">
        <w:rPr>
          <w:rFonts w:ascii="Times New Roman" w:hAnsi="Times New Roman" w:cs="Times New Roman"/>
        </w:rPr>
        <w:t>instability</w:t>
      </w:r>
      <w:r w:rsidR="0003791C" w:rsidRPr="001A6099">
        <w:rPr>
          <w:rFonts w:ascii="Times New Roman" w:hAnsi="Times New Roman" w:cs="Times New Roman"/>
        </w:rPr>
        <w:t>, and for the</w:t>
      </w:r>
      <w:r w:rsidR="007635F7" w:rsidRPr="001A6099">
        <w:rPr>
          <w:rFonts w:ascii="Times New Roman" w:hAnsi="Times New Roman" w:cs="Times New Roman"/>
        </w:rPr>
        <w:t xml:space="preserve"> youth</w:t>
      </w:r>
      <w:r w:rsidR="000B35AC" w:rsidRPr="001A6099">
        <w:rPr>
          <w:rFonts w:ascii="Times New Roman" w:hAnsi="Times New Roman" w:cs="Times New Roman"/>
        </w:rPr>
        <w:t xml:space="preserve"> </w:t>
      </w:r>
      <w:r w:rsidR="0003791C" w:rsidRPr="001A6099">
        <w:rPr>
          <w:rFonts w:ascii="Times New Roman" w:hAnsi="Times New Roman" w:cs="Times New Roman"/>
        </w:rPr>
        <w:t xml:space="preserve">in our study </w:t>
      </w:r>
      <w:r w:rsidR="007635F7" w:rsidRPr="001A6099">
        <w:rPr>
          <w:rFonts w:ascii="Times New Roman" w:hAnsi="Times New Roman" w:cs="Times New Roman"/>
        </w:rPr>
        <w:t xml:space="preserve">some connection </w:t>
      </w:r>
      <w:r w:rsidR="000B35AC" w:rsidRPr="001A6099">
        <w:rPr>
          <w:rFonts w:ascii="Times New Roman" w:hAnsi="Times New Roman" w:cs="Times New Roman"/>
        </w:rPr>
        <w:t>with the education system, formal labour mar</w:t>
      </w:r>
      <w:r w:rsidR="0003791C" w:rsidRPr="001A6099">
        <w:rPr>
          <w:rFonts w:ascii="Times New Roman" w:hAnsi="Times New Roman" w:cs="Times New Roman"/>
        </w:rPr>
        <w:t>ket, or formal social supports wa</w:t>
      </w:r>
      <w:r w:rsidR="000B35AC" w:rsidRPr="001A6099">
        <w:rPr>
          <w:rFonts w:ascii="Times New Roman" w:hAnsi="Times New Roman" w:cs="Times New Roman"/>
        </w:rPr>
        <w:t xml:space="preserve">s a sign of increasing stability following a </w:t>
      </w:r>
      <w:proofErr w:type="gramStart"/>
      <w:r w:rsidR="007635F7" w:rsidRPr="001A6099">
        <w:rPr>
          <w:rFonts w:ascii="Times New Roman" w:hAnsi="Times New Roman" w:cs="Times New Roman"/>
        </w:rPr>
        <w:t>long time</w:t>
      </w:r>
      <w:proofErr w:type="gramEnd"/>
      <w:r w:rsidR="007635F7" w:rsidRPr="001A6099">
        <w:rPr>
          <w:rFonts w:ascii="Times New Roman" w:hAnsi="Times New Roman" w:cs="Times New Roman"/>
        </w:rPr>
        <w:t xml:space="preserve"> period</w:t>
      </w:r>
      <w:r w:rsidR="000B35AC" w:rsidRPr="001A6099">
        <w:rPr>
          <w:rFonts w:ascii="Times New Roman" w:hAnsi="Times New Roman" w:cs="Times New Roman"/>
        </w:rPr>
        <w:t xml:space="preserve"> of </w:t>
      </w:r>
      <w:r w:rsidR="007635F7" w:rsidRPr="001A6099">
        <w:rPr>
          <w:rFonts w:ascii="Times New Roman" w:hAnsi="Times New Roman" w:cs="Times New Roman"/>
        </w:rPr>
        <w:t xml:space="preserve">greater </w:t>
      </w:r>
      <w:r w:rsidR="000B35AC" w:rsidRPr="001A6099">
        <w:rPr>
          <w:rFonts w:ascii="Times New Roman" w:hAnsi="Times New Roman" w:cs="Times New Roman"/>
        </w:rPr>
        <w:t>instability</w:t>
      </w:r>
      <w:r w:rsidRPr="001A6099">
        <w:rPr>
          <w:rFonts w:ascii="Times New Roman" w:hAnsi="Times New Roman" w:cs="Times New Roman"/>
        </w:rPr>
        <w:t xml:space="preserve">. </w:t>
      </w:r>
    </w:p>
    <w:p w14:paraId="109D9D12" w14:textId="5CDE9BBE" w:rsidR="00E76228" w:rsidRPr="001A6099" w:rsidRDefault="00E76228" w:rsidP="00E76228">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These modifications mean that for stable and engaged</w:t>
      </w:r>
      <w:r w:rsidR="007635F7" w:rsidRPr="001A6099">
        <w:rPr>
          <w:rFonts w:ascii="Times New Roman" w:hAnsi="Times New Roman" w:cs="Times New Roman"/>
        </w:rPr>
        <w:t xml:space="preserve"> youth</w:t>
      </w:r>
      <w:r w:rsidRPr="001A6099">
        <w:rPr>
          <w:rFonts w:ascii="Times New Roman" w:hAnsi="Times New Roman" w:cs="Times New Roman"/>
        </w:rPr>
        <w:t xml:space="preserve"> we included participants who were working or going to school</w:t>
      </w:r>
      <w:r w:rsidR="00290EA7" w:rsidRPr="001A6099">
        <w:rPr>
          <w:rFonts w:ascii="Times New Roman" w:hAnsi="Times New Roman" w:cs="Times New Roman"/>
        </w:rPr>
        <w:t xml:space="preserve"> or </w:t>
      </w:r>
      <w:r w:rsidR="0003791C" w:rsidRPr="001A6099">
        <w:rPr>
          <w:rFonts w:ascii="Times New Roman" w:hAnsi="Times New Roman" w:cs="Times New Roman"/>
        </w:rPr>
        <w:t xml:space="preserve">actively involved in </w:t>
      </w:r>
      <w:r w:rsidR="00290EA7" w:rsidRPr="001A6099">
        <w:rPr>
          <w:rFonts w:ascii="Times New Roman" w:hAnsi="Times New Roman" w:cs="Times New Roman"/>
        </w:rPr>
        <w:t>parenting</w:t>
      </w:r>
      <w:r w:rsidR="003145BB" w:rsidRPr="001A6099">
        <w:rPr>
          <w:rFonts w:ascii="Times New Roman" w:hAnsi="Times New Roman" w:cs="Times New Roman"/>
        </w:rPr>
        <w:t xml:space="preserve">. </w:t>
      </w:r>
      <w:r w:rsidRPr="001A6099">
        <w:rPr>
          <w:rFonts w:ascii="Times New Roman" w:hAnsi="Times New Roman" w:cs="Times New Roman"/>
        </w:rPr>
        <w:t>These participants may have secure housing independent of their guardian or be living with their guardian</w:t>
      </w:r>
      <w:r w:rsidR="0003791C" w:rsidRPr="001A6099">
        <w:rPr>
          <w:rFonts w:ascii="Times New Roman" w:hAnsi="Times New Roman" w:cs="Times New Roman"/>
        </w:rPr>
        <w:t xml:space="preserve"> under satisfactory condition</w:t>
      </w:r>
      <w:r w:rsidR="00C82ED9">
        <w:rPr>
          <w:rFonts w:ascii="Times New Roman" w:hAnsi="Times New Roman" w:cs="Times New Roman"/>
        </w:rPr>
        <w:t>s</w:t>
      </w:r>
      <w:r w:rsidR="0003791C" w:rsidRPr="001A6099">
        <w:rPr>
          <w:rFonts w:ascii="Times New Roman" w:hAnsi="Times New Roman" w:cs="Times New Roman"/>
        </w:rPr>
        <w:t xml:space="preserve">, including due to successful </w:t>
      </w:r>
      <w:r w:rsidRPr="001A6099">
        <w:rPr>
          <w:rFonts w:ascii="Times New Roman" w:hAnsi="Times New Roman" w:cs="Times New Roman"/>
        </w:rPr>
        <w:t xml:space="preserve">reconciliation. For </w:t>
      </w:r>
      <w:r w:rsidR="0067008D">
        <w:rPr>
          <w:rFonts w:ascii="Times New Roman" w:hAnsi="Times New Roman" w:cs="Times New Roman"/>
        </w:rPr>
        <w:t xml:space="preserve">those who were </w:t>
      </w:r>
      <w:r w:rsidR="00EE3240">
        <w:rPr>
          <w:rFonts w:ascii="Times New Roman" w:hAnsi="Times New Roman" w:cs="Times New Roman"/>
        </w:rPr>
        <w:t>stable and un</w:t>
      </w:r>
      <w:r w:rsidRPr="001A6099">
        <w:rPr>
          <w:rFonts w:ascii="Times New Roman" w:hAnsi="Times New Roman" w:cs="Times New Roman"/>
        </w:rPr>
        <w:t xml:space="preserve">engaged, participants had secure housing </w:t>
      </w:r>
      <w:r w:rsidRPr="001A6099">
        <w:rPr>
          <w:rFonts w:ascii="Times New Roman" w:hAnsi="Times New Roman" w:cs="Times New Roman"/>
        </w:rPr>
        <w:lastRenderedPageBreak/>
        <w:t xml:space="preserve">independently </w:t>
      </w:r>
      <w:r w:rsidR="00CC0024" w:rsidRPr="001A6099">
        <w:rPr>
          <w:rFonts w:ascii="Times New Roman" w:hAnsi="Times New Roman" w:cs="Times New Roman"/>
        </w:rPr>
        <w:t xml:space="preserve">of </w:t>
      </w:r>
      <w:r w:rsidRPr="001A6099">
        <w:rPr>
          <w:rFonts w:ascii="Times New Roman" w:hAnsi="Times New Roman" w:cs="Times New Roman"/>
        </w:rPr>
        <w:t>or with parents and were not employed or going to school</w:t>
      </w:r>
      <w:r w:rsidR="00290EA7" w:rsidRPr="001A6099">
        <w:rPr>
          <w:rFonts w:ascii="Times New Roman" w:hAnsi="Times New Roman" w:cs="Times New Roman"/>
        </w:rPr>
        <w:t xml:space="preserve"> </w:t>
      </w:r>
      <w:r w:rsidR="00A551D6" w:rsidRPr="001A6099">
        <w:rPr>
          <w:rFonts w:ascii="Times New Roman" w:hAnsi="Times New Roman" w:cs="Times New Roman"/>
        </w:rPr>
        <w:t>or</w:t>
      </w:r>
      <w:r w:rsidR="00290EA7" w:rsidRPr="001A6099">
        <w:rPr>
          <w:rFonts w:ascii="Times New Roman" w:hAnsi="Times New Roman" w:cs="Times New Roman"/>
        </w:rPr>
        <w:t xml:space="preserve"> parenting</w:t>
      </w:r>
      <w:r w:rsidRPr="001A6099">
        <w:rPr>
          <w:rFonts w:ascii="Times New Roman" w:hAnsi="Times New Roman" w:cs="Times New Roman"/>
        </w:rPr>
        <w:t xml:space="preserve">. </w:t>
      </w:r>
      <w:r w:rsidR="00290EA7" w:rsidRPr="001A6099">
        <w:rPr>
          <w:rFonts w:ascii="Times New Roman" w:hAnsi="Times New Roman" w:cs="Times New Roman"/>
        </w:rPr>
        <w:t xml:space="preserve">Participants who had stable housing and were unengaged were typically </w:t>
      </w:r>
      <w:r w:rsidR="00255096">
        <w:rPr>
          <w:rFonts w:ascii="Times New Roman" w:hAnsi="Times New Roman" w:cs="Times New Roman"/>
        </w:rPr>
        <w:t>choosing between different pathways</w:t>
      </w:r>
      <w:r w:rsidR="00290EA7" w:rsidRPr="001A6099">
        <w:rPr>
          <w:rFonts w:ascii="Times New Roman" w:hAnsi="Times New Roman" w:cs="Times New Roman"/>
        </w:rPr>
        <w:t xml:space="preserve"> or had recently lost a job and were looking for another.</w:t>
      </w:r>
      <w:r w:rsidR="0030247E" w:rsidRPr="0030247E">
        <w:rPr>
          <w:rFonts w:ascii="Times New Roman" w:hAnsi="Times New Roman" w:cs="Times New Roman"/>
        </w:rPr>
        <w:t xml:space="preserve"> </w:t>
      </w:r>
      <w:r w:rsidR="00EE3240">
        <w:rPr>
          <w:rFonts w:ascii="Times New Roman" w:hAnsi="Times New Roman" w:cs="Times New Roman"/>
        </w:rPr>
        <w:t>For unstable and un</w:t>
      </w:r>
      <w:r w:rsidR="0030247E" w:rsidRPr="001A6099">
        <w:rPr>
          <w:rFonts w:ascii="Times New Roman" w:hAnsi="Times New Roman" w:cs="Times New Roman"/>
        </w:rPr>
        <w:t>engaged, participants had precarious housing, including being homeless, and were not employed or going to school.</w:t>
      </w:r>
    </w:p>
    <w:p w14:paraId="099F65F4" w14:textId="05F1F1AC" w:rsidR="00954FBA" w:rsidRPr="001A6099" w:rsidRDefault="00E76228" w:rsidP="00954FBA">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ab/>
      </w:r>
      <w:r w:rsidR="00290EA7" w:rsidRPr="001A6099">
        <w:rPr>
          <w:rFonts w:ascii="Times New Roman" w:hAnsi="Times New Roman" w:cs="Times New Roman"/>
        </w:rPr>
        <w:t>For our participants</w:t>
      </w:r>
      <w:r w:rsidR="00A551D6" w:rsidRPr="001A6099">
        <w:rPr>
          <w:rFonts w:ascii="Times New Roman" w:hAnsi="Times New Roman" w:cs="Times New Roman"/>
        </w:rPr>
        <w:t>,</w:t>
      </w:r>
      <w:r w:rsidR="00290EA7" w:rsidRPr="001A6099">
        <w:rPr>
          <w:rFonts w:ascii="Times New Roman" w:hAnsi="Times New Roman" w:cs="Times New Roman"/>
        </w:rPr>
        <w:t xml:space="preserve"> </w:t>
      </w:r>
      <w:r w:rsidRPr="001A6099">
        <w:rPr>
          <w:rFonts w:ascii="Times New Roman" w:hAnsi="Times New Roman" w:cs="Times New Roman"/>
        </w:rPr>
        <w:t xml:space="preserve">housing </w:t>
      </w:r>
      <w:r w:rsidR="00255096">
        <w:rPr>
          <w:rFonts w:ascii="Times New Roman" w:hAnsi="Times New Roman" w:cs="Times New Roman"/>
        </w:rPr>
        <w:t>became</w:t>
      </w:r>
      <w:r w:rsidR="00290EA7" w:rsidRPr="001A6099">
        <w:rPr>
          <w:rFonts w:ascii="Times New Roman" w:hAnsi="Times New Roman" w:cs="Times New Roman"/>
        </w:rPr>
        <w:t xml:space="preserve"> increasingly important as they age</w:t>
      </w:r>
      <w:r w:rsidR="00A551D6" w:rsidRPr="001A6099">
        <w:rPr>
          <w:rFonts w:ascii="Times New Roman" w:hAnsi="Times New Roman" w:cs="Times New Roman"/>
        </w:rPr>
        <w:t>d</w:t>
      </w:r>
      <w:r w:rsidR="00290EA7" w:rsidRPr="001A6099">
        <w:rPr>
          <w:rFonts w:ascii="Times New Roman" w:hAnsi="Times New Roman" w:cs="Times New Roman"/>
        </w:rPr>
        <w:t xml:space="preserve">. The balance between the excitement of constant change and new experiences associated with their early time </w:t>
      </w:r>
      <w:r w:rsidR="00A551D6" w:rsidRPr="001A6099">
        <w:rPr>
          <w:rFonts w:ascii="Times New Roman" w:hAnsi="Times New Roman" w:cs="Times New Roman"/>
        </w:rPr>
        <w:t xml:space="preserve">on the street </w:t>
      </w:r>
      <w:r w:rsidR="00290EA7" w:rsidRPr="001A6099">
        <w:rPr>
          <w:rFonts w:ascii="Times New Roman" w:hAnsi="Times New Roman" w:cs="Times New Roman"/>
        </w:rPr>
        <w:t xml:space="preserve">following disengagement from parents or </w:t>
      </w:r>
      <w:r w:rsidR="00A551D6" w:rsidRPr="001A6099">
        <w:rPr>
          <w:rFonts w:ascii="Times New Roman" w:hAnsi="Times New Roman" w:cs="Times New Roman"/>
        </w:rPr>
        <w:t xml:space="preserve">guardians was </w:t>
      </w:r>
      <w:r w:rsidR="005E0EE3">
        <w:rPr>
          <w:rFonts w:ascii="Times New Roman" w:hAnsi="Times New Roman" w:cs="Times New Roman"/>
        </w:rPr>
        <w:t xml:space="preserve">later </w:t>
      </w:r>
      <w:r w:rsidR="00A551D6" w:rsidRPr="001A6099">
        <w:rPr>
          <w:rFonts w:ascii="Times New Roman" w:hAnsi="Times New Roman" w:cs="Times New Roman"/>
        </w:rPr>
        <w:t>followed by a search</w:t>
      </w:r>
      <w:r w:rsidR="00954FBA" w:rsidRPr="001A6099">
        <w:rPr>
          <w:rFonts w:ascii="Times New Roman" w:hAnsi="Times New Roman" w:cs="Times New Roman"/>
        </w:rPr>
        <w:t xml:space="preserve"> for the predictability</w:t>
      </w:r>
      <w:r w:rsidR="00A551D6" w:rsidRPr="001A6099">
        <w:rPr>
          <w:rFonts w:ascii="Times New Roman" w:hAnsi="Times New Roman" w:cs="Times New Roman"/>
        </w:rPr>
        <w:t>,</w:t>
      </w:r>
      <w:r w:rsidR="00954FBA" w:rsidRPr="001A6099">
        <w:rPr>
          <w:rFonts w:ascii="Times New Roman" w:hAnsi="Times New Roman" w:cs="Times New Roman"/>
        </w:rPr>
        <w:t xml:space="preserve"> security </w:t>
      </w:r>
      <w:r w:rsidR="00A551D6" w:rsidRPr="001A6099">
        <w:rPr>
          <w:rFonts w:ascii="Times New Roman" w:hAnsi="Times New Roman" w:cs="Times New Roman"/>
        </w:rPr>
        <w:t>and comfort of a place to call home</w:t>
      </w:r>
      <w:r w:rsidR="00954FBA" w:rsidRPr="001A6099">
        <w:rPr>
          <w:rFonts w:ascii="Times New Roman" w:hAnsi="Times New Roman" w:cs="Times New Roman"/>
        </w:rPr>
        <w:t>.</w:t>
      </w:r>
      <w:r w:rsidRPr="001A6099">
        <w:rPr>
          <w:rFonts w:ascii="Times New Roman" w:hAnsi="Times New Roman" w:cs="Times New Roman"/>
        </w:rPr>
        <w:t xml:space="preserve"> Some of our participants, even after several years, </w:t>
      </w:r>
      <w:r w:rsidR="00A551D6" w:rsidRPr="001A6099">
        <w:rPr>
          <w:rFonts w:ascii="Times New Roman" w:hAnsi="Times New Roman" w:cs="Times New Roman"/>
        </w:rPr>
        <w:t xml:space="preserve">had not found such a place and </w:t>
      </w:r>
      <w:r w:rsidRPr="001A6099">
        <w:rPr>
          <w:rFonts w:ascii="Times New Roman" w:hAnsi="Times New Roman" w:cs="Times New Roman"/>
        </w:rPr>
        <w:t xml:space="preserve">were </w:t>
      </w:r>
      <w:r w:rsidR="00A551D6" w:rsidRPr="001A6099">
        <w:rPr>
          <w:rFonts w:ascii="Times New Roman" w:hAnsi="Times New Roman" w:cs="Times New Roman"/>
        </w:rPr>
        <w:t xml:space="preserve">instead still </w:t>
      </w:r>
      <w:r w:rsidRPr="001A6099">
        <w:rPr>
          <w:rFonts w:ascii="Times New Roman" w:hAnsi="Times New Roman" w:cs="Times New Roman"/>
        </w:rPr>
        <w:t>living in temporary housing</w:t>
      </w:r>
      <w:r w:rsidR="005E0EE3">
        <w:rPr>
          <w:rFonts w:ascii="Times New Roman" w:hAnsi="Times New Roman" w:cs="Times New Roman"/>
        </w:rPr>
        <w:t>.</w:t>
      </w:r>
      <w:r w:rsidRPr="001A6099">
        <w:rPr>
          <w:rFonts w:ascii="Times New Roman" w:hAnsi="Times New Roman" w:cs="Times New Roman"/>
        </w:rPr>
        <w:t xml:space="preserve"> </w:t>
      </w:r>
      <w:r w:rsidR="005E0EE3">
        <w:rPr>
          <w:rFonts w:ascii="Times New Roman" w:hAnsi="Times New Roman" w:cs="Times New Roman"/>
        </w:rPr>
        <w:t>Some of the</w:t>
      </w:r>
      <w:r w:rsidRPr="001A6099">
        <w:rPr>
          <w:rFonts w:ascii="Times New Roman" w:hAnsi="Times New Roman" w:cs="Times New Roman"/>
        </w:rPr>
        <w:t xml:space="preserve"> youth </w:t>
      </w:r>
      <w:r w:rsidR="00EE3240">
        <w:rPr>
          <w:rFonts w:ascii="Times New Roman" w:hAnsi="Times New Roman" w:cs="Times New Roman"/>
        </w:rPr>
        <w:t>we coded as stable but un</w:t>
      </w:r>
      <w:r w:rsidR="005E0EE3">
        <w:rPr>
          <w:rFonts w:ascii="Times New Roman" w:hAnsi="Times New Roman" w:cs="Times New Roman"/>
        </w:rPr>
        <w:t xml:space="preserve">engaged </w:t>
      </w:r>
      <w:r w:rsidRPr="001A6099">
        <w:rPr>
          <w:rFonts w:ascii="Times New Roman" w:hAnsi="Times New Roman" w:cs="Times New Roman"/>
        </w:rPr>
        <w:t xml:space="preserve">may be </w:t>
      </w:r>
      <w:r w:rsidR="005E0EE3">
        <w:rPr>
          <w:rFonts w:ascii="Times New Roman" w:hAnsi="Times New Roman" w:cs="Times New Roman"/>
        </w:rPr>
        <w:t xml:space="preserve">in </w:t>
      </w:r>
      <w:r w:rsidRPr="001A6099">
        <w:rPr>
          <w:rFonts w:ascii="Times New Roman" w:hAnsi="Times New Roman" w:cs="Times New Roman"/>
        </w:rPr>
        <w:t xml:space="preserve">temporary </w:t>
      </w:r>
      <w:r w:rsidR="005E0EE3">
        <w:rPr>
          <w:rFonts w:ascii="Times New Roman" w:hAnsi="Times New Roman" w:cs="Times New Roman"/>
        </w:rPr>
        <w:t>housing, if that housing</w:t>
      </w:r>
      <w:r w:rsidR="00954FBA" w:rsidRPr="001A6099">
        <w:rPr>
          <w:rFonts w:ascii="Times New Roman" w:hAnsi="Times New Roman" w:cs="Times New Roman"/>
        </w:rPr>
        <w:t xml:space="preserve"> </w:t>
      </w:r>
      <w:r w:rsidR="005E0EE3">
        <w:rPr>
          <w:rFonts w:ascii="Times New Roman" w:hAnsi="Times New Roman" w:cs="Times New Roman"/>
        </w:rPr>
        <w:t xml:space="preserve">was </w:t>
      </w:r>
      <w:r w:rsidR="00954FBA" w:rsidRPr="001A6099">
        <w:rPr>
          <w:rFonts w:ascii="Times New Roman" w:hAnsi="Times New Roman" w:cs="Times New Roman"/>
        </w:rPr>
        <w:t xml:space="preserve">predictable </w:t>
      </w:r>
      <w:r w:rsidR="005E0EE3">
        <w:rPr>
          <w:rFonts w:ascii="Times New Roman" w:hAnsi="Times New Roman" w:cs="Times New Roman"/>
        </w:rPr>
        <w:t xml:space="preserve">and was used as </w:t>
      </w:r>
      <w:r w:rsidR="00954FBA" w:rsidRPr="001A6099">
        <w:rPr>
          <w:rFonts w:ascii="Times New Roman" w:hAnsi="Times New Roman" w:cs="Times New Roman"/>
        </w:rPr>
        <w:t>a result of circumstances such as returning to the parental home after losing an apartmen</w:t>
      </w:r>
      <w:r w:rsidR="0030247E">
        <w:rPr>
          <w:rFonts w:ascii="Times New Roman" w:hAnsi="Times New Roman" w:cs="Times New Roman"/>
        </w:rPr>
        <w:t>t because a relationship ended</w:t>
      </w:r>
      <w:r w:rsidR="00954FBA" w:rsidRPr="001A6099">
        <w:rPr>
          <w:rFonts w:ascii="Times New Roman" w:hAnsi="Times New Roman" w:cs="Times New Roman"/>
        </w:rPr>
        <w:t>.</w:t>
      </w:r>
    </w:p>
    <w:p w14:paraId="4316EDC6" w14:textId="77777777" w:rsidR="00E76228" w:rsidRPr="001A6099" w:rsidRDefault="007635F7" w:rsidP="00686E47">
      <w:pPr>
        <w:widowControl w:val="0"/>
        <w:autoSpaceDE w:val="0"/>
        <w:autoSpaceDN w:val="0"/>
        <w:adjustRightInd w:val="0"/>
        <w:spacing w:after="240" w:line="480" w:lineRule="auto"/>
        <w:outlineLvl w:val="0"/>
        <w:rPr>
          <w:rFonts w:ascii="Times New Roman" w:hAnsi="Times New Roman" w:cs="Times New Roman"/>
        </w:rPr>
      </w:pPr>
      <w:r w:rsidRPr="001A6099">
        <w:rPr>
          <w:rFonts w:ascii="Times New Roman" w:hAnsi="Times New Roman" w:cs="Times New Roman"/>
        </w:rPr>
        <w:t xml:space="preserve">&lt;2&gt; </w:t>
      </w:r>
      <w:r w:rsidR="00E76228" w:rsidRPr="001A6099">
        <w:rPr>
          <w:rFonts w:ascii="Times New Roman" w:hAnsi="Times New Roman" w:cs="Times New Roman"/>
        </w:rPr>
        <w:t>E</w:t>
      </w:r>
      <w:r w:rsidR="00B20132" w:rsidRPr="001A6099">
        <w:rPr>
          <w:rFonts w:ascii="Times New Roman" w:hAnsi="Times New Roman" w:cs="Times New Roman"/>
        </w:rPr>
        <w:t xml:space="preserve">merging Adulthood While </w:t>
      </w:r>
      <w:r w:rsidR="00E76228" w:rsidRPr="001A6099">
        <w:rPr>
          <w:rFonts w:ascii="Times New Roman" w:hAnsi="Times New Roman" w:cs="Times New Roman"/>
        </w:rPr>
        <w:t>Stable and Engaged</w:t>
      </w:r>
    </w:p>
    <w:p w14:paraId="61AC9E3E" w14:textId="71387927" w:rsidR="00B20132" w:rsidRPr="001A6099" w:rsidRDefault="00A551D6" w:rsidP="00E76228">
      <w:pPr>
        <w:spacing w:line="480" w:lineRule="auto"/>
        <w:ind w:firstLine="720"/>
        <w:rPr>
          <w:rFonts w:ascii="Times New Roman" w:hAnsi="Times New Roman" w:cs="Times New Roman"/>
        </w:rPr>
      </w:pPr>
      <w:r w:rsidRPr="001A6099">
        <w:rPr>
          <w:rFonts w:ascii="Times New Roman" w:hAnsi="Times New Roman" w:cs="Times New Roman"/>
        </w:rPr>
        <w:t>This category included</w:t>
      </w:r>
      <w:r w:rsidR="00954FBA" w:rsidRPr="001A6099">
        <w:rPr>
          <w:rFonts w:ascii="Times New Roman" w:hAnsi="Times New Roman" w:cs="Times New Roman"/>
        </w:rPr>
        <w:t xml:space="preserve"> the largest number of the participants </w:t>
      </w:r>
      <w:r w:rsidR="00C82ED9">
        <w:rPr>
          <w:rFonts w:ascii="Times New Roman" w:hAnsi="Times New Roman" w:cs="Times New Roman"/>
        </w:rPr>
        <w:t>in all</w:t>
      </w:r>
      <w:r w:rsidR="00954FBA" w:rsidRPr="001A6099">
        <w:rPr>
          <w:rFonts w:ascii="Times New Roman" w:hAnsi="Times New Roman" w:cs="Times New Roman"/>
        </w:rPr>
        <w:t xml:space="preserve"> five </w:t>
      </w:r>
      <w:r w:rsidR="00C82ED9">
        <w:rPr>
          <w:rFonts w:ascii="Times New Roman" w:hAnsi="Times New Roman" w:cs="Times New Roman"/>
        </w:rPr>
        <w:t>waves (n = 42).</w:t>
      </w:r>
      <w:r w:rsidR="00954FBA" w:rsidRPr="001A6099">
        <w:rPr>
          <w:rFonts w:ascii="Times New Roman" w:hAnsi="Times New Roman" w:cs="Times New Roman"/>
        </w:rPr>
        <w:t xml:space="preserve"> </w:t>
      </w:r>
      <w:r w:rsidR="007635F7" w:rsidRPr="001A6099">
        <w:rPr>
          <w:rFonts w:ascii="Times New Roman" w:hAnsi="Times New Roman" w:cs="Times New Roman"/>
        </w:rPr>
        <w:t>Table 9.1</w:t>
      </w:r>
      <w:r w:rsidR="00E76228" w:rsidRPr="001A6099">
        <w:rPr>
          <w:rFonts w:ascii="Times New Roman" w:hAnsi="Times New Roman" w:cs="Times New Roman"/>
        </w:rPr>
        <w:t xml:space="preserve"> includes a summary </w:t>
      </w:r>
      <w:r w:rsidR="00C82ED9">
        <w:rPr>
          <w:rFonts w:ascii="Times New Roman" w:hAnsi="Times New Roman" w:cs="Times New Roman"/>
        </w:rPr>
        <w:t>for a sample of them</w:t>
      </w:r>
      <w:r w:rsidR="00C07F2A" w:rsidRPr="001A6099">
        <w:rPr>
          <w:rFonts w:ascii="Times New Roman" w:hAnsi="Times New Roman" w:cs="Times New Roman"/>
        </w:rPr>
        <w:t xml:space="preserve">. </w:t>
      </w:r>
      <w:r w:rsidR="00830E74" w:rsidRPr="001A6099">
        <w:rPr>
          <w:rFonts w:ascii="Times New Roman" w:hAnsi="Times New Roman" w:cs="Times New Roman"/>
        </w:rPr>
        <w:t xml:space="preserve">These young people were doing reasonably well at wave 5, and the reasons </w:t>
      </w:r>
      <w:r w:rsidRPr="001A6099">
        <w:rPr>
          <w:rFonts w:ascii="Times New Roman" w:hAnsi="Times New Roman" w:cs="Times New Roman"/>
        </w:rPr>
        <w:t>we</w:t>
      </w:r>
      <w:r w:rsidR="000263E2">
        <w:rPr>
          <w:rFonts w:ascii="Times New Roman" w:hAnsi="Times New Roman" w:cs="Times New Roman"/>
        </w:rPr>
        <w:t>re diverse</w:t>
      </w:r>
      <w:r w:rsidR="00830E74" w:rsidRPr="001A6099">
        <w:rPr>
          <w:rFonts w:ascii="Times New Roman" w:hAnsi="Times New Roman" w:cs="Times New Roman"/>
        </w:rPr>
        <w:t>.</w:t>
      </w:r>
      <w:r w:rsidR="00E76228" w:rsidRPr="001A6099">
        <w:rPr>
          <w:rFonts w:ascii="Times New Roman" w:hAnsi="Times New Roman" w:cs="Times New Roman"/>
        </w:rPr>
        <w:t xml:space="preserve"> </w:t>
      </w:r>
      <w:r w:rsidR="00EE3240">
        <w:rPr>
          <w:rFonts w:ascii="Times New Roman" w:hAnsi="Times New Roman" w:cs="Times New Roman"/>
        </w:rPr>
        <w:t>These reasons</w:t>
      </w:r>
      <w:r w:rsidR="00830E74" w:rsidRPr="001A6099">
        <w:rPr>
          <w:rFonts w:ascii="Times New Roman" w:hAnsi="Times New Roman" w:cs="Times New Roman"/>
        </w:rPr>
        <w:t xml:space="preserve"> include </w:t>
      </w:r>
      <w:r w:rsidR="00E76228" w:rsidRPr="001A6099">
        <w:rPr>
          <w:rFonts w:ascii="Times New Roman" w:hAnsi="Times New Roman" w:cs="Times New Roman"/>
        </w:rPr>
        <w:t>the availability of income support, obtaining work, being able to return to live with a parent, and support from</w:t>
      </w:r>
      <w:r w:rsidR="000263E2">
        <w:rPr>
          <w:rFonts w:ascii="Times New Roman" w:hAnsi="Times New Roman" w:cs="Times New Roman"/>
        </w:rPr>
        <w:t xml:space="preserve"> an intimate partner</w:t>
      </w:r>
      <w:r w:rsidR="00E76228" w:rsidRPr="001A6099">
        <w:rPr>
          <w:rFonts w:ascii="Times New Roman" w:hAnsi="Times New Roman" w:cs="Times New Roman"/>
        </w:rPr>
        <w:t xml:space="preserve">. </w:t>
      </w:r>
      <w:r w:rsidR="00936504" w:rsidRPr="001A6099">
        <w:rPr>
          <w:rFonts w:ascii="Times New Roman" w:hAnsi="Times New Roman" w:cs="Times New Roman"/>
        </w:rPr>
        <w:t xml:space="preserve">About half of </w:t>
      </w:r>
      <w:r w:rsidR="00E76228" w:rsidRPr="001A6099">
        <w:rPr>
          <w:rFonts w:ascii="Times New Roman" w:hAnsi="Times New Roman" w:cs="Times New Roman"/>
        </w:rPr>
        <w:t xml:space="preserve">these youth were working full- or part-time, and </w:t>
      </w:r>
      <w:r w:rsidR="00936504" w:rsidRPr="001A6099">
        <w:rPr>
          <w:rFonts w:ascii="Times New Roman" w:hAnsi="Times New Roman" w:cs="Times New Roman"/>
        </w:rPr>
        <w:t xml:space="preserve">half </w:t>
      </w:r>
      <w:r w:rsidR="00E76228" w:rsidRPr="001A6099">
        <w:rPr>
          <w:rFonts w:ascii="Times New Roman" w:hAnsi="Times New Roman" w:cs="Times New Roman"/>
        </w:rPr>
        <w:t>were attending school full or part-time</w:t>
      </w:r>
      <w:r w:rsidR="00936504" w:rsidRPr="001A6099">
        <w:rPr>
          <w:rFonts w:ascii="Times New Roman" w:hAnsi="Times New Roman" w:cs="Times New Roman"/>
        </w:rPr>
        <w:t xml:space="preserve"> and many were both working and attending school</w:t>
      </w:r>
      <w:r w:rsidR="00E76228" w:rsidRPr="001A6099">
        <w:rPr>
          <w:rFonts w:ascii="Times New Roman" w:hAnsi="Times New Roman" w:cs="Times New Roman"/>
        </w:rPr>
        <w:t xml:space="preserve">. </w:t>
      </w:r>
      <w:r w:rsidR="00936504" w:rsidRPr="001A6099">
        <w:rPr>
          <w:rFonts w:ascii="Times New Roman" w:hAnsi="Times New Roman" w:cs="Times New Roman"/>
        </w:rPr>
        <w:t>A small number were parenting ful</w:t>
      </w:r>
      <w:r w:rsidR="003E4A41">
        <w:rPr>
          <w:rFonts w:ascii="Times New Roman" w:hAnsi="Times New Roman" w:cs="Times New Roman"/>
        </w:rPr>
        <w:t>l-</w:t>
      </w:r>
      <w:r w:rsidR="00936504" w:rsidRPr="001A6099">
        <w:rPr>
          <w:rFonts w:ascii="Times New Roman" w:hAnsi="Times New Roman" w:cs="Times New Roman"/>
        </w:rPr>
        <w:t xml:space="preserve">time. </w:t>
      </w:r>
      <w:r w:rsidR="00E76228" w:rsidRPr="001A6099">
        <w:rPr>
          <w:rFonts w:ascii="Times New Roman" w:hAnsi="Times New Roman" w:cs="Times New Roman"/>
        </w:rPr>
        <w:t xml:space="preserve">Some were attending </w:t>
      </w:r>
      <w:r w:rsidR="00830E74" w:rsidRPr="001A6099">
        <w:rPr>
          <w:rFonts w:ascii="Times New Roman" w:hAnsi="Times New Roman" w:cs="Times New Roman"/>
        </w:rPr>
        <w:lastRenderedPageBreak/>
        <w:t xml:space="preserve">school </w:t>
      </w:r>
      <w:r w:rsidR="00E76228" w:rsidRPr="001A6099">
        <w:rPr>
          <w:rFonts w:ascii="Times New Roman" w:hAnsi="Times New Roman" w:cs="Times New Roman"/>
        </w:rPr>
        <w:t xml:space="preserve">to obtain their high school diploma and some were obtaining trades skills. In addition to work, some youth were receiving support from a Youth Agreement, and some were receiving some type of income assistance. The main difference between </w:t>
      </w:r>
      <w:r w:rsidR="005E0EE3">
        <w:rPr>
          <w:rFonts w:ascii="Times New Roman" w:hAnsi="Times New Roman" w:cs="Times New Roman"/>
        </w:rPr>
        <w:t>income assistance and the Youth Agreement</w:t>
      </w:r>
      <w:r w:rsidR="00E76228" w:rsidRPr="001A6099">
        <w:rPr>
          <w:rFonts w:ascii="Times New Roman" w:hAnsi="Times New Roman" w:cs="Times New Roman"/>
        </w:rPr>
        <w:t xml:space="preserve"> </w:t>
      </w:r>
      <w:r w:rsidRPr="001A6099">
        <w:rPr>
          <w:rFonts w:ascii="Times New Roman" w:hAnsi="Times New Roman" w:cs="Times New Roman"/>
        </w:rPr>
        <w:t>wa</w:t>
      </w:r>
      <w:r w:rsidR="00E76228" w:rsidRPr="001A6099">
        <w:rPr>
          <w:rFonts w:ascii="Times New Roman" w:hAnsi="Times New Roman" w:cs="Times New Roman"/>
        </w:rPr>
        <w:t>s that youth</w:t>
      </w:r>
      <w:r w:rsidR="00C07F2A" w:rsidRPr="001A6099">
        <w:rPr>
          <w:rFonts w:ascii="Times New Roman" w:hAnsi="Times New Roman" w:cs="Times New Roman"/>
        </w:rPr>
        <w:t xml:space="preserve"> </w:t>
      </w:r>
      <w:r w:rsidR="00E76228" w:rsidRPr="001A6099">
        <w:rPr>
          <w:rFonts w:ascii="Times New Roman" w:hAnsi="Times New Roman" w:cs="Times New Roman"/>
        </w:rPr>
        <w:t>c</w:t>
      </w:r>
      <w:r w:rsidRPr="001A6099">
        <w:rPr>
          <w:rFonts w:ascii="Times New Roman" w:hAnsi="Times New Roman" w:cs="Times New Roman"/>
        </w:rPr>
        <w:t>ould</w:t>
      </w:r>
      <w:r w:rsidR="00E76228" w:rsidRPr="001A6099">
        <w:rPr>
          <w:rFonts w:ascii="Times New Roman" w:hAnsi="Times New Roman" w:cs="Times New Roman"/>
        </w:rPr>
        <w:t xml:space="preserve"> receive a Youth Agreement</w:t>
      </w:r>
      <w:r w:rsidR="000B52FF" w:rsidRPr="001A6099">
        <w:rPr>
          <w:rFonts w:ascii="Times New Roman" w:hAnsi="Times New Roman" w:cs="Times New Roman"/>
        </w:rPr>
        <w:t xml:space="preserve"> only until their 19</w:t>
      </w:r>
      <w:r w:rsidR="00FA7608" w:rsidRPr="001A6099">
        <w:rPr>
          <w:rFonts w:ascii="Times New Roman" w:hAnsi="Times New Roman" w:cs="Times New Roman"/>
          <w:vertAlign w:val="superscript"/>
        </w:rPr>
        <w:t>th</w:t>
      </w:r>
      <w:r w:rsidR="000B52FF" w:rsidRPr="001A6099">
        <w:rPr>
          <w:rFonts w:ascii="Times New Roman" w:hAnsi="Times New Roman" w:cs="Times New Roman"/>
        </w:rPr>
        <w:t xml:space="preserve"> birthday</w:t>
      </w:r>
      <w:r w:rsidR="00E76228" w:rsidRPr="001A6099">
        <w:rPr>
          <w:rFonts w:ascii="Times New Roman" w:hAnsi="Times New Roman" w:cs="Times New Roman"/>
        </w:rPr>
        <w:t>, and only those 19 and older c</w:t>
      </w:r>
      <w:r w:rsidRPr="001A6099">
        <w:rPr>
          <w:rFonts w:ascii="Times New Roman" w:hAnsi="Times New Roman" w:cs="Times New Roman"/>
        </w:rPr>
        <w:t>ould</w:t>
      </w:r>
      <w:r w:rsidR="00E76228" w:rsidRPr="001A6099">
        <w:rPr>
          <w:rFonts w:ascii="Times New Roman" w:hAnsi="Times New Roman" w:cs="Times New Roman"/>
        </w:rPr>
        <w:t xml:space="preserve"> receiv</w:t>
      </w:r>
      <w:r w:rsidR="00255096">
        <w:rPr>
          <w:rFonts w:ascii="Times New Roman" w:hAnsi="Times New Roman" w:cs="Times New Roman"/>
        </w:rPr>
        <w:t>e other</w:t>
      </w:r>
      <w:r w:rsidR="005E0EE3">
        <w:rPr>
          <w:rFonts w:ascii="Times New Roman" w:hAnsi="Times New Roman" w:cs="Times New Roman"/>
        </w:rPr>
        <w:t xml:space="preserve"> type</w:t>
      </w:r>
      <w:r w:rsidR="00255096">
        <w:rPr>
          <w:rFonts w:ascii="Times New Roman" w:hAnsi="Times New Roman" w:cs="Times New Roman"/>
        </w:rPr>
        <w:t>s</w:t>
      </w:r>
      <w:r w:rsidR="005E0EE3">
        <w:rPr>
          <w:rFonts w:ascii="Times New Roman" w:hAnsi="Times New Roman" w:cs="Times New Roman"/>
        </w:rPr>
        <w:t xml:space="preserve"> of income assistance, like disability assistance and assistance provided to those not working and not receiving unemployment benefits.</w:t>
      </w:r>
      <w:r w:rsidR="00E76228" w:rsidRPr="001A6099">
        <w:rPr>
          <w:rFonts w:ascii="Times New Roman" w:hAnsi="Times New Roman" w:cs="Times New Roman"/>
        </w:rPr>
        <w:t xml:space="preserve"> Those on a Youth Agreement </w:t>
      </w:r>
      <w:r w:rsidRPr="001A6099">
        <w:rPr>
          <w:rFonts w:ascii="Times New Roman" w:hAnsi="Times New Roman" w:cs="Times New Roman"/>
        </w:rPr>
        <w:t>we</w:t>
      </w:r>
      <w:r w:rsidR="00E76228" w:rsidRPr="001A6099">
        <w:rPr>
          <w:rFonts w:ascii="Times New Roman" w:hAnsi="Times New Roman" w:cs="Times New Roman"/>
        </w:rPr>
        <w:t xml:space="preserve">re </w:t>
      </w:r>
      <w:r w:rsidR="005E0EE3">
        <w:rPr>
          <w:rFonts w:ascii="Times New Roman" w:hAnsi="Times New Roman" w:cs="Times New Roman"/>
        </w:rPr>
        <w:t>allowed to work, and some did. Those on adult assistance plans were not then allowed to work, although the law has since change</w:t>
      </w:r>
      <w:r w:rsidR="00EE3240">
        <w:rPr>
          <w:rFonts w:ascii="Times New Roman" w:hAnsi="Times New Roman" w:cs="Times New Roman"/>
        </w:rPr>
        <w:t>d</w:t>
      </w:r>
      <w:r w:rsidR="005E0EE3">
        <w:rPr>
          <w:rFonts w:ascii="Times New Roman" w:hAnsi="Times New Roman" w:cs="Times New Roman"/>
        </w:rPr>
        <w:t xml:space="preserve"> to allow some employment income.</w:t>
      </w:r>
    </w:p>
    <w:p w14:paraId="363F9E25" w14:textId="77777777" w:rsidR="00E76228" w:rsidRPr="001A6099" w:rsidRDefault="00B20132" w:rsidP="00B20132">
      <w:pPr>
        <w:spacing w:line="480" w:lineRule="auto"/>
        <w:ind w:firstLine="720"/>
        <w:jc w:val="center"/>
        <w:rPr>
          <w:rFonts w:ascii="Times New Roman" w:hAnsi="Times New Roman" w:cs="Times New Roman"/>
        </w:rPr>
      </w:pPr>
      <w:r w:rsidRPr="001A6099">
        <w:rPr>
          <w:rFonts w:ascii="Times New Roman" w:hAnsi="Times New Roman" w:cs="Times New Roman"/>
        </w:rPr>
        <w:t>[Insert Table 9.1 about here]</w:t>
      </w:r>
    </w:p>
    <w:p w14:paraId="1BDF0C08" w14:textId="7A9982D1" w:rsidR="00FD6995"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t xml:space="preserve">By definition, all youth </w:t>
      </w:r>
      <w:r w:rsidR="000B52FF" w:rsidRPr="001A6099">
        <w:rPr>
          <w:rFonts w:ascii="Times New Roman" w:hAnsi="Times New Roman" w:cs="Times New Roman"/>
        </w:rPr>
        <w:t xml:space="preserve">in this category </w:t>
      </w:r>
      <w:r w:rsidRPr="001A6099">
        <w:rPr>
          <w:rFonts w:ascii="Times New Roman" w:hAnsi="Times New Roman" w:cs="Times New Roman"/>
        </w:rPr>
        <w:t xml:space="preserve">had some kind of </w:t>
      </w:r>
      <w:r w:rsidR="000B52FF" w:rsidRPr="001A6099">
        <w:rPr>
          <w:rFonts w:ascii="Times New Roman" w:hAnsi="Times New Roman" w:cs="Times New Roman"/>
        </w:rPr>
        <w:t>stable</w:t>
      </w:r>
      <w:r w:rsidR="00C07F2A" w:rsidRPr="001A6099">
        <w:rPr>
          <w:rFonts w:ascii="Times New Roman" w:hAnsi="Times New Roman" w:cs="Times New Roman"/>
        </w:rPr>
        <w:t xml:space="preserve"> </w:t>
      </w:r>
      <w:r w:rsidRPr="001A6099">
        <w:rPr>
          <w:rFonts w:ascii="Times New Roman" w:hAnsi="Times New Roman" w:cs="Times New Roman"/>
        </w:rPr>
        <w:t xml:space="preserve">housing, and most were living independently. </w:t>
      </w:r>
      <w:r w:rsidR="00FD6995" w:rsidRPr="001A6099">
        <w:rPr>
          <w:rFonts w:ascii="Times New Roman" w:hAnsi="Times New Roman" w:cs="Times New Roman"/>
        </w:rPr>
        <w:t>All t</w:t>
      </w:r>
      <w:r w:rsidRPr="001A6099">
        <w:rPr>
          <w:rFonts w:ascii="Times New Roman" w:hAnsi="Times New Roman" w:cs="Times New Roman"/>
        </w:rPr>
        <w:t xml:space="preserve">en </w:t>
      </w:r>
      <w:r w:rsidR="00FD6995" w:rsidRPr="001A6099">
        <w:rPr>
          <w:rFonts w:ascii="Times New Roman" w:hAnsi="Times New Roman" w:cs="Times New Roman"/>
        </w:rPr>
        <w:t xml:space="preserve">who </w:t>
      </w:r>
      <w:r w:rsidRPr="001A6099">
        <w:rPr>
          <w:rFonts w:ascii="Times New Roman" w:hAnsi="Times New Roman" w:cs="Times New Roman"/>
        </w:rPr>
        <w:t>lived with a paren</w:t>
      </w:r>
      <w:r w:rsidR="00255096">
        <w:rPr>
          <w:rFonts w:ascii="Times New Roman" w:hAnsi="Times New Roman" w:cs="Times New Roman"/>
        </w:rPr>
        <w:t>t were living with their mother.</w:t>
      </w:r>
      <w:r w:rsidRPr="001A6099">
        <w:rPr>
          <w:rFonts w:ascii="Times New Roman" w:hAnsi="Times New Roman" w:cs="Times New Roman"/>
        </w:rPr>
        <w:t xml:space="preserve"> Five lived in some type of foster care, and all of these were satisfied with this arrangement. Two participants were committed to full-time parenting with </w:t>
      </w:r>
      <w:r w:rsidR="001B3664" w:rsidRPr="001A6099">
        <w:rPr>
          <w:rFonts w:ascii="Times New Roman" w:hAnsi="Times New Roman" w:cs="Times New Roman"/>
        </w:rPr>
        <w:t xml:space="preserve">their </w:t>
      </w:r>
      <w:r w:rsidR="00C82ED9">
        <w:rPr>
          <w:rFonts w:ascii="Times New Roman" w:hAnsi="Times New Roman" w:cs="Times New Roman"/>
        </w:rPr>
        <w:t>baby</w:t>
      </w:r>
      <w:r w:rsidRPr="001A6099">
        <w:rPr>
          <w:rFonts w:ascii="Times New Roman" w:hAnsi="Times New Roman" w:cs="Times New Roman"/>
        </w:rPr>
        <w:t xml:space="preserve"> and living on a combination of the</w:t>
      </w:r>
      <w:r w:rsidR="00936504" w:rsidRPr="001A6099">
        <w:rPr>
          <w:rFonts w:ascii="Times New Roman" w:hAnsi="Times New Roman" w:cs="Times New Roman"/>
        </w:rPr>
        <w:t xml:space="preserve"> other parent</w:t>
      </w:r>
      <w:r w:rsidRPr="001A6099">
        <w:rPr>
          <w:rFonts w:ascii="Times New Roman" w:hAnsi="Times New Roman" w:cs="Times New Roman"/>
        </w:rPr>
        <w:t xml:space="preserve">’s employment and income assistance. </w:t>
      </w:r>
      <w:r w:rsidR="00830E74" w:rsidRPr="001A6099">
        <w:rPr>
          <w:rFonts w:ascii="Times New Roman" w:hAnsi="Times New Roman" w:cs="Times New Roman"/>
        </w:rPr>
        <w:t>Even so, s</w:t>
      </w:r>
      <w:r w:rsidRPr="001A6099">
        <w:rPr>
          <w:rFonts w:ascii="Times New Roman" w:hAnsi="Times New Roman" w:cs="Times New Roman"/>
        </w:rPr>
        <w:t xml:space="preserve">ome had </w:t>
      </w:r>
      <w:r w:rsidR="000B52FF" w:rsidRPr="001A6099">
        <w:rPr>
          <w:rFonts w:ascii="Times New Roman" w:hAnsi="Times New Roman" w:cs="Times New Roman"/>
        </w:rPr>
        <w:t xml:space="preserve">struggled </w:t>
      </w:r>
      <w:r w:rsidRPr="001A6099">
        <w:rPr>
          <w:rFonts w:ascii="Times New Roman" w:hAnsi="Times New Roman" w:cs="Times New Roman"/>
        </w:rPr>
        <w:t>recent</w:t>
      </w:r>
      <w:r w:rsidR="000B52FF" w:rsidRPr="001A6099">
        <w:rPr>
          <w:rFonts w:ascii="Times New Roman" w:hAnsi="Times New Roman" w:cs="Times New Roman"/>
        </w:rPr>
        <w:t>ly</w:t>
      </w:r>
      <w:r w:rsidRPr="001A6099">
        <w:rPr>
          <w:rFonts w:ascii="Times New Roman" w:hAnsi="Times New Roman" w:cs="Times New Roman"/>
        </w:rPr>
        <w:t xml:space="preserve">. Four youth had </w:t>
      </w:r>
      <w:r w:rsidR="000B52FF" w:rsidRPr="001A6099">
        <w:rPr>
          <w:rFonts w:ascii="Times New Roman" w:hAnsi="Times New Roman" w:cs="Times New Roman"/>
        </w:rPr>
        <w:t xml:space="preserve">just </w:t>
      </w:r>
      <w:r w:rsidRPr="001A6099">
        <w:rPr>
          <w:rFonts w:ascii="Times New Roman" w:hAnsi="Times New Roman" w:cs="Times New Roman"/>
        </w:rPr>
        <w:t>completed treatment programs for addict</w:t>
      </w:r>
      <w:r w:rsidR="00C07F2A" w:rsidRPr="001A6099">
        <w:rPr>
          <w:rFonts w:ascii="Times New Roman" w:hAnsi="Times New Roman" w:cs="Times New Roman"/>
        </w:rPr>
        <w:t>ion or completed a cycle of out</w:t>
      </w:r>
      <w:r w:rsidRPr="001A6099">
        <w:rPr>
          <w:rFonts w:ascii="Times New Roman" w:hAnsi="Times New Roman" w:cs="Times New Roman"/>
        </w:rPr>
        <w:t xml:space="preserve">patient treatment </w:t>
      </w:r>
      <w:r w:rsidR="001B3664" w:rsidRPr="001A6099">
        <w:rPr>
          <w:rFonts w:ascii="Times New Roman" w:hAnsi="Times New Roman" w:cs="Times New Roman"/>
        </w:rPr>
        <w:t xml:space="preserve">but were now </w:t>
      </w:r>
      <w:r w:rsidR="00830E74" w:rsidRPr="001A6099">
        <w:rPr>
          <w:rFonts w:ascii="Times New Roman" w:hAnsi="Times New Roman" w:cs="Times New Roman"/>
        </w:rPr>
        <w:t xml:space="preserve">maintaining sobriety. </w:t>
      </w:r>
      <w:r w:rsidRPr="001A6099">
        <w:rPr>
          <w:rFonts w:ascii="Times New Roman" w:hAnsi="Times New Roman" w:cs="Times New Roman"/>
        </w:rPr>
        <w:t xml:space="preserve">Several </w:t>
      </w:r>
      <w:proofErr w:type="gramStart"/>
      <w:r w:rsidRPr="001A6099">
        <w:rPr>
          <w:rFonts w:ascii="Times New Roman" w:hAnsi="Times New Roman" w:cs="Times New Roman"/>
        </w:rPr>
        <w:t>youth</w:t>
      </w:r>
      <w:proofErr w:type="gramEnd"/>
      <w:r w:rsidRPr="001A6099">
        <w:rPr>
          <w:rFonts w:ascii="Times New Roman" w:hAnsi="Times New Roman" w:cs="Times New Roman"/>
        </w:rPr>
        <w:t xml:space="preserve"> had ongoing conversations about reconciliation with family members with whom they had not lived for several years. One youth decided that maintaining a relationship with mom was not good for him and </w:t>
      </w:r>
      <w:r w:rsidR="0030247E">
        <w:rPr>
          <w:rFonts w:ascii="Times New Roman" w:hAnsi="Times New Roman" w:cs="Times New Roman"/>
        </w:rPr>
        <w:t>stopped communicating</w:t>
      </w:r>
      <w:r w:rsidR="00C07F2A" w:rsidRPr="001A6099">
        <w:rPr>
          <w:rFonts w:ascii="Times New Roman" w:hAnsi="Times New Roman" w:cs="Times New Roman"/>
        </w:rPr>
        <w:t>.</w:t>
      </w:r>
    </w:p>
    <w:p w14:paraId="56DD4CF2" w14:textId="010FB41A" w:rsidR="00E76228"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t>Taken together</w:t>
      </w:r>
      <w:r w:rsidR="001B3664" w:rsidRPr="001A6099">
        <w:rPr>
          <w:rFonts w:ascii="Times New Roman" w:hAnsi="Times New Roman" w:cs="Times New Roman"/>
        </w:rPr>
        <w:t>,</w:t>
      </w:r>
      <w:r w:rsidRPr="001A6099">
        <w:rPr>
          <w:rFonts w:ascii="Times New Roman" w:hAnsi="Times New Roman" w:cs="Times New Roman"/>
        </w:rPr>
        <w:t xml:space="preserve"> these </w:t>
      </w:r>
      <w:r w:rsidR="001B3664" w:rsidRPr="001A6099">
        <w:rPr>
          <w:rFonts w:ascii="Times New Roman" w:hAnsi="Times New Roman" w:cs="Times New Roman"/>
        </w:rPr>
        <w:t>we</w:t>
      </w:r>
      <w:r w:rsidRPr="001A6099">
        <w:rPr>
          <w:rFonts w:ascii="Times New Roman" w:hAnsi="Times New Roman" w:cs="Times New Roman"/>
        </w:rPr>
        <w:t xml:space="preserve">re ambitious and hopeful young people, </w:t>
      </w:r>
      <w:r w:rsidR="00632E01">
        <w:rPr>
          <w:rFonts w:ascii="Times New Roman" w:hAnsi="Times New Roman" w:cs="Times New Roman"/>
        </w:rPr>
        <w:t xml:space="preserve">exerting </w:t>
      </w:r>
      <w:r w:rsidRPr="001A6099">
        <w:rPr>
          <w:rFonts w:ascii="Times New Roman" w:hAnsi="Times New Roman" w:cs="Times New Roman"/>
        </w:rPr>
        <w:t xml:space="preserve">effort </w:t>
      </w:r>
      <w:r w:rsidR="00632E01">
        <w:rPr>
          <w:rFonts w:ascii="Times New Roman" w:hAnsi="Times New Roman" w:cs="Times New Roman"/>
        </w:rPr>
        <w:t xml:space="preserve">towards </w:t>
      </w:r>
      <w:r w:rsidR="008332EF">
        <w:rPr>
          <w:rFonts w:ascii="Times New Roman" w:hAnsi="Times New Roman" w:cs="Times New Roman"/>
        </w:rPr>
        <w:t xml:space="preserve">obtaining or maintaining </w:t>
      </w:r>
      <w:r w:rsidRPr="001A6099">
        <w:rPr>
          <w:rFonts w:ascii="Times New Roman" w:hAnsi="Times New Roman" w:cs="Times New Roman"/>
        </w:rPr>
        <w:t xml:space="preserve">work, education, and </w:t>
      </w:r>
      <w:r w:rsidR="001B3664" w:rsidRPr="001A6099">
        <w:rPr>
          <w:rFonts w:ascii="Times New Roman" w:hAnsi="Times New Roman" w:cs="Times New Roman"/>
        </w:rPr>
        <w:t xml:space="preserve">personal </w:t>
      </w:r>
      <w:r w:rsidRPr="001A6099">
        <w:rPr>
          <w:rFonts w:ascii="Times New Roman" w:hAnsi="Times New Roman" w:cs="Times New Roman"/>
        </w:rPr>
        <w:t>relationships. They want</w:t>
      </w:r>
      <w:r w:rsidR="001B3664" w:rsidRPr="001A6099">
        <w:rPr>
          <w:rFonts w:ascii="Times New Roman" w:hAnsi="Times New Roman" w:cs="Times New Roman"/>
        </w:rPr>
        <w:t>ed</w:t>
      </w:r>
      <w:r w:rsidRPr="001A6099">
        <w:rPr>
          <w:rFonts w:ascii="Times New Roman" w:hAnsi="Times New Roman" w:cs="Times New Roman"/>
        </w:rPr>
        <w:t xml:space="preserve"> to work and go to school, although most of them distinguished between learning </w:t>
      </w:r>
      <w:r w:rsidRPr="001A6099">
        <w:rPr>
          <w:rFonts w:ascii="Times New Roman" w:hAnsi="Times New Roman" w:cs="Times New Roman"/>
        </w:rPr>
        <w:lastRenderedPageBreak/>
        <w:t xml:space="preserve">and school. </w:t>
      </w:r>
      <w:r w:rsidR="000B52FF" w:rsidRPr="001A6099">
        <w:rPr>
          <w:rFonts w:ascii="Times New Roman" w:hAnsi="Times New Roman" w:cs="Times New Roman"/>
        </w:rPr>
        <w:t>For t</w:t>
      </w:r>
      <w:r w:rsidRPr="001A6099">
        <w:rPr>
          <w:rFonts w:ascii="Times New Roman" w:hAnsi="Times New Roman" w:cs="Times New Roman"/>
        </w:rPr>
        <w:t>he m</w:t>
      </w:r>
      <w:r w:rsidR="000B52FF" w:rsidRPr="001A6099">
        <w:rPr>
          <w:rFonts w:ascii="Times New Roman" w:hAnsi="Times New Roman" w:cs="Times New Roman"/>
        </w:rPr>
        <w:t xml:space="preserve">inority of youth who were </w:t>
      </w:r>
      <w:r w:rsidRPr="001A6099">
        <w:rPr>
          <w:rFonts w:ascii="Times New Roman" w:hAnsi="Times New Roman" w:cs="Times New Roman"/>
        </w:rPr>
        <w:t>receiving help from social services as their ma</w:t>
      </w:r>
      <w:r w:rsidR="00C07F2A" w:rsidRPr="001A6099">
        <w:rPr>
          <w:rFonts w:ascii="Times New Roman" w:hAnsi="Times New Roman" w:cs="Times New Roman"/>
        </w:rPr>
        <w:t>in income,</w:t>
      </w:r>
      <w:r w:rsidRPr="001A6099">
        <w:rPr>
          <w:rFonts w:ascii="Times New Roman" w:hAnsi="Times New Roman" w:cs="Times New Roman"/>
        </w:rPr>
        <w:t xml:space="preserve"> </w:t>
      </w:r>
      <w:r w:rsidR="000B52FF" w:rsidRPr="001A6099">
        <w:rPr>
          <w:rFonts w:ascii="Times New Roman" w:hAnsi="Times New Roman" w:cs="Times New Roman"/>
        </w:rPr>
        <w:t xml:space="preserve">their </w:t>
      </w:r>
      <w:r w:rsidRPr="001A6099">
        <w:rPr>
          <w:rFonts w:ascii="Times New Roman" w:hAnsi="Times New Roman" w:cs="Times New Roman"/>
        </w:rPr>
        <w:t>Youth Agreements, income assistance, and foster care were crucial to helping them establish themselves in school and in work.</w:t>
      </w:r>
      <w:r w:rsidR="00C07F2A" w:rsidRPr="001A6099">
        <w:rPr>
          <w:rFonts w:ascii="Times New Roman" w:hAnsi="Times New Roman" w:cs="Times New Roman"/>
        </w:rPr>
        <w:t xml:space="preserve"> </w:t>
      </w:r>
      <w:r w:rsidR="000B52FF" w:rsidRPr="001A6099">
        <w:rPr>
          <w:rFonts w:ascii="Times New Roman" w:hAnsi="Times New Roman" w:cs="Times New Roman"/>
        </w:rPr>
        <w:t>T</w:t>
      </w:r>
      <w:r w:rsidRPr="001A6099">
        <w:rPr>
          <w:rFonts w:ascii="Times New Roman" w:hAnsi="Times New Roman" w:cs="Times New Roman"/>
        </w:rPr>
        <w:t xml:space="preserve">hese </w:t>
      </w:r>
      <w:r w:rsidR="000B52FF" w:rsidRPr="001A6099">
        <w:rPr>
          <w:rFonts w:ascii="Times New Roman" w:hAnsi="Times New Roman" w:cs="Times New Roman"/>
        </w:rPr>
        <w:t xml:space="preserve">were not </w:t>
      </w:r>
      <w:r w:rsidR="00FD6995" w:rsidRPr="001A6099">
        <w:rPr>
          <w:rFonts w:ascii="Times New Roman" w:hAnsi="Times New Roman" w:cs="Times New Roman"/>
        </w:rPr>
        <w:t xml:space="preserve">permanent </w:t>
      </w:r>
      <w:r w:rsidRPr="001A6099">
        <w:rPr>
          <w:rFonts w:ascii="Times New Roman" w:hAnsi="Times New Roman" w:cs="Times New Roman"/>
        </w:rPr>
        <w:t>options, though the</w:t>
      </w:r>
      <w:r w:rsidR="001B3664" w:rsidRPr="001A6099">
        <w:rPr>
          <w:rFonts w:ascii="Times New Roman" w:hAnsi="Times New Roman" w:cs="Times New Roman"/>
        </w:rPr>
        <w:t xml:space="preserve"> youth</w:t>
      </w:r>
      <w:r w:rsidRPr="001A6099">
        <w:rPr>
          <w:rFonts w:ascii="Times New Roman" w:hAnsi="Times New Roman" w:cs="Times New Roman"/>
        </w:rPr>
        <w:t xml:space="preserve"> were happy to have this support when they needed it. </w:t>
      </w:r>
    </w:p>
    <w:p w14:paraId="02DDC90B" w14:textId="2F217794" w:rsidR="00E76228"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r>
      <w:r w:rsidR="002A4971">
        <w:rPr>
          <w:rFonts w:ascii="Times New Roman" w:hAnsi="Times New Roman" w:cs="Times New Roman"/>
        </w:rPr>
        <w:t>T</w:t>
      </w:r>
      <w:r w:rsidRPr="001A6099">
        <w:rPr>
          <w:rFonts w:ascii="Times New Roman" w:hAnsi="Times New Roman" w:cs="Times New Roman"/>
        </w:rPr>
        <w:t xml:space="preserve">he major difference between these youth at the end of the study and the same youth at the beginning </w:t>
      </w:r>
      <w:r w:rsidR="001B3664" w:rsidRPr="001A6099">
        <w:rPr>
          <w:rFonts w:ascii="Times New Roman" w:hAnsi="Times New Roman" w:cs="Times New Roman"/>
        </w:rPr>
        <w:t>wa</w:t>
      </w:r>
      <w:r w:rsidR="00C82ED9">
        <w:rPr>
          <w:rFonts w:ascii="Times New Roman" w:hAnsi="Times New Roman" w:cs="Times New Roman"/>
        </w:rPr>
        <w:t>s that most</w:t>
      </w:r>
      <w:r w:rsidRPr="001A6099">
        <w:rPr>
          <w:rFonts w:ascii="Times New Roman" w:hAnsi="Times New Roman" w:cs="Times New Roman"/>
        </w:rPr>
        <w:t xml:space="preserve"> </w:t>
      </w:r>
      <w:r w:rsidR="001B3664" w:rsidRPr="001A6099">
        <w:rPr>
          <w:rFonts w:ascii="Times New Roman" w:hAnsi="Times New Roman" w:cs="Times New Roman"/>
        </w:rPr>
        <w:t>we</w:t>
      </w:r>
      <w:r w:rsidRPr="001A6099">
        <w:rPr>
          <w:rFonts w:ascii="Times New Roman" w:hAnsi="Times New Roman" w:cs="Times New Roman"/>
        </w:rPr>
        <w:t xml:space="preserve">re now old enough to </w:t>
      </w:r>
      <w:r w:rsidR="001B3664" w:rsidRPr="001A6099">
        <w:rPr>
          <w:rFonts w:ascii="Times New Roman" w:hAnsi="Times New Roman" w:cs="Times New Roman"/>
        </w:rPr>
        <w:t>legally work in the formal economy</w:t>
      </w:r>
      <w:r w:rsidRPr="001A6099">
        <w:rPr>
          <w:rFonts w:ascii="Times New Roman" w:hAnsi="Times New Roman" w:cs="Times New Roman"/>
        </w:rPr>
        <w:t xml:space="preserve">, old enough to receive income assistance, and old enough to </w:t>
      </w:r>
      <w:r w:rsidR="008332EF">
        <w:rPr>
          <w:rFonts w:ascii="Times New Roman" w:hAnsi="Times New Roman" w:cs="Times New Roman"/>
        </w:rPr>
        <w:t xml:space="preserve">sign formal contracts to </w:t>
      </w:r>
      <w:r w:rsidRPr="001A6099">
        <w:rPr>
          <w:rFonts w:ascii="Times New Roman" w:hAnsi="Times New Roman" w:cs="Times New Roman"/>
        </w:rPr>
        <w:t xml:space="preserve">rent rooms and apartments. </w:t>
      </w:r>
      <w:r w:rsidR="001B3664" w:rsidRPr="001A6099">
        <w:rPr>
          <w:rFonts w:ascii="Times New Roman" w:hAnsi="Times New Roman" w:cs="Times New Roman"/>
        </w:rPr>
        <w:t xml:space="preserve">As noted earlier, </w:t>
      </w:r>
      <w:r w:rsidRPr="001A6099">
        <w:rPr>
          <w:rFonts w:ascii="Times New Roman" w:hAnsi="Times New Roman" w:cs="Times New Roman"/>
        </w:rPr>
        <w:t xml:space="preserve">Youth Agreements </w:t>
      </w:r>
      <w:r w:rsidR="001B3664" w:rsidRPr="001A6099">
        <w:rPr>
          <w:rFonts w:ascii="Times New Roman" w:hAnsi="Times New Roman" w:cs="Times New Roman"/>
        </w:rPr>
        <w:t>we</w:t>
      </w:r>
      <w:r w:rsidRPr="001A6099">
        <w:rPr>
          <w:rFonts w:ascii="Times New Roman" w:hAnsi="Times New Roman" w:cs="Times New Roman"/>
        </w:rPr>
        <w:t>re not given to youth under age 16</w:t>
      </w:r>
      <w:r w:rsidR="00632E01">
        <w:rPr>
          <w:rFonts w:ascii="Times New Roman" w:hAnsi="Times New Roman" w:cs="Times New Roman"/>
        </w:rPr>
        <w:t xml:space="preserve"> </w:t>
      </w:r>
      <w:r w:rsidRPr="001A6099">
        <w:rPr>
          <w:rFonts w:ascii="Times New Roman" w:hAnsi="Times New Roman" w:cs="Times New Roman"/>
        </w:rPr>
        <w:t xml:space="preserve">and landlords </w:t>
      </w:r>
      <w:r w:rsidR="001B3664" w:rsidRPr="001A6099">
        <w:rPr>
          <w:rFonts w:ascii="Times New Roman" w:hAnsi="Times New Roman" w:cs="Times New Roman"/>
        </w:rPr>
        <w:t>we</w:t>
      </w:r>
      <w:r w:rsidRPr="001A6099">
        <w:rPr>
          <w:rFonts w:ascii="Times New Roman" w:hAnsi="Times New Roman" w:cs="Times New Roman"/>
        </w:rPr>
        <w:t xml:space="preserve">re not </w:t>
      </w:r>
      <w:r w:rsidR="00FD6995" w:rsidRPr="001A6099">
        <w:rPr>
          <w:rFonts w:ascii="Times New Roman" w:hAnsi="Times New Roman" w:cs="Times New Roman"/>
        </w:rPr>
        <w:t xml:space="preserve">willing to </w:t>
      </w:r>
      <w:r w:rsidRPr="001A6099">
        <w:rPr>
          <w:rFonts w:ascii="Times New Roman" w:hAnsi="Times New Roman" w:cs="Times New Roman"/>
        </w:rPr>
        <w:t>rent</w:t>
      </w:r>
      <w:r w:rsidR="00FD6995" w:rsidRPr="001A6099">
        <w:rPr>
          <w:rFonts w:ascii="Times New Roman" w:hAnsi="Times New Roman" w:cs="Times New Roman"/>
        </w:rPr>
        <w:t xml:space="preserve"> housing</w:t>
      </w:r>
      <w:r w:rsidRPr="001A6099">
        <w:rPr>
          <w:rFonts w:ascii="Times New Roman" w:hAnsi="Times New Roman" w:cs="Times New Roman"/>
        </w:rPr>
        <w:t xml:space="preserve"> to them. Income assistance programs </w:t>
      </w:r>
      <w:r w:rsidR="001B3664" w:rsidRPr="001A6099">
        <w:rPr>
          <w:rFonts w:ascii="Times New Roman" w:hAnsi="Times New Roman" w:cs="Times New Roman"/>
        </w:rPr>
        <w:t>we</w:t>
      </w:r>
      <w:r w:rsidR="00C07F2A" w:rsidRPr="001A6099">
        <w:rPr>
          <w:rFonts w:ascii="Times New Roman" w:hAnsi="Times New Roman" w:cs="Times New Roman"/>
        </w:rPr>
        <w:t xml:space="preserve">re </w:t>
      </w:r>
      <w:r w:rsidR="00EE3240">
        <w:rPr>
          <w:rFonts w:ascii="Times New Roman" w:hAnsi="Times New Roman" w:cs="Times New Roman"/>
        </w:rPr>
        <w:t xml:space="preserve">also </w:t>
      </w:r>
      <w:r w:rsidR="00C07F2A" w:rsidRPr="001A6099">
        <w:rPr>
          <w:rFonts w:ascii="Times New Roman" w:hAnsi="Times New Roman" w:cs="Times New Roman"/>
        </w:rPr>
        <w:t>not available to t</w:t>
      </w:r>
      <w:r w:rsidR="001B3664" w:rsidRPr="001A6099">
        <w:rPr>
          <w:rFonts w:ascii="Times New Roman" w:hAnsi="Times New Roman" w:cs="Times New Roman"/>
        </w:rPr>
        <w:t>hem</w:t>
      </w:r>
      <w:r w:rsidR="00C07F2A" w:rsidRPr="001A6099">
        <w:rPr>
          <w:rFonts w:ascii="Times New Roman" w:hAnsi="Times New Roman" w:cs="Times New Roman"/>
        </w:rPr>
        <w:t xml:space="preserve">. </w:t>
      </w:r>
      <w:r w:rsidR="001B3664" w:rsidRPr="001A6099">
        <w:rPr>
          <w:rFonts w:ascii="Times New Roman" w:hAnsi="Times New Roman" w:cs="Times New Roman"/>
        </w:rPr>
        <w:t>This was</w:t>
      </w:r>
      <w:r w:rsidRPr="001A6099">
        <w:rPr>
          <w:rFonts w:ascii="Times New Roman" w:hAnsi="Times New Roman" w:cs="Times New Roman"/>
        </w:rPr>
        <w:t xml:space="preserve"> the most important</w:t>
      </w:r>
      <w:r w:rsidR="00486F87" w:rsidRPr="001A6099">
        <w:rPr>
          <w:rFonts w:ascii="Times New Roman" w:hAnsi="Times New Roman" w:cs="Times New Roman"/>
        </w:rPr>
        <w:t xml:space="preserve"> </w:t>
      </w:r>
      <w:r w:rsidR="003A6EDC" w:rsidRPr="001A6099">
        <w:rPr>
          <w:rFonts w:ascii="Times New Roman" w:hAnsi="Times New Roman" w:cs="Times New Roman"/>
        </w:rPr>
        <w:t>structural</w:t>
      </w:r>
      <w:r w:rsidRPr="001A6099">
        <w:rPr>
          <w:rFonts w:ascii="Times New Roman" w:hAnsi="Times New Roman" w:cs="Times New Roman"/>
        </w:rPr>
        <w:t xml:space="preserve"> difference between the same youth at 13 to 15</w:t>
      </w:r>
      <w:r w:rsidR="002A4971">
        <w:rPr>
          <w:rFonts w:ascii="Times New Roman" w:hAnsi="Times New Roman" w:cs="Times New Roman"/>
        </w:rPr>
        <w:t xml:space="preserve"> and then from 16 to 25. For those youth age 16 and older, they found it </w:t>
      </w:r>
      <w:r w:rsidR="00936504" w:rsidRPr="001A6099">
        <w:rPr>
          <w:rFonts w:ascii="Times New Roman" w:hAnsi="Times New Roman" w:cs="Times New Roman"/>
        </w:rPr>
        <w:t xml:space="preserve">hard to support </w:t>
      </w:r>
      <w:r w:rsidR="001B3664" w:rsidRPr="001A6099">
        <w:rPr>
          <w:rFonts w:ascii="Times New Roman" w:hAnsi="Times New Roman" w:cs="Times New Roman"/>
        </w:rPr>
        <w:t>themselves</w:t>
      </w:r>
      <w:r w:rsidR="008332EF">
        <w:rPr>
          <w:rFonts w:ascii="Times New Roman" w:hAnsi="Times New Roman" w:cs="Times New Roman"/>
        </w:rPr>
        <w:t xml:space="preserve"> exclusively</w:t>
      </w:r>
      <w:r w:rsidR="001B3664" w:rsidRPr="001A6099">
        <w:rPr>
          <w:rFonts w:ascii="Times New Roman" w:hAnsi="Times New Roman" w:cs="Times New Roman"/>
        </w:rPr>
        <w:t xml:space="preserve"> </w:t>
      </w:r>
      <w:r w:rsidR="00936504" w:rsidRPr="001A6099">
        <w:rPr>
          <w:rFonts w:ascii="Times New Roman" w:hAnsi="Times New Roman" w:cs="Times New Roman"/>
        </w:rPr>
        <w:t>through the Youth Agreement program</w:t>
      </w:r>
      <w:r w:rsidR="001B3664" w:rsidRPr="001A6099">
        <w:rPr>
          <w:rFonts w:ascii="Times New Roman" w:hAnsi="Times New Roman" w:cs="Times New Roman"/>
        </w:rPr>
        <w:t xml:space="preserve"> and the benefit was eliminated </w:t>
      </w:r>
      <w:r w:rsidR="007A6431" w:rsidRPr="001A6099">
        <w:rPr>
          <w:rFonts w:ascii="Times New Roman" w:hAnsi="Times New Roman" w:cs="Times New Roman"/>
        </w:rPr>
        <w:t>on the</w:t>
      </w:r>
      <w:r w:rsidR="001B3664" w:rsidRPr="001A6099">
        <w:rPr>
          <w:rFonts w:ascii="Times New Roman" w:hAnsi="Times New Roman" w:cs="Times New Roman"/>
        </w:rPr>
        <w:t>ir</w:t>
      </w:r>
      <w:r w:rsidR="007A6431" w:rsidRPr="001A6099">
        <w:rPr>
          <w:rFonts w:ascii="Times New Roman" w:hAnsi="Times New Roman" w:cs="Times New Roman"/>
        </w:rPr>
        <w:t xml:space="preserve"> 19</w:t>
      </w:r>
      <w:r w:rsidR="007A6431" w:rsidRPr="001A6099">
        <w:rPr>
          <w:rFonts w:ascii="Times New Roman" w:hAnsi="Times New Roman" w:cs="Times New Roman"/>
          <w:vertAlign w:val="superscript"/>
        </w:rPr>
        <w:t>th</w:t>
      </w:r>
      <w:r w:rsidR="007A6431" w:rsidRPr="001A6099">
        <w:rPr>
          <w:rFonts w:ascii="Times New Roman" w:hAnsi="Times New Roman" w:cs="Times New Roman"/>
        </w:rPr>
        <w:t xml:space="preserve"> birthday. </w:t>
      </w:r>
      <w:r w:rsidR="0030247E">
        <w:rPr>
          <w:rFonts w:ascii="Times New Roman" w:hAnsi="Times New Roman" w:cs="Times New Roman"/>
        </w:rPr>
        <w:t xml:space="preserve">Then they </w:t>
      </w:r>
      <w:r w:rsidR="001B3664" w:rsidRPr="001A6099">
        <w:rPr>
          <w:rFonts w:ascii="Times New Roman" w:hAnsi="Times New Roman" w:cs="Times New Roman"/>
        </w:rPr>
        <w:t>we</w:t>
      </w:r>
      <w:r w:rsidRPr="001A6099">
        <w:rPr>
          <w:rFonts w:ascii="Times New Roman" w:hAnsi="Times New Roman" w:cs="Times New Roman"/>
        </w:rPr>
        <w:t xml:space="preserve">re eligible at older ages for </w:t>
      </w:r>
      <w:r w:rsidR="0030247E">
        <w:rPr>
          <w:rFonts w:ascii="Times New Roman" w:hAnsi="Times New Roman" w:cs="Times New Roman"/>
        </w:rPr>
        <w:t xml:space="preserve">adult supports. </w:t>
      </w:r>
      <w:r w:rsidR="00830E74" w:rsidRPr="001A6099">
        <w:rPr>
          <w:rFonts w:ascii="Times New Roman" w:hAnsi="Times New Roman" w:cs="Times New Roman"/>
        </w:rPr>
        <w:t>We have described some of the individual, social psychological changes they under</w:t>
      </w:r>
      <w:r w:rsidR="001B3664" w:rsidRPr="001A6099">
        <w:rPr>
          <w:rFonts w:ascii="Times New Roman" w:hAnsi="Times New Roman" w:cs="Times New Roman"/>
        </w:rPr>
        <w:t>went</w:t>
      </w:r>
      <w:r w:rsidR="00830E74" w:rsidRPr="001A6099">
        <w:rPr>
          <w:rFonts w:ascii="Times New Roman" w:hAnsi="Times New Roman" w:cs="Times New Roman"/>
        </w:rPr>
        <w:t xml:space="preserve"> over the course of these years</w:t>
      </w:r>
      <w:r w:rsidR="00EE3240">
        <w:rPr>
          <w:rFonts w:ascii="Times New Roman" w:hAnsi="Times New Roman" w:cs="Times New Roman"/>
        </w:rPr>
        <w:t xml:space="preserve"> but f</w:t>
      </w:r>
      <w:r w:rsidR="001B3664" w:rsidRPr="001A6099">
        <w:rPr>
          <w:rFonts w:ascii="Times New Roman" w:hAnsi="Times New Roman" w:cs="Times New Roman"/>
        </w:rPr>
        <w:t xml:space="preserve">or most, </w:t>
      </w:r>
      <w:r w:rsidR="00830E74" w:rsidRPr="001A6099">
        <w:rPr>
          <w:rFonts w:ascii="Times New Roman" w:hAnsi="Times New Roman" w:cs="Times New Roman"/>
        </w:rPr>
        <w:t>the reasons that life improve</w:t>
      </w:r>
      <w:r w:rsidR="001B3664" w:rsidRPr="001A6099">
        <w:rPr>
          <w:rFonts w:ascii="Times New Roman" w:hAnsi="Times New Roman" w:cs="Times New Roman"/>
        </w:rPr>
        <w:t>d was</w:t>
      </w:r>
      <w:r w:rsidR="00830E74" w:rsidRPr="001A6099">
        <w:rPr>
          <w:rFonts w:ascii="Times New Roman" w:hAnsi="Times New Roman" w:cs="Times New Roman"/>
        </w:rPr>
        <w:t xml:space="preserve"> simply because of a change in </w:t>
      </w:r>
      <w:r w:rsidR="000B52FF" w:rsidRPr="001A6099">
        <w:rPr>
          <w:rFonts w:ascii="Times New Roman" w:hAnsi="Times New Roman" w:cs="Times New Roman"/>
        </w:rPr>
        <w:t>their eligibility status for a</w:t>
      </w:r>
      <w:r w:rsidR="001B3664" w:rsidRPr="001A6099">
        <w:rPr>
          <w:rFonts w:ascii="Times New Roman" w:hAnsi="Times New Roman" w:cs="Times New Roman"/>
        </w:rPr>
        <w:t xml:space="preserve">ccess to </w:t>
      </w:r>
      <w:r w:rsidR="00C82ED9">
        <w:rPr>
          <w:rFonts w:ascii="Times New Roman" w:hAnsi="Times New Roman" w:cs="Times New Roman"/>
        </w:rPr>
        <w:t xml:space="preserve">what </w:t>
      </w:r>
      <w:r w:rsidR="000B52FF" w:rsidRPr="001A6099">
        <w:rPr>
          <w:rFonts w:ascii="Times New Roman" w:hAnsi="Times New Roman" w:cs="Times New Roman"/>
        </w:rPr>
        <w:t>might be seen as universal social programs and the housing and work rights protect</w:t>
      </w:r>
      <w:r w:rsidR="00C07F2A" w:rsidRPr="001A6099">
        <w:rPr>
          <w:rFonts w:ascii="Times New Roman" w:hAnsi="Times New Roman" w:cs="Times New Roman"/>
        </w:rPr>
        <w:t>ed in the Canadian Charter of</w:t>
      </w:r>
      <w:r w:rsidR="000B52FF" w:rsidRPr="001A6099">
        <w:rPr>
          <w:rFonts w:ascii="Times New Roman" w:hAnsi="Times New Roman" w:cs="Times New Roman"/>
        </w:rPr>
        <w:t xml:space="preserve"> Rights and Freedoms.</w:t>
      </w:r>
      <w:r w:rsidR="00830E74" w:rsidRPr="001A6099">
        <w:rPr>
          <w:rFonts w:ascii="Times New Roman" w:hAnsi="Times New Roman" w:cs="Times New Roman"/>
        </w:rPr>
        <w:t xml:space="preserve"> </w:t>
      </w:r>
      <w:r w:rsidR="0030247E">
        <w:rPr>
          <w:rFonts w:ascii="Times New Roman" w:hAnsi="Times New Roman" w:cs="Times New Roman"/>
        </w:rPr>
        <w:t>Access to these at younger ages would solve many problems.</w:t>
      </w:r>
    </w:p>
    <w:p w14:paraId="7D2F6C7A" w14:textId="77777777" w:rsidR="00632E01" w:rsidRDefault="00B20132" w:rsidP="00632E01">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&lt;2&gt;Emerging Adulthood</w:t>
      </w:r>
      <w:r w:rsidR="00E76228" w:rsidRPr="001A6099">
        <w:rPr>
          <w:rFonts w:ascii="Times New Roman" w:hAnsi="Times New Roman" w:cs="Times New Roman"/>
        </w:rPr>
        <w:t xml:space="preserve"> While Unstable and Engaged</w:t>
      </w:r>
    </w:p>
    <w:p w14:paraId="6483A4BC" w14:textId="2529529A" w:rsidR="00F40567" w:rsidRPr="001A6099" w:rsidRDefault="00632E01" w:rsidP="002A4971">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A much smaller number of participants were in</w:t>
      </w:r>
      <w:r w:rsidR="00305FD2" w:rsidRPr="001A6099">
        <w:rPr>
          <w:rFonts w:ascii="Times New Roman" w:hAnsi="Times New Roman" w:cs="Times New Roman"/>
        </w:rPr>
        <w:t xml:space="preserve"> </w:t>
      </w:r>
      <w:r w:rsidR="00B20132" w:rsidRPr="001A6099">
        <w:rPr>
          <w:rFonts w:ascii="Times New Roman" w:hAnsi="Times New Roman" w:cs="Times New Roman"/>
        </w:rPr>
        <w:t>this category</w:t>
      </w:r>
      <w:r w:rsidR="00C82ED9">
        <w:rPr>
          <w:rFonts w:ascii="Times New Roman" w:hAnsi="Times New Roman" w:cs="Times New Roman"/>
        </w:rPr>
        <w:t xml:space="preserve"> (n = 15)</w:t>
      </w:r>
      <w:r w:rsidR="00B20132" w:rsidRPr="001A6099">
        <w:rPr>
          <w:rFonts w:ascii="Times New Roman" w:hAnsi="Times New Roman" w:cs="Times New Roman"/>
        </w:rPr>
        <w:t>, and Table 9.2</w:t>
      </w:r>
      <w:r w:rsidR="00E76228" w:rsidRPr="001A6099">
        <w:rPr>
          <w:rFonts w:ascii="Times New Roman" w:hAnsi="Times New Roman" w:cs="Times New Roman"/>
        </w:rPr>
        <w:t xml:space="preserve"> </w:t>
      </w:r>
      <w:r w:rsidR="00B20132" w:rsidRPr="001A6099">
        <w:rPr>
          <w:rFonts w:ascii="Times New Roman" w:hAnsi="Times New Roman" w:cs="Times New Roman"/>
        </w:rPr>
        <w:t xml:space="preserve">includes a </w:t>
      </w:r>
      <w:r w:rsidR="00C947EB" w:rsidRPr="001A6099">
        <w:rPr>
          <w:rFonts w:ascii="Times New Roman" w:hAnsi="Times New Roman" w:cs="Times New Roman"/>
        </w:rPr>
        <w:t>description of some of them</w:t>
      </w:r>
      <w:r w:rsidR="008332EF">
        <w:rPr>
          <w:rFonts w:ascii="Times New Roman" w:hAnsi="Times New Roman" w:cs="Times New Roman"/>
        </w:rPr>
        <w:t xml:space="preserve">. The situation for </w:t>
      </w:r>
      <w:proofErr w:type="gramStart"/>
      <w:r w:rsidR="008332EF">
        <w:rPr>
          <w:rFonts w:ascii="Times New Roman" w:hAnsi="Times New Roman" w:cs="Times New Roman"/>
        </w:rPr>
        <w:t>these</w:t>
      </w:r>
      <w:r w:rsidR="00B20132" w:rsidRPr="001A6099">
        <w:rPr>
          <w:rFonts w:ascii="Times New Roman" w:hAnsi="Times New Roman" w:cs="Times New Roman"/>
        </w:rPr>
        <w:t xml:space="preserve"> youth</w:t>
      </w:r>
      <w:proofErr w:type="gramEnd"/>
      <w:r w:rsidR="00B20132" w:rsidRPr="001A6099">
        <w:rPr>
          <w:rFonts w:ascii="Times New Roman" w:hAnsi="Times New Roman" w:cs="Times New Roman"/>
        </w:rPr>
        <w:t xml:space="preserve"> </w:t>
      </w:r>
      <w:r w:rsidR="008332EF">
        <w:rPr>
          <w:rFonts w:ascii="Times New Roman" w:hAnsi="Times New Roman" w:cs="Times New Roman"/>
        </w:rPr>
        <w:t xml:space="preserve">was particularly </w:t>
      </w:r>
      <w:r w:rsidR="008332EF">
        <w:rPr>
          <w:rFonts w:ascii="Times New Roman" w:hAnsi="Times New Roman" w:cs="Times New Roman"/>
        </w:rPr>
        <w:lastRenderedPageBreak/>
        <w:t xml:space="preserve">challenging because they </w:t>
      </w:r>
      <w:r w:rsidR="00E76228" w:rsidRPr="001A6099">
        <w:rPr>
          <w:rFonts w:ascii="Times New Roman" w:hAnsi="Times New Roman" w:cs="Times New Roman"/>
        </w:rPr>
        <w:t>were involved with employment</w:t>
      </w:r>
      <w:r w:rsidR="00905664" w:rsidRPr="001A6099">
        <w:rPr>
          <w:rFonts w:ascii="Times New Roman" w:hAnsi="Times New Roman" w:cs="Times New Roman"/>
        </w:rPr>
        <w:t xml:space="preserve"> or </w:t>
      </w:r>
      <w:r w:rsidR="00E76228" w:rsidRPr="001A6099">
        <w:rPr>
          <w:rFonts w:ascii="Times New Roman" w:hAnsi="Times New Roman" w:cs="Times New Roman"/>
        </w:rPr>
        <w:t>education</w:t>
      </w:r>
      <w:r w:rsidR="00905664" w:rsidRPr="001A6099">
        <w:rPr>
          <w:rFonts w:ascii="Times New Roman" w:hAnsi="Times New Roman" w:cs="Times New Roman"/>
        </w:rPr>
        <w:t xml:space="preserve"> but were struggling with their housing</w:t>
      </w:r>
      <w:r w:rsidR="00B20132" w:rsidRPr="001A6099">
        <w:rPr>
          <w:rFonts w:ascii="Times New Roman" w:hAnsi="Times New Roman" w:cs="Times New Roman"/>
        </w:rPr>
        <w:t xml:space="preserve">. </w:t>
      </w:r>
      <w:r w:rsidR="00E76228" w:rsidRPr="001A6099">
        <w:rPr>
          <w:rFonts w:ascii="Times New Roman" w:hAnsi="Times New Roman" w:cs="Times New Roman"/>
        </w:rPr>
        <w:t xml:space="preserve">All but two were hopeful that life was improving because of a new job, having rid themselves of troublesome boyfriends, gaining access to a Youth Agreement, making plans with a caseworker, or just having a good time exploring the world. </w:t>
      </w:r>
      <w:r w:rsidR="002A4971">
        <w:rPr>
          <w:rFonts w:ascii="Times New Roman" w:hAnsi="Times New Roman" w:cs="Times New Roman"/>
        </w:rPr>
        <w:t xml:space="preserve"> </w:t>
      </w:r>
      <w:r w:rsidR="00C947EB" w:rsidRPr="001A6099">
        <w:rPr>
          <w:rFonts w:ascii="Times New Roman" w:hAnsi="Times New Roman" w:cs="Times New Roman"/>
        </w:rPr>
        <w:t>Yet s</w:t>
      </w:r>
      <w:r w:rsidR="00E76228" w:rsidRPr="001A6099">
        <w:rPr>
          <w:rFonts w:ascii="Times New Roman" w:hAnsi="Times New Roman" w:cs="Times New Roman"/>
        </w:rPr>
        <w:t xml:space="preserve">ome had serious troubles: One youth was reeling from learning </w:t>
      </w:r>
      <w:r w:rsidR="00C947EB" w:rsidRPr="001A6099">
        <w:rPr>
          <w:rFonts w:ascii="Times New Roman" w:hAnsi="Times New Roman" w:cs="Times New Roman"/>
        </w:rPr>
        <w:t>of her</w:t>
      </w:r>
      <w:r w:rsidR="00E76228" w:rsidRPr="001A6099">
        <w:rPr>
          <w:rFonts w:ascii="Times New Roman" w:hAnsi="Times New Roman" w:cs="Times New Roman"/>
        </w:rPr>
        <w:t xml:space="preserve"> H</w:t>
      </w:r>
      <w:r w:rsidR="00C947EB" w:rsidRPr="001A6099">
        <w:rPr>
          <w:rFonts w:ascii="Times New Roman" w:hAnsi="Times New Roman" w:cs="Times New Roman"/>
        </w:rPr>
        <w:t>I</w:t>
      </w:r>
      <w:r w:rsidR="00E76228" w:rsidRPr="001A6099">
        <w:rPr>
          <w:rFonts w:ascii="Times New Roman" w:hAnsi="Times New Roman" w:cs="Times New Roman"/>
        </w:rPr>
        <w:t>V</w:t>
      </w:r>
      <w:r w:rsidR="001B7789">
        <w:rPr>
          <w:rFonts w:ascii="Times New Roman" w:hAnsi="Times New Roman" w:cs="Times New Roman"/>
        </w:rPr>
        <w:t xml:space="preserve"> positive</w:t>
      </w:r>
      <w:r w:rsidR="00C947EB" w:rsidRPr="001A6099">
        <w:rPr>
          <w:rFonts w:ascii="Times New Roman" w:hAnsi="Times New Roman" w:cs="Times New Roman"/>
        </w:rPr>
        <w:t xml:space="preserve"> status</w:t>
      </w:r>
      <w:r w:rsidR="00E76228" w:rsidRPr="001A6099">
        <w:rPr>
          <w:rFonts w:ascii="Times New Roman" w:hAnsi="Times New Roman" w:cs="Times New Roman"/>
        </w:rPr>
        <w:t xml:space="preserve">. A baby of one mother had been temporarily </w:t>
      </w:r>
      <w:r w:rsidR="00C947EB" w:rsidRPr="001A6099">
        <w:rPr>
          <w:rFonts w:ascii="Times New Roman" w:hAnsi="Times New Roman" w:cs="Times New Roman"/>
        </w:rPr>
        <w:t>removed by C</w:t>
      </w:r>
      <w:r w:rsidR="00E76228" w:rsidRPr="001A6099">
        <w:rPr>
          <w:rFonts w:ascii="Times New Roman" w:hAnsi="Times New Roman" w:cs="Times New Roman"/>
        </w:rPr>
        <w:t xml:space="preserve">hild </w:t>
      </w:r>
      <w:r w:rsidR="00C947EB" w:rsidRPr="001A6099">
        <w:rPr>
          <w:rFonts w:ascii="Times New Roman" w:hAnsi="Times New Roman" w:cs="Times New Roman"/>
        </w:rPr>
        <w:t>P</w:t>
      </w:r>
      <w:r w:rsidR="00E76228" w:rsidRPr="001A6099">
        <w:rPr>
          <w:rFonts w:ascii="Times New Roman" w:hAnsi="Times New Roman" w:cs="Times New Roman"/>
        </w:rPr>
        <w:t>rotection</w:t>
      </w:r>
      <w:r w:rsidR="00905664" w:rsidRPr="001A6099">
        <w:rPr>
          <w:rFonts w:ascii="Times New Roman" w:hAnsi="Times New Roman" w:cs="Times New Roman"/>
        </w:rPr>
        <w:t>.</w:t>
      </w:r>
      <w:r w:rsidR="00E76228" w:rsidRPr="001A6099">
        <w:rPr>
          <w:rFonts w:ascii="Times New Roman" w:hAnsi="Times New Roman" w:cs="Times New Roman"/>
        </w:rPr>
        <w:t xml:space="preserve"> Compared </w:t>
      </w:r>
      <w:r w:rsidR="00C947EB" w:rsidRPr="001A6099">
        <w:rPr>
          <w:rFonts w:ascii="Times New Roman" w:hAnsi="Times New Roman" w:cs="Times New Roman"/>
        </w:rPr>
        <w:t>to those stable and engaged, this second category of</w:t>
      </w:r>
      <w:r w:rsidR="00E76228" w:rsidRPr="001A6099">
        <w:rPr>
          <w:rFonts w:ascii="Times New Roman" w:hAnsi="Times New Roman" w:cs="Times New Roman"/>
        </w:rPr>
        <w:t xml:space="preserve"> youth </w:t>
      </w:r>
      <w:r w:rsidR="00C947EB" w:rsidRPr="001A6099">
        <w:rPr>
          <w:rFonts w:ascii="Times New Roman" w:hAnsi="Times New Roman" w:cs="Times New Roman"/>
        </w:rPr>
        <w:t xml:space="preserve">continued to </w:t>
      </w:r>
      <w:r w:rsidR="00830E74" w:rsidRPr="001A6099">
        <w:rPr>
          <w:rFonts w:ascii="Times New Roman" w:hAnsi="Times New Roman" w:cs="Times New Roman"/>
        </w:rPr>
        <w:t>struggle</w:t>
      </w:r>
      <w:r w:rsidR="00C947EB" w:rsidRPr="001A6099">
        <w:rPr>
          <w:rFonts w:ascii="Times New Roman" w:hAnsi="Times New Roman" w:cs="Times New Roman"/>
        </w:rPr>
        <w:t xml:space="preserve"> with stability.</w:t>
      </w:r>
      <w:r w:rsidR="00830E74" w:rsidRPr="001A6099">
        <w:rPr>
          <w:rFonts w:ascii="Times New Roman" w:hAnsi="Times New Roman" w:cs="Times New Roman"/>
        </w:rPr>
        <w:t xml:space="preserve"> </w:t>
      </w:r>
      <w:r w:rsidR="0030247E">
        <w:rPr>
          <w:rFonts w:ascii="Times New Roman" w:hAnsi="Times New Roman" w:cs="Times New Roman"/>
        </w:rPr>
        <w:t xml:space="preserve">For this </w:t>
      </w:r>
      <w:proofErr w:type="gramStart"/>
      <w:r w:rsidR="0030247E">
        <w:rPr>
          <w:rFonts w:ascii="Times New Roman" w:hAnsi="Times New Roman" w:cs="Times New Roman"/>
        </w:rPr>
        <w:t>group</w:t>
      </w:r>
      <w:proofErr w:type="gramEnd"/>
      <w:r w:rsidR="0030247E">
        <w:rPr>
          <w:rFonts w:ascii="Times New Roman" w:hAnsi="Times New Roman" w:cs="Times New Roman"/>
        </w:rPr>
        <w:t xml:space="preserve"> immediate respite from housing struggles is the direct solution: Social housing or a Youth Agreement style subsidy. </w:t>
      </w:r>
    </w:p>
    <w:p w14:paraId="2953B3D7" w14:textId="77777777" w:rsidR="00E76228" w:rsidRPr="001A6099" w:rsidRDefault="00F40567" w:rsidP="00F40567">
      <w:pPr>
        <w:widowControl w:val="0"/>
        <w:autoSpaceDE w:val="0"/>
        <w:autoSpaceDN w:val="0"/>
        <w:adjustRightInd w:val="0"/>
        <w:spacing w:after="240" w:line="480" w:lineRule="auto"/>
        <w:ind w:firstLine="720"/>
        <w:jc w:val="center"/>
        <w:rPr>
          <w:rFonts w:ascii="Times New Roman" w:hAnsi="Times New Roman" w:cs="Times New Roman"/>
        </w:rPr>
      </w:pPr>
      <w:r w:rsidRPr="001A6099">
        <w:rPr>
          <w:rFonts w:ascii="Times New Roman" w:hAnsi="Times New Roman" w:cs="Times New Roman"/>
        </w:rPr>
        <w:t>[Insert Table 9.2 about here]</w:t>
      </w:r>
    </w:p>
    <w:p w14:paraId="0B26F608" w14:textId="77777777" w:rsidR="00E76228" w:rsidRPr="001A6099" w:rsidRDefault="00F40567" w:rsidP="00686E47">
      <w:pPr>
        <w:widowControl w:val="0"/>
        <w:autoSpaceDE w:val="0"/>
        <w:autoSpaceDN w:val="0"/>
        <w:adjustRightInd w:val="0"/>
        <w:spacing w:after="240" w:line="480" w:lineRule="auto"/>
        <w:outlineLvl w:val="0"/>
        <w:rPr>
          <w:rFonts w:ascii="Times New Roman" w:hAnsi="Times New Roman" w:cs="Times New Roman"/>
        </w:rPr>
      </w:pPr>
      <w:r w:rsidRPr="001A6099">
        <w:rPr>
          <w:rFonts w:ascii="Times New Roman" w:hAnsi="Times New Roman" w:cs="Times New Roman"/>
        </w:rPr>
        <w:t>&lt;2&gt;Emerging Adulthood</w:t>
      </w:r>
      <w:r w:rsidR="00E76228" w:rsidRPr="001A6099">
        <w:rPr>
          <w:rFonts w:ascii="Times New Roman" w:hAnsi="Times New Roman" w:cs="Times New Roman"/>
        </w:rPr>
        <w:t xml:space="preserve"> </w:t>
      </w:r>
      <w:r w:rsidRPr="001A6099">
        <w:rPr>
          <w:rFonts w:ascii="Times New Roman" w:hAnsi="Times New Roman" w:cs="Times New Roman"/>
        </w:rPr>
        <w:t xml:space="preserve">While </w:t>
      </w:r>
      <w:r w:rsidR="00E76228" w:rsidRPr="001A6099">
        <w:rPr>
          <w:rFonts w:ascii="Times New Roman" w:hAnsi="Times New Roman" w:cs="Times New Roman"/>
        </w:rPr>
        <w:t xml:space="preserve">Stable and </w:t>
      </w:r>
      <w:r w:rsidR="000B52FF" w:rsidRPr="001A6099">
        <w:rPr>
          <w:rFonts w:ascii="Times New Roman" w:hAnsi="Times New Roman" w:cs="Times New Roman"/>
        </w:rPr>
        <w:t>Un</w:t>
      </w:r>
      <w:r w:rsidR="00E76228" w:rsidRPr="001A6099">
        <w:rPr>
          <w:rFonts w:ascii="Times New Roman" w:hAnsi="Times New Roman" w:cs="Times New Roman"/>
        </w:rPr>
        <w:t>engaged</w:t>
      </w:r>
    </w:p>
    <w:p w14:paraId="70B949D9" w14:textId="42299212" w:rsidR="00E76228" w:rsidRPr="001A6099" w:rsidRDefault="00905664" w:rsidP="002A4971">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An important group of </w:t>
      </w:r>
      <w:r w:rsidR="00E76228" w:rsidRPr="001A6099">
        <w:rPr>
          <w:rFonts w:ascii="Times New Roman" w:hAnsi="Times New Roman" w:cs="Times New Roman"/>
        </w:rPr>
        <w:t>participant</w:t>
      </w:r>
      <w:r w:rsidR="00C82ED9">
        <w:rPr>
          <w:rFonts w:ascii="Times New Roman" w:hAnsi="Times New Roman" w:cs="Times New Roman"/>
        </w:rPr>
        <w:t>s</w:t>
      </w:r>
      <w:r w:rsidR="00E76228" w:rsidRPr="001A6099">
        <w:rPr>
          <w:rFonts w:ascii="Times New Roman" w:hAnsi="Times New Roman" w:cs="Times New Roman"/>
        </w:rPr>
        <w:t xml:space="preserve"> fits this category</w:t>
      </w:r>
      <w:r w:rsidR="00756D98">
        <w:rPr>
          <w:rFonts w:ascii="Times New Roman" w:hAnsi="Times New Roman" w:cs="Times New Roman"/>
        </w:rPr>
        <w:t xml:space="preserve"> (n = 8)</w:t>
      </w:r>
      <w:r w:rsidR="002A4971">
        <w:rPr>
          <w:rFonts w:ascii="Times New Roman" w:hAnsi="Times New Roman" w:cs="Times New Roman"/>
        </w:rPr>
        <w:t>, though they are a mystery in many respects.</w:t>
      </w:r>
      <w:r w:rsidR="008E5138" w:rsidRPr="001A6099">
        <w:rPr>
          <w:rFonts w:ascii="Times New Roman" w:hAnsi="Times New Roman" w:cs="Times New Roman"/>
        </w:rPr>
        <w:t xml:space="preserve"> </w:t>
      </w:r>
      <w:r w:rsidR="002A4971">
        <w:rPr>
          <w:rFonts w:ascii="Times New Roman" w:hAnsi="Times New Roman" w:cs="Times New Roman"/>
        </w:rPr>
        <w:t xml:space="preserve">Two youth who were living with a parent during this pause. </w:t>
      </w:r>
      <w:r w:rsidR="008E5138" w:rsidRPr="001A6099">
        <w:rPr>
          <w:rFonts w:ascii="Times New Roman" w:hAnsi="Times New Roman" w:cs="Times New Roman"/>
        </w:rPr>
        <w:t xml:space="preserve">One person was </w:t>
      </w:r>
      <w:r w:rsidR="00E76228" w:rsidRPr="001A6099">
        <w:rPr>
          <w:rFonts w:ascii="Times New Roman" w:hAnsi="Times New Roman" w:cs="Times New Roman"/>
        </w:rPr>
        <w:t xml:space="preserve">living in an apartment and babysitting for cash while looking for work and thinking about whether school was a good idea. She was otherwise doing fine. </w:t>
      </w:r>
      <w:r w:rsidR="008E5138" w:rsidRPr="001A6099">
        <w:rPr>
          <w:rFonts w:ascii="Times New Roman" w:hAnsi="Times New Roman" w:cs="Times New Roman"/>
        </w:rPr>
        <w:t xml:space="preserve">Other participants were between jobs or trying to figure out what to do next after the last job or school period. </w:t>
      </w:r>
      <w:r w:rsidR="00E76228" w:rsidRPr="001A6099">
        <w:rPr>
          <w:rFonts w:ascii="Times New Roman" w:hAnsi="Times New Roman" w:cs="Times New Roman"/>
        </w:rPr>
        <w:t xml:space="preserve">It is likely that this is </w:t>
      </w:r>
      <w:r w:rsidR="0030247E">
        <w:rPr>
          <w:rFonts w:ascii="Times New Roman" w:hAnsi="Times New Roman" w:cs="Times New Roman"/>
        </w:rPr>
        <w:t xml:space="preserve">a </w:t>
      </w:r>
      <w:r w:rsidR="00E76228" w:rsidRPr="001A6099">
        <w:rPr>
          <w:rFonts w:ascii="Times New Roman" w:hAnsi="Times New Roman" w:cs="Times New Roman"/>
        </w:rPr>
        <w:t>temporally limited category, since most older youth make some attempt to gai</w:t>
      </w:r>
      <w:r w:rsidR="002A4971">
        <w:rPr>
          <w:rFonts w:ascii="Times New Roman" w:hAnsi="Times New Roman" w:cs="Times New Roman"/>
        </w:rPr>
        <w:t>n access to work or school. Being stable and unengaged</w:t>
      </w:r>
      <w:r w:rsidR="00E76228" w:rsidRPr="001A6099">
        <w:rPr>
          <w:rFonts w:ascii="Times New Roman" w:hAnsi="Times New Roman" w:cs="Times New Roman"/>
        </w:rPr>
        <w:t xml:space="preserve"> may b</w:t>
      </w:r>
      <w:r w:rsidR="00E23ABE">
        <w:rPr>
          <w:rFonts w:ascii="Times New Roman" w:hAnsi="Times New Roman" w:cs="Times New Roman"/>
        </w:rPr>
        <w:t>e a “pause” or moratorium</w:t>
      </w:r>
      <w:r w:rsidR="002A4971">
        <w:rPr>
          <w:rFonts w:ascii="Times New Roman" w:hAnsi="Times New Roman" w:cs="Times New Roman"/>
        </w:rPr>
        <w:t xml:space="preserve">. </w:t>
      </w:r>
    </w:p>
    <w:p w14:paraId="7FF9C9E9" w14:textId="52C05074" w:rsidR="00E76228" w:rsidRPr="001A6099" w:rsidRDefault="00A879F7" w:rsidP="00A879F7">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[Insert Table 9.3</w:t>
      </w:r>
      <w:r w:rsidR="008E5138" w:rsidRPr="001A6099">
        <w:rPr>
          <w:rFonts w:ascii="Times New Roman" w:hAnsi="Times New Roman" w:cs="Times New Roman"/>
        </w:rPr>
        <w:t xml:space="preserve"> about here]</w:t>
      </w:r>
    </w:p>
    <w:p w14:paraId="2CC3E030" w14:textId="402EAF68" w:rsidR="00E76228" w:rsidRPr="001A6099" w:rsidRDefault="00A879F7" w:rsidP="00686E47">
      <w:pPr>
        <w:widowControl w:val="0"/>
        <w:autoSpaceDE w:val="0"/>
        <w:autoSpaceDN w:val="0"/>
        <w:adjustRightInd w:val="0"/>
        <w:spacing w:after="240" w:line="480" w:lineRule="auto"/>
        <w:outlineLvl w:val="0"/>
        <w:rPr>
          <w:rFonts w:ascii="Times New Roman" w:hAnsi="Times New Roman" w:cs="Times New Roman"/>
        </w:rPr>
      </w:pPr>
      <w:r>
        <w:rPr>
          <w:rFonts w:ascii="Times New Roman" w:hAnsi="Times New Roman" w:cs="Times New Roman"/>
        </w:rPr>
        <w:t>&lt;2&gt;</w:t>
      </w:r>
      <w:r w:rsidR="00E76228" w:rsidRPr="001A6099">
        <w:rPr>
          <w:rFonts w:ascii="Times New Roman" w:hAnsi="Times New Roman" w:cs="Times New Roman"/>
        </w:rPr>
        <w:t xml:space="preserve">The Troubles of Emerging Adulthood: Unstable and </w:t>
      </w:r>
      <w:r w:rsidR="000B52FF" w:rsidRPr="001A6099">
        <w:rPr>
          <w:rFonts w:ascii="Times New Roman" w:hAnsi="Times New Roman" w:cs="Times New Roman"/>
        </w:rPr>
        <w:t>Un</w:t>
      </w:r>
      <w:r w:rsidR="00E76228" w:rsidRPr="001A6099">
        <w:rPr>
          <w:rFonts w:ascii="Times New Roman" w:hAnsi="Times New Roman" w:cs="Times New Roman"/>
        </w:rPr>
        <w:t>engaged</w:t>
      </w:r>
    </w:p>
    <w:p w14:paraId="0200AF52" w14:textId="5A2D084B" w:rsidR="0030247E" w:rsidRDefault="008E5138" w:rsidP="006B62EF">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lastRenderedPageBreak/>
        <w:t xml:space="preserve">By the last interview there were only a few </w:t>
      </w:r>
      <w:proofErr w:type="gramStart"/>
      <w:r w:rsidR="00E76228" w:rsidRPr="001A6099">
        <w:rPr>
          <w:rFonts w:ascii="Times New Roman" w:hAnsi="Times New Roman" w:cs="Times New Roman"/>
        </w:rPr>
        <w:t>youth</w:t>
      </w:r>
      <w:proofErr w:type="gramEnd"/>
      <w:r w:rsidR="00E76228" w:rsidRPr="001A6099">
        <w:rPr>
          <w:rFonts w:ascii="Times New Roman" w:hAnsi="Times New Roman" w:cs="Times New Roman"/>
        </w:rPr>
        <w:t xml:space="preserve"> </w:t>
      </w:r>
      <w:r w:rsidRPr="001A6099">
        <w:rPr>
          <w:rFonts w:ascii="Times New Roman" w:hAnsi="Times New Roman" w:cs="Times New Roman"/>
        </w:rPr>
        <w:t xml:space="preserve">in this category </w:t>
      </w:r>
      <w:r w:rsidR="00756D98">
        <w:rPr>
          <w:rFonts w:ascii="Times New Roman" w:hAnsi="Times New Roman" w:cs="Times New Roman"/>
        </w:rPr>
        <w:t xml:space="preserve">(n = 12), </w:t>
      </w:r>
      <w:r w:rsidRPr="001A6099">
        <w:rPr>
          <w:rFonts w:ascii="Times New Roman" w:hAnsi="Times New Roman" w:cs="Times New Roman"/>
        </w:rPr>
        <w:t xml:space="preserve">but they </w:t>
      </w:r>
      <w:r w:rsidR="00E76228" w:rsidRPr="001A6099">
        <w:rPr>
          <w:rFonts w:ascii="Times New Roman" w:hAnsi="Times New Roman" w:cs="Times New Roman"/>
        </w:rPr>
        <w:t>ha</w:t>
      </w:r>
      <w:r w:rsidR="00C947EB" w:rsidRPr="001A6099">
        <w:rPr>
          <w:rFonts w:ascii="Times New Roman" w:hAnsi="Times New Roman" w:cs="Times New Roman"/>
        </w:rPr>
        <w:t>d</w:t>
      </w:r>
      <w:r w:rsidR="00E76228" w:rsidRPr="001A6099">
        <w:rPr>
          <w:rFonts w:ascii="Times New Roman" w:hAnsi="Times New Roman" w:cs="Times New Roman"/>
        </w:rPr>
        <w:t xml:space="preserve"> serious </w:t>
      </w:r>
      <w:r w:rsidR="001B7789">
        <w:rPr>
          <w:rFonts w:ascii="Times New Roman" w:hAnsi="Times New Roman" w:cs="Times New Roman"/>
        </w:rPr>
        <w:t xml:space="preserve">though not necessarily permanent </w:t>
      </w:r>
      <w:r w:rsidR="008332EF">
        <w:rPr>
          <w:rFonts w:ascii="Times New Roman" w:hAnsi="Times New Roman" w:cs="Times New Roman"/>
        </w:rPr>
        <w:t>challenges.</w:t>
      </w:r>
      <w:r w:rsidR="001B7789">
        <w:rPr>
          <w:rFonts w:ascii="Times New Roman" w:hAnsi="Times New Roman" w:cs="Times New Roman"/>
        </w:rPr>
        <w:t xml:space="preserve"> Some had worked</w:t>
      </w:r>
      <w:r w:rsidR="00E76228" w:rsidRPr="001A6099">
        <w:rPr>
          <w:rFonts w:ascii="Times New Roman" w:hAnsi="Times New Roman" w:cs="Times New Roman"/>
        </w:rPr>
        <w:t xml:space="preserve"> though none were employed at the time of the last interview. None were going to school. </w:t>
      </w:r>
      <w:r w:rsidR="00C73475">
        <w:rPr>
          <w:rFonts w:ascii="Times New Roman" w:hAnsi="Times New Roman" w:cs="Times New Roman"/>
        </w:rPr>
        <w:t>Two</w:t>
      </w:r>
      <w:r w:rsidR="00E76228" w:rsidRPr="001A6099">
        <w:rPr>
          <w:rFonts w:ascii="Times New Roman" w:hAnsi="Times New Roman" w:cs="Times New Roman"/>
        </w:rPr>
        <w:t xml:space="preserve"> were still coping with damaging</w:t>
      </w:r>
      <w:r w:rsidR="006B62EF" w:rsidRPr="001A6099">
        <w:rPr>
          <w:rFonts w:ascii="Times New Roman" w:hAnsi="Times New Roman" w:cs="Times New Roman"/>
        </w:rPr>
        <w:t xml:space="preserve"> break-ups with partners that</w:t>
      </w:r>
      <w:r w:rsidR="000B52FF" w:rsidRPr="001A6099">
        <w:rPr>
          <w:rFonts w:ascii="Times New Roman" w:hAnsi="Times New Roman" w:cs="Times New Roman"/>
        </w:rPr>
        <w:t xml:space="preserve"> made </w:t>
      </w:r>
      <w:r w:rsidR="00E76228" w:rsidRPr="001A6099">
        <w:rPr>
          <w:rFonts w:ascii="Times New Roman" w:hAnsi="Times New Roman" w:cs="Times New Roman"/>
        </w:rPr>
        <w:t>their housing</w:t>
      </w:r>
      <w:r w:rsidR="00830E74" w:rsidRPr="001A6099">
        <w:rPr>
          <w:rFonts w:ascii="Times New Roman" w:hAnsi="Times New Roman" w:cs="Times New Roman"/>
        </w:rPr>
        <w:t xml:space="preserve"> and financial status</w:t>
      </w:r>
      <w:r w:rsidR="000B52FF" w:rsidRPr="001A6099">
        <w:rPr>
          <w:rFonts w:ascii="Times New Roman" w:hAnsi="Times New Roman" w:cs="Times New Roman"/>
        </w:rPr>
        <w:t xml:space="preserve"> precarious</w:t>
      </w:r>
      <w:r w:rsidR="00830E74" w:rsidRPr="001A6099">
        <w:rPr>
          <w:rFonts w:ascii="Times New Roman" w:hAnsi="Times New Roman" w:cs="Times New Roman"/>
        </w:rPr>
        <w:t xml:space="preserve">. Like </w:t>
      </w:r>
      <w:r w:rsidRPr="001A6099">
        <w:rPr>
          <w:rFonts w:ascii="Times New Roman" w:hAnsi="Times New Roman" w:cs="Times New Roman"/>
        </w:rPr>
        <w:t>most other</w:t>
      </w:r>
      <w:r w:rsidR="00830E74" w:rsidRPr="001A6099">
        <w:rPr>
          <w:rFonts w:ascii="Times New Roman" w:hAnsi="Times New Roman" w:cs="Times New Roman"/>
        </w:rPr>
        <w:t xml:space="preserve"> older</w:t>
      </w:r>
      <w:r w:rsidR="00E76228" w:rsidRPr="001A6099">
        <w:rPr>
          <w:rFonts w:ascii="Times New Roman" w:hAnsi="Times New Roman" w:cs="Times New Roman"/>
        </w:rPr>
        <w:t xml:space="preserve"> street-involved youth, </w:t>
      </w:r>
      <w:r w:rsidR="00830E74" w:rsidRPr="001A6099">
        <w:rPr>
          <w:rFonts w:ascii="Times New Roman" w:hAnsi="Times New Roman" w:cs="Times New Roman"/>
        </w:rPr>
        <w:t xml:space="preserve">they </w:t>
      </w:r>
      <w:r w:rsidR="006B62EF" w:rsidRPr="001A6099">
        <w:rPr>
          <w:rFonts w:ascii="Times New Roman" w:hAnsi="Times New Roman" w:cs="Times New Roman"/>
        </w:rPr>
        <w:t>were</w:t>
      </w:r>
      <w:r w:rsidR="000B52FF" w:rsidRPr="001A6099">
        <w:rPr>
          <w:rFonts w:ascii="Times New Roman" w:hAnsi="Times New Roman" w:cs="Times New Roman"/>
        </w:rPr>
        <w:t xml:space="preserve"> </w:t>
      </w:r>
      <w:r w:rsidR="00E76228" w:rsidRPr="001A6099">
        <w:rPr>
          <w:rFonts w:ascii="Times New Roman" w:hAnsi="Times New Roman" w:cs="Times New Roman"/>
        </w:rPr>
        <w:t xml:space="preserve">experienced enough to want something more than the </w:t>
      </w:r>
      <w:r w:rsidR="00C947EB" w:rsidRPr="001A6099">
        <w:rPr>
          <w:rFonts w:ascii="Times New Roman" w:hAnsi="Times New Roman" w:cs="Times New Roman"/>
        </w:rPr>
        <w:t>“whole downtown scene,” as one</w:t>
      </w:r>
      <w:r w:rsidR="00A879F7">
        <w:rPr>
          <w:rFonts w:ascii="Times New Roman" w:hAnsi="Times New Roman" w:cs="Times New Roman"/>
        </w:rPr>
        <w:t xml:space="preserve"> person</w:t>
      </w:r>
      <w:r w:rsidR="00C947EB" w:rsidRPr="001A6099">
        <w:rPr>
          <w:rFonts w:ascii="Times New Roman" w:hAnsi="Times New Roman" w:cs="Times New Roman"/>
        </w:rPr>
        <w:t xml:space="preserve"> </w:t>
      </w:r>
      <w:r w:rsidR="00E76228" w:rsidRPr="001A6099">
        <w:rPr>
          <w:rFonts w:ascii="Times New Roman" w:hAnsi="Times New Roman" w:cs="Times New Roman"/>
        </w:rPr>
        <w:t>put it. For some the problem was finding the income or employment option that makes it possible</w:t>
      </w:r>
      <w:r w:rsidR="000B52FF" w:rsidRPr="001A6099">
        <w:rPr>
          <w:rFonts w:ascii="Times New Roman" w:hAnsi="Times New Roman" w:cs="Times New Roman"/>
        </w:rPr>
        <w:t xml:space="preserve"> to find another “scene</w:t>
      </w:r>
      <w:r w:rsidR="006B62EF" w:rsidRPr="001A6099">
        <w:rPr>
          <w:rFonts w:ascii="Times New Roman" w:hAnsi="Times New Roman" w:cs="Times New Roman"/>
        </w:rPr>
        <w:t>.</w:t>
      </w:r>
      <w:r w:rsidR="000B52FF" w:rsidRPr="001A6099">
        <w:rPr>
          <w:rFonts w:ascii="Times New Roman" w:hAnsi="Times New Roman" w:cs="Times New Roman"/>
        </w:rPr>
        <w:t>”</w:t>
      </w:r>
      <w:r w:rsidR="00E76228" w:rsidRPr="001A6099">
        <w:rPr>
          <w:rFonts w:ascii="Times New Roman" w:hAnsi="Times New Roman" w:cs="Times New Roman"/>
        </w:rPr>
        <w:t xml:space="preserve"> For a few it was the temptation that was the problem, especially using </w:t>
      </w:r>
      <w:r w:rsidR="000B52FF" w:rsidRPr="001A6099">
        <w:rPr>
          <w:rFonts w:ascii="Times New Roman" w:hAnsi="Times New Roman" w:cs="Times New Roman"/>
        </w:rPr>
        <w:t xml:space="preserve">substances </w:t>
      </w:r>
      <w:r w:rsidR="00E76228" w:rsidRPr="001A6099">
        <w:rPr>
          <w:rFonts w:ascii="Times New Roman" w:hAnsi="Times New Roman" w:cs="Times New Roman"/>
        </w:rPr>
        <w:t xml:space="preserve">and </w:t>
      </w:r>
      <w:r w:rsidR="000B52FF" w:rsidRPr="001A6099">
        <w:rPr>
          <w:rFonts w:ascii="Times New Roman" w:hAnsi="Times New Roman" w:cs="Times New Roman"/>
        </w:rPr>
        <w:t xml:space="preserve">the relative accessibility of earning money by </w:t>
      </w:r>
      <w:r w:rsidR="00E76228" w:rsidRPr="001A6099">
        <w:rPr>
          <w:rFonts w:ascii="Times New Roman" w:hAnsi="Times New Roman" w:cs="Times New Roman"/>
        </w:rPr>
        <w:t>selling</w:t>
      </w:r>
      <w:r w:rsidR="000B52FF" w:rsidRPr="001A6099">
        <w:rPr>
          <w:rFonts w:ascii="Times New Roman" w:hAnsi="Times New Roman" w:cs="Times New Roman"/>
        </w:rPr>
        <w:t xml:space="preserve"> substances</w:t>
      </w:r>
      <w:r w:rsidR="00E76228" w:rsidRPr="001A6099">
        <w:rPr>
          <w:rFonts w:ascii="Times New Roman" w:hAnsi="Times New Roman" w:cs="Times New Roman"/>
        </w:rPr>
        <w:t xml:space="preserve">. </w:t>
      </w:r>
    </w:p>
    <w:p w14:paraId="717C64AE" w14:textId="6F5294AF" w:rsidR="006B62EF" w:rsidRPr="001A6099" w:rsidRDefault="00830E74" w:rsidP="006B62EF">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Only one seemed to have given up</w:t>
      </w:r>
      <w:r w:rsidR="000B52FF" w:rsidRPr="001A6099">
        <w:rPr>
          <w:rFonts w:ascii="Times New Roman" w:hAnsi="Times New Roman" w:cs="Times New Roman"/>
        </w:rPr>
        <w:t xml:space="preserve"> attempts to become engaged</w:t>
      </w:r>
      <w:r w:rsidR="00E76228" w:rsidRPr="001A6099">
        <w:rPr>
          <w:rFonts w:ascii="Times New Roman" w:hAnsi="Times New Roman" w:cs="Times New Roman"/>
        </w:rPr>
        <w:t>, and his burden was both the challenge of choosing wisely how to fill his time and the pressing desire to fill that time with getting high. The others want</w:t>
      </w:r>
      <w:r w:rsidR="00C947EB" w:rsidRPr="001A6099">
        <w:rPr>
          <w:rFonts w:ascii="Times New Roman" w:hAnsi="Times New Roman" w:cs="Times New Roman"/>
        </w:rPr>
        <w:t>ed</w:t>
      </w:r>
      <w:r w:rsidR="00E76228" w:rsidRPr="001A6099">
        <w:rPr>
          <w:rFonts w:ascii="Times New Roman" w:hAnsi="Times New Roman" w:cs="Times New Roman"/>
        </w:rPr>
        <w:t xml:space="preserve"> </w:t>
      </w:r>
      <w:r w:rsidR="000B52FF" w:rsidRPr="001A6099">
        <w:rPr>
          <w:rFonts w:ascii="Times New Roman" w:hAnsi="Times New Roman" w:cs="Times New Roman"/>
        </w:rPr>
        <w:t>to become engaged</w:t>
      </w:r>
      <w:r w:rsidR="00E76228" w:rsidRPr="001A6099">
        <w:rPr>
          <w:rFonts w:ascii="Times New Roman" w:hAnsi="Times New Roman" w:cs="Times New Roman"/>
        </w:rPr>
        <w:t xml:space="preserve">, and these </w:t>
      </w:r>
      <w:r w:rsidR="00C947EB" w:rsidRPr="001A6099">
        <w:rPr>
          <w:rFonts w:ascii="Times New Roman" w:hAnsi="Times New Roman" w:cs="Times New Roman"/>
        </w:rPr>
        <w:t>we</w:t>
      </w:r>
      <w:r w:rsidR="00E76228" w:rsidRPr="001A6099">
        <w:rPr>
          <w:rFonts w:ascii="Times New Roman" w:hAnsi="Times New Roman" w:cs="Times New Roman"/>
        </w:rPr>
        <w:t>re the young people for whom the most immediate so</w:t>
      </w:r>
      <w:r w:rsidR="00C947EB" w:rsidRPr="001A6099">
        <w:rPr>
          <w:rFonts w:ascii="Times New Roman" w:hAnsi="Times New Roman" w:cs="Times New Roman"/>
        </w:rPr>
        <w:t>lution seemed</w:t>
      </w:r>
      <w:r w:rsidRPr="001A6099">
        <w:rPr>
          <w:rFonts w:ascii="Times New Roman" w:hAnsi="Times New Roman" w:cs="Times New Roman"/>
        </w:rPr>
        <w:t xml:space="preserve"> likely to be a job; by comparison with those who </w:t>
      </w:r>
      <w:r w:rsidR="00C947EB" w:rsidRPr="001A6099">
        <w:rPr>
          <w:rFonts w:ascii="Times New Roman" w:hAnsi="Times New Roman" w:cs="Times New Roman"/>
        </w:rPr>
        <w:t>we</w:t>
      </w:r>
      <w:r w:rsidRPr="001A6099">
        <w:rPr>
          <w:rFonts w:ascii="Times New Roman" w:hAnsi="Times New Roman" w:cs="Times New Roman"/>
        </w:rPr>
        <w:t>re stable and engaged, these participants ha</w:t>
      </w:r>
      <w:r w:rsidR="00C947EB" w:rsidRPr="001A6099">
        <w:rPr>
          <w:rFonts w:ascii="Times New Roman" w:hAnsi="Times New Roman" w:cs="Times New Roman"/>
        </w:rPr>
        <w:t>d</w:t>
      </w:r>
      <w:r w:rsidRPr="001A6099">
        <w:rPr>
          <w:rFonts w:ascii="Times New Roman" w:hAnsi="Times New Roman" w:cs="Times New Roman"/>
        </w:rPr>
        <w:t xml:space="preserve"> found it difficult to locate employment.</w:t>
      </w:r>
    </w:p>
    <w:p w14:paraId="4C2F5FD8" w14:textId="78305392" w:rsidR="008E5138" w:rsidRPr="001A6099" w:rsidRDefault="00A879F7" w:rsidP="006B62EF">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[Insert Table 9.4</w:t>
      </w:r>
      <w:r w:rsidR="008E5138" w:rsidRPr="001A6099">
        <w:rPr>
          <w:rFonts w:ascii="Times New Roman" w:hAnsi="Times New Roman" w:cs="Times New Roman"/>
        </w:rPr>
        <w:t xml:space="preserve"> about here]</w:t>
      </w:r>
    </w:p>
    <w:p w14:paraId="507CCC64" w14:textId="4E1EEABF" w:rsidR="001116DC" w:rsidRPr="001A6099" w:rsidRDefault="006B62EF" w:rsidP="006B62EF">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&lt;1&gt;</w:t>
      </w:r>
      <w:r w:rsidR="004405B2" w:rsidRPr="001A6099">
        <w:rPr>
          <w:rFonts w:ascii="Times New Roman" w:hAnsi="Times New Roman" w:cs="Times New Roman"/>
        </w:rPr>
        <w:t xml:space="preserve">What Should We </w:t>
      </w:r>
      <w:r w:rsidR="00C21B91" w:rsidRPr="001A6099">
        <w:rPr>
          <w:rFonts w:ascii="Times New Roman" w:hAnsi="Times New Roman" w:cs="Times New Roman"/>
        </w:rPr>
        <w:t>Make of their Experience</w:t>
      </w:r>
      <w:r w:rsidR="0030247E">
        <w:rPr>
          <w:rFonts w:ascii="Times New Roman" w:hAnsi="Times New Roman" w:cs="Times New Roman"/>
        </w:rPr>
        <w:t>s</w:t>
      </w:r>
      <w:r w:rsidR="00C21B91" w:rsidRPr="001A6099">
        <w:rPr>
          <w:rFonts w:ascii="Times New Roman" w:hAnsi="Times New Roman" w:cs="Times New Roman"/>
        </w:rPr>
        <w:t>?</w:t>
      </w:r>
    </w:p>
    <w:p w14:paraId="3D032497" w14:textId="17D44EBE" w:rsidR="001B7789" w:rsidRDefault="001116DC" w:rsidP="004405B2">
      <w:pPr>
        <w:spacing w:line="480" w:lineRule="auto"/>
        <w:ind w:firstLine="720"/>
        <w:rPr>
          <w:rFonts w:ascii="Times New Roman" w:hAnsi="Times New Roman" w:cs="Times New Roman"/>
        </w:rPr>
      </w:pPr>
      <w:r w:rsidRPr="001A6099">
        <w:rPr>
          <w:rFonts w:ascii="Times New Roman" w:hAnsi="Times New Roman" w:cs="Times New Roman"/>
        </w:rPr>
        <w:t>Several years after leaving the famil</w:t>
      </w:r>
      <w:r w:rsidR="001522FA" w:rsidRPr="001A6099">
        <w:rPr>
          <w:rFonts w:ascii="Times New Roman" w:hAnsi="Times New Roman" w:cs="Times New Roman"/>
        </w:rPr>
        <w:t>y home</w:t>
      </w:r>
      <w:r w:rsidRPr="001A6099">
        <w:rPr>
          <w:rFonts w:ascii="Times New Roman" w:hAnsi="Times New Roman" w:cs="Times New Roman"/>
        </w:rPr>
        <w:t>,</w:t>
      </w:r>
      <w:r w:rsidR="0090011B">
        <w:rPr>
          <w:rFonts w:ascii="Times New Roman" w:hAnsi="Times New Roman" w:cs="Times New Roman"/>
        </w:rPr>
        <w:t xml:space="preserve"> </w:t>
      </w:r>
      <w:r w:rsidR="008332EF">
        <w:rPr>
          <w:rFonts w:ascii="Times New Roman" w:hAnsi="Times New Roman" w:cs="Times New Roman"/>
        </w:rPr>
        <w:t>all but a handful of the</w:t>
      </w:r>
      <w:r w:rsidR="004825CC" w:rsidRPr="001A6099">
        <w:rPr>
          <w:rFonts w:ascii="Times New Roman" w:hAnsi="Times New Roman" w:cs="Times New Roman"/>
        </w:rPr>
        <w:t xml:space="preserve"> young people in our study</w:t>
      </w:r>
      <w:r w:rsidRPr="001A6099">
        <w:rPr>
          <w:rFonts w:ascii="Times New Roman" w:hAnsi="Times New Roman" w:cs="Times New Roman"/>
        </w:rPr>
        <w:t xml:space="preserve"> were </w:t>
      </w:r>
      <w:r w:rsidR="001522FA" w:rsidRPr="001A6099">
        <w:rPr>
          <w:rFonts w:ascii="Times New Roman" w:hAnsi="Times New Roman" w:cs="Times New Roman"/>
        </w:rPr>
        <w:t xml:space="preserve">striving to </w:t>
      </w:r>
      <w:r w:rsidR="008332EF">
        <w:rPr>
          <w:rFonts w:ascii="Times New Roman" w:hAnsi="Times New Roman" w:cs="Times New Roman"/>
        </w:rPr>
        <w:t>find</w:t>
      </w:r>
      <w:r w:rsidR="001522FA" w:rsidRPr="001A6099">
        <w:rPr>
          <w:rFonts w:ascii="Times New Roman" w:hAnsi="Times New Roman" w:cs="Times New Roman"/>
        </w:rPr>
        <w:t xml:space="preserve"> stability</w:t>
      </w:r>
      <w:r w:rsidRPr="001A6099">
        <w:rPr>
          <w:rFonts w:ascii="Times New Roman" w:hAnsi="Times New Roman" w:cs="Times New Roman"/>
        </w:rPr>
        <w:t>, still employed or looking for work, attending school or making plans for school, setting up households, re-negotiati</w:t>
      </w:r>
      <w:r w:rsidR="00C73475">
        <w:rPr>
          <w:rFonts w:ascii="Times New Roman" w:hAnsi="Times New Roman" w:cs="Times New Roman"/>
        </w:rPr>
        <w:t>ng relationships with parents. They were busy o</w:t>
      </w:r>
      <w:r w:rsidRPr="001A6099">
        <w:rPr>
          <w:rFonts w:ascii="Times New Roman" w:hAnsi="Times New Roman" w:cs="Times New Roman"/>
        </w:rPr>
        <w:t xml:space="preserve">rganizing the </w:t>
      </w:r>
      <w:r w:rsidR="008332EF">
        <w:rPr>
          <w:rFonts w:ascii="Times New Roman" w:hAnsi="Times New Roman" w:cs="Times New Roman"/>
        </w:rPr>
        <w:t>mundane</w:t>
      </w:r>
      <w:r w:rsidRPr="001A6099">
        <w:rPr>
          <w:rFonts w:ascii="Times New Roman" w:hAnsi="Times New Roman" w:cs="Times New Roman"/>
        </w:rPr>
        <w:t xml:space="preserve"> details of everyday life. </w:t>
      </w:r>
      <w:r w:rsidR="002E3A6B" w:rsidRPr="001A6099">
        <w:rPr>
          <w:rFonts w:ascii="Times New Roman" w:hAnsi="Times New Roman" w:cs="Times New Roman"/>
        </w:rPr>
        <w:t xml:space="preserve">If they </w:t>
      </w:r>
      <w:r w:rsidR="002E3A6B" w:rsidRPr="001A6099">
        <w:rPr>
          <w:rFonts w:ascii="Times New Roman" w:hAnsi="Times New Roman" w:cs="Times New Roman"/>
        </w:rPr>
        <w:lastRenderedPageBreak/>
        <w:t xml:space="preserve">were not so </w:t>
      </w:r>
      <w:r w:rsidR="00D64C0F">
        <w:rPr>
          <w:rFonts w:ascii="Times New Roman" w:hAnsi="Times New Roman" w:cs="Times New Roman"/>
        </w:rPr>
        <w:t>financially erratic and poor,</w:t>
      </w:r>
      <w:r w:rsidR="002E3A6B" w:rsidRPr="001A6099">
        <w:rPr>
          <w:rFonts w:ascii="Times New Roman" w:hAnsi="Times New Roman" w:cs="Times New Roman"/>
        </w:rPr>
        <w:t xml:space="preserve"> their lives would appear from the outside to be similar to most oth</w:t>
      </w:r>
      <w:r w:rsidR="006B62EF" w:rsidRPr="001A6099">
        <w:rPr>
          <w:rFonts w:ascii="Times New Roman" w:hAnsi="Times New Roman" w:cs="Times New Roman"/>
        </w:rPr>
        <w:t xml:space="preserve">er emerging adults. And they </w:t>
      </w:r>
      <w:r w:rsidR="006B62EF" w:rsidRPr="001A6099">
        <w:rPr>
          <w:rFonts w:ascii="Times New Roman" w:hAnsi="Times New Roman" w:cs="Times New Roman"/>
          <w:i/>
        </w:rPr>
        <w:t>are</w:t>
      </w:r>
      <w:r w:rsidR="002E3A6B" w:rsidRPr="001A6099">
        <w:rPr>
          <w:rFonts w:ascii="Times New Roman" w:hAnsi="Times New Roman" w:cs="Times New Roman"/>
        </w:rPr>
        <w:t xml:space="preserve"> similar, </w:t>
      </w:r>
      <w:r w:rsidR="00D64C0F">
        <w:rPr>
          <w:rFonts w:ascii="Times New Roman" w:hAnsi="Times New Roman" w:cs="Times New Roman"/>
        </w:rPr>
        <w:t>though with different pathways. T</w:t>
      </w:r>
      <w:r w:rsidR="002E3A6B" w:rsidRPr="001A6099">
        <w:rPr>
          <w:rFonts w:ascii="Times New Roman" w:hAnsi="Times New Roman" w:cs="Times New Roman"/>
        </w:rPr>
        <w:t xml:space="preserve">hey ought to be provided the same opportunities and supports accessible to other young people, especially </w:t>
      </w:r>
      <w:r w:rsidR="008E5138" w:rsidRPr="001A6099">
        <w:rPr>
          <w:rFonts w:ascii="Times New Roman" w:hAnsi="Times New Roman" w:cs="Times New Roman"/>
        </w:rPr>
        <w:t xml:space="preserve">social welfare, </w:t>
      </w:r>
      <w:r w:rsidR="001B7789">
        <w:rPr>
          <w:rFonts w:ascii="Times New Roman" w:hAnsi="Times New Roman" w:cs="Times New Roman"/>
        </w:rPr>
        <w:t xml:space="preserve">housing, </w:t>
      </w:r>
      <w:r w:rsidR="002E3A6B" w:rsidRPr="001A6099">
        <w:rPr>
          <w:rFonts w:ascii="Times New Roman" w:hAnsi="Times New Roman" w:cs="Times New Roman"/>
        </w:rPr>
        <w:t>employmen</w:t>
      </w:r>
      <w:r w:rsidR="0030247E">
        <w:rPr>
          <w:rFonts w:ascii="Times New Roman" w:hAnsi="Times New Roman" w:cs="Times New Roman"/>
        </w:rPr>
        <w:t>t and educational opportunities instead of bemoaning the seeming “mistakes” they make.</w:t>
      </w:r>
    </w:p>
    <w:p w14:paraId="5EB9F9E2" w14:textId="78BBA57E" w:rsidR="002E3A6B" w:rsidRPr="001A6099" w:rsidRDefault="00EC72B1" w:rsidP="004405B2">
      <w:pPr>
        <w:spacing w:line="480" w:lineRule="auto"/>
        <w:ind w:firstLine="720"/>
        <w:rPr>
          <w:rFonts w:ascii="Times New Roman" w:hAnsi="Times New Roman" w:cs="Times New Roman"/>
        </w:rPr>
      </w:pPr>
      <w:r>
        <w:rPr>
          <w:rFonts w:ascii="Times New Roman" w:hAnsi="Times New Roman" w:cs="Times New Roman"/>
        </w:rPr>
        <w:t xml:space="preserve">Only a few </w:t>
      </w:r>
      <w:r w:rsidR="0087184B">
        <w:rPr>
          <w:rFonts w:ascii="Times New Roman" w:hAnsi="Times New Roman" w:cs="Times New Roman"/>
        </w:rPr>
        <w:t>have parents who can contribute money.</w:t>
      </w:r>
      <w:r>
        <w:rPr>
          <w:rFonts w:ascii="Times New Roman" w:hAnsi="Times New Roman" w:cs="Times New Roman"/>
        </w:rPr>
        <w:t xml:space="preserve"> </w:t>
      </w:r>
      <w:r w:rsidR="004405B2" w:rsidRPr="001A6099">
        <w:rPr>
          <w:rFonts w:ascii="Times New Roman" w:hAnsi="Times New Roman" w:cs="Times New Roman"/>
        </w:rPr>
        <w:t>Fowler</w:t>
      </w:r>
      <w:r w:rsidR="004825CC" w:rsidRPr="001A6099">
        <w:rPr>
          <w:rFonts w:ascii="Times New Roman" w:hAnsi="Times New Roman" w:cs="Times New Roman"/>
        </w:rPr>
        <w:t xml:space="preserve"> et al.</w:t>
      </w:r>
      <w:r w:rsidR="004405B2" w:rsidRPr="001A6099">
        <w:rPr>
          <w:rFonts w:ascii="Times New Roman" w:hAnsi="Times New Roman" w:cs="Times New Roman"/>
        </w:rPr>
        <w:t xml:space="preserve"> (2011) point out that parents spend an average of $2200 (USD) </w:t>
      </w:r>
      <w:r w:rsidR="0090011B">
        <w:rPr>
          <w:rFonts w:ascii="Times New Roman" w:hAnsi="Times New Roman" w:cs="Times New Roman"/>
        </w:rPr>
        <w:t xml:space="preserve">per year </w:t>
      </w:r>
      <w:r w:rsidR="004405B2" w:rsidRPr="001A6099">
        <w:rPr>
          <w:rFonts w:ascii="Times New Roman" w:hAnsi="Times New Roman" w:cs="Times New Roman"/>
        </w:rPr>
        <w:t xml:space="preserve">on each of their children ages 18 to 34. While the former foster youth in </w:t>
      </w:r>
      <w:r w:rsidR="00F46950" w:rsidRPr="001A6099">
        <w:rPr>
          <w:rFonts w:ascii="Times New Roman" w:hAnsi="Times New Roman" w:cs="Times New Roman"/>
        </w:rPr>
        <w:t>their</w:t>
      </w:r>
      <w:r w:rsidR="006B62EF" w:rsidRPr="001A6099">
        <w:rPr>
          <w:rFonts w:ascii="Times New Roman" w:hAnsi="Times New Roman" w:cs="Times New Roman"/>
        </w:rPr>
        <w:t xml:space="preserve"> study</w:t>
      </w:r>
      <w:r w:rsidR="004405B2" w:rsidRPr="001A6099">
        <w:rPr>
          <w:rFonts w:ascii="Times New Roman" w:hAnsi="Times New Roman" w:cs="Times New Roman"/>
        </w:rPr>
        <w:t xml:space="preserve"> have achieved much, “…[they] seem to be completed in the absence of typical parental supports” (p. 343).</w:t>
      </w:r>
      <w:r>
        <w:rPr>
          <w:rFonts w:ascii="Times New Roman" w:hAnsi="Times New Roman" w:cs="Times New Roman"/>
        </w:rPr>
        <w:t xml:space="preserve"> </w:t>
      </w:r>
      <w:r w:rsidR="00F46950" w:rsidRPr="001A6099">
        <w:rPr>
          <w:rFonts w:ascii="Times New Roman" w:hAnsi="Times New Roman" w:cs="Times New Roman"/>
        </w:rPr>
        <w:t>Likewise, the street-involved youth in our study did</w:t>
      </w:r>
      <w:r w:rsidR="00C21B91" w:rsidRPr="001A6099">
        <w:rPr>
          <w:rFonts w:ascii="Times New Roman" w:hAnsi="Times New Roman" w:cs="Times New Roman"/>
        </w:rPr>
        <w:t xml:space="preserve"> not have families who </w:t>
      </w:r>
      <w:r w:rsidR="00F46950" w:rsidRPr="001A6099">
        <w:rPr>
          <w:rFonts w:ascii="Times New Roman" w:hAnsi="Times New Roman" w:cs="Times New Roman"/>
        </w:rPr>
        <w:t>we</w:t>
      </w:r>
      <w:r w:rsidR="00C21B91" w:rsidRPr="001A6099">
        <w:rPr>
          <w:rFonts w:ascii="Times New Roman" w:hAnsi="Times New Roman" w:cs="Times New Roman"/>
        </w:rPr>
        <w:t xml:space="preserve">re in a position to provide much </w:t>
      </w:r>
      <w:r w:rsidR="008332EF">
        <w:rPr>
          <w:rFonts w:ascii="Times New Roman" w:hAnsi="Times New Roman" w:cs="Times New Roman"/>
        </w:rPr>
        <w:t xml:space="preserve">practical or emotional </w:t>
      </w:r>
      <w:r w:rsidR="00C21B91" w:rsidRPr="001A6099">
        <w:rPr>
          <w:rFonts w:ascii="Times New Roman" w:hAnsi="Times New Roman" w:cs="Times New Roman"/>
        </w:rPr>
        <w:t>help</w:t>
      </w:r>
      <w:r w:rsidR="00F46950" w:rsidRPr="001A6099">
        <w:rPr>
          <w:rFonts w:ascii="Times New Roman" w:hAnsi="Times New Roman" w:cs="Times New Roman"/>
        </w:rPr>
        <w:t xml:space="preserve">. </w:t>
      </w:r>
    </w:p>
    <w:p w14:paraId="7CF25C3C" w14:textId="57CCE8ED" w:rsidR="00732C72" w:rsidRDefault="004405B2" w:rsidP="00D64C0F">
      <w:pPr>
        <w:spacing w:line="480" w:lineRule="auto"/>
        <w:rPr>
          <w:rFonts w:ascii="Times New Roman" w:hAnsi="Times New Roman" w:cs="Times New Roman"/>
        </w:rPr>
      </w:pPr>
      <w:r w:rsidRPr="001A6099">
        <w:rPr>
          <w:rFonts w:ascii="Times New Roman" w:hAnsi="Times New Roman" w:cs="Times New Roman"/>
        </w:rPr>
        <w:tab/>
      </w:r>
      <w:r w:rsidR="00EC72B1">
        <w:rPr>
          <w:rFonts w:ascii="Times New Roman" w:hAnsi="Times New Roman" w:cs="Times New Roman"/>
        </w:rPr>
        <w:t xml:space="preserve">In addition to their </w:t>
      </w:r>
      <w:r w:rsidR="00C73475">
        <w:rPr>
          <w:rFonts w:ascii="Times New Roman" w:hAnsi="Times New Roman" w:cs="Times New Roman"/>
        </w:rPr>
        <w:t>similarities with other youth, s</w:t>
      </w:r>
      <w:r w:rsidRPr="001A6099">
        <w:rPr>
          <w:rFonts w:ascii="Times New Roman" w:hAnsi="Times New Roman" w:cs="Times New Roman"/>
        </w:rPr>
        <w:t>treet-involved youth</w:t>
      </w:r>
      <w:r w:rsidR="002E3A6B" w:rsidRPr="001A6099">
        <w:rPr>
          <w:rFonts w:ascii="Times New Roman" w:hAnsi="Times New Roman" w:cs="Times New Roman"/>
        </w:rPr>
        <w:t xml:space="preserve"> </w:t>
      </w:r>
      <w:r w:rsidR="00F46950" w:rsidRPr="001A6099">
        <w:rPr>
          <w:rFonts w:ascii="Times New Roman" w:hAnsi="Times New Roman" w:cs="Times New Roman"/>
        </w:rPr>
        <w:t>we</w:t>
      </w:r>
      <w:r w:rsidR="002E3A6B" w:rsidRPr="001A6099">
        <w:rPr>
          <w:rFonts w:ascii="Times New Roman" w:hAnsi="Times New Roman" w:cs="Times New Roman"/>
        </w:rPr>
        <w:t>r</w:t>
      </w:r>
      <w:r w:rsidR="00D64C0F">
        <w:rPr>
          <w:rFonts w:ascii="Times New Roman" w:hAnsi="Times New Roman" w:cs="Times New Roman"/>
        </w:rPr>
        <w:t>e also unusual. T</w:t>
      </w:r>
      <w:r w:rsidR="002E3A6B" w:rsidRPr="001A6099">
        <w:rPr>
          <w:rFonts w:ascii="Times New Roman" w:hAnsi="Times New Roman" w:cs="Times New Roman"/>
        </w:rPr>
        <w:t xml:space="preserve">hey are emerging adults, even </w:t>
      </w:r>
      <w:r w:rsidR="00363A7B" w:rsidRPr="001A6099">
        <w:rPr>
          <w:rFonts w:ascii="Times New Roman" w:hAnsi="Times New Roman" w:cs="Times New Roman"/>
        </w:rPr>
        <w:t xml:space="preserve">in their early to middle-teens; their independence, responsibility, emerging sense of themselves, and developing aspirations </w:t>
      </w:r>
      <w:r w:rsidR="00F46950" w:rsidRPr="001A6099">
        <w:rPr>
          <w:rFonts w:ascii="Times New Roman" w:hAnsi="Times New Roman" w:cs="Times New Roman"/>
        </w:rPr>
        <w:t>we</w:t>
      </w:r>
      <w:r w:rsidRPr="001A6099">
        <w:rPr>
          <w:rFonts w:ascii="Times New Roman" w:hAnsi="Times New Roman" w:cs="Times New Roman"/>
        </w:rPr>
        <w:t>re typical of emerging adults but atypical because</w:t>
      </w:r>
      <w:r w:rsidR="00F46950" w:rsidRPr="001A6099">
        <w:rPr>
          <w:rFonts w:ascii="Times New Roman" w:hAnsi="Times New Roman" w:cs="Times New Roman"/>
        </w:rPr>
        <w:t xml:space="preserve"> our street-involved youth we</w:t>
      </w:r>
      <w:r w:rsidR="00C21B91" w:rsidRPr="001A6099">
        <w:rPr>
          <w:rFonts w:ascii="Times New Roman" w:hAnsi="Times New Roman" w:cs="Times New Roman"/>
        </w:rPr>
        <w:t>re several years younger and atypical because they ha</w:t>
      </w:r>
      <w:r w:rsidR="00F46950" w:rsidRPr="001A6099">
        <w:rPr>
          <w:rFonts w:ascii="Times New Roman" w:hAnsi="Times New Roman" w:cs="Times New Roman"/>
        </w:rPr>
        <w:t>d</w:t>
      </w:r>
      <w:r w:rsidR="00C21B91" w:rsidRPr="001A6099">
        <w:rPr>
          <w:rFonts w:ascii="Times New Roman" w:hAnsi="Times New Roman" w:cs="Times New Roman"/>
        </w:rPr>
        <w:t xml:space="preserve"> done so in s</w:t>
      </w:r>
      <w:r w:rsidR="008332EF">
        <w:rPr>
          <w:rFonts w:ascii="Times New Roman" w:hAnsi="Times New Roman" w:cs="Times New Roman"/>
        </w:rPr>
        <w:t>pite of their circumstances and limited support.</w:t>
      </w:r>
      <w:r w:rsidR="00C21B91" w:rsidRPr="001A6099">
        <w:rPr>
          <w:rFonts w:ascii="Times New Roman" w:hAnsi="Times New Roman" w:cs="Times New Roman"/>
        </w:rPr>
        <w:t xml:space="preserve"> </w:t>
      </w:r>
      <w:r w:rsidR="00363A7B" w:rsidRPr="001A6099">
        <w:rPr>
          <w:rFonts w:ascii="Times New Roman" w:hAnsi="Times New Roman" w:cs="Times New Roman"/>
        </w:rPr>
        <w:t>The characteristic that is important</w:t>
      </w:r>
      <w:r w:rsidR="00F46950" w:rsidRPr="001A6099">
        <w:rPr>
          <w:rFonts w:ascii="Times New Roman" w:hAnsi="Times New Roman" w:cs="Times New Roman"/>
        </w:rPr>
        <w:t xml:space="preserve"> wa</w:t>
      </w:r>
      <w:r w:rsidR="001522FA" w:rsidRPr="001A6099">
        <w:rPr>
          <w:rFonts w:ascii="Times New Roman" w:hAnsi="Times New Roman" w:cs="Times New Roman"/>
        </w:rPr>
        <w:t xml:space="preserve">s the common </w:t>
      </w:r>
      <w:r w:rsidR="00363A7B" w:rsidRPr="001A6099">
        <w:rPr>
          <w:rFonts w:ascii="Times New Roman" w:hAnsi="Times New Roman" w:cs="Times New Roman"/>
        </w:rPr>
        <w:t xml:space="preserve">experiences of trauma and periods of significant and often clinical depression. </w:t>
      </w:r>
      <w:r w:rsidR="00D3145F">
        <w:rPr>
          <w:rFonts w:ascii="Times New Roman" w:hAnsi="Times New Roman" w:cs="Times New Roman"/>
        </w:rPr>
        <w:t>Trauma is dis-orienting. H</w:t>
      </w:r>
      <w:r w:rsidR="00247CF8">
        <w:rPr>
          <w:rFonts w:ascii="Times New Roman" w:hAnsi="Times New Roman" w:cs="Times New Roman"/>
        </w:rPr>
        <w:t xml:space="preserve">ow we respond to it makes a difference, and we often respond incorrectly, unintentionally confirming the dis-orientation. </w:t>
      </w:r>
    </w:p>
    <w:p w14:paraId="5428F7CF" w14:textId="6D1876E3" w:rsidR="00C36916" w:rsidRPr="0090011B" w:rsidRDefault="0090011B" w:rsidP="00686E47">
      <w:pPr>
        <w:spacing w:line="480" w:lineRule="auto"/>
        <w:outlineLvl w:val="0"/>
        <w:rPr>
          <w:rFonts w:ascii="Times New Roman" w:hAnsi="Times New Roman" w:cs="Times New Roman"/>
        </w:rPr>
      </w:pPr>
      <w:r w:rsidRPr="0090011B">
        <w:rPr>
          <w:rFonts w:ascii="Times New Roman" w:hAnsi="Times New Roman" w:cs="Times New Roman"/>
        </w:rPr>
        <w:t xml:space="preserve">&lt;1&gt; </w:t>
      </w:r>
      <w:r w:rsidR="00C36916" w:rsidRPr="0090011B">
        <w:rPr>
          <w:rFonts w:ascii="Times New Roman" w:hAnsi="Times New Roman" w:cs="Times New Roman"/>
        </w:rPr>
        <w:t>Trauma and its Consequences</w:t>
      </w:r>
      <w:r w:rsidR="0087184B">
        <w:rPr>
          <w:rFonts w:ascii="Times New Roman" w:hAnsi="Times New Roman" w:cs="Times New Roman"/>
        </w:rPr>
        <w:t xml:space="preserve"> for Social Policy</w:t>
      </w:r>
    </w:p>
    <w:p w14:paraId="1A6EEE5B" w14:textId="77DA83F2" w:rsidR="00C36916" w:rsidRPr="001A6099" w:rsidRDefault="00C36916" w:rsidP="0090011B">
      <w:pPr>
        <w:spacing w:line="480" w:lineRule="auto"/>
        <w:ind w:firstLine="720"/>
        <w:rPr>
          <w:rFonts w:ascii="Times New Roman" w:hAnsi="Times New Roman" w:cs="Times New Roman"/>
        </w:rPr>
      </w:pPr>
      <w:r w:rsidRPr="001A6099">
        <w:rPr>
          <w:rFonts w:ascii="Times New Roman" w:hAnsi="Times New Roman" w:cs="Times New Roman"/>
        </w:rPr>
        <w:t>The</w:t>
      </w:r>
      <w:r w:rsidR="002B55F3" w:rsidRPr="001A6099">
        <w:rPr>
          <w:rFonts w:ascii="Times New Roman" w:hAnsi="Times New Roman" w:cs="Times New Roman"/>
        </w:rPr>
        <w:t>re is a link between trauma and</w:t>
      </w:r>
      <w:r w:rsidR="0030247E">
        <w:rPr>
          <w:rFonts w:ascii="Times New Roman" w:hAnsi="Times New Roman" w:cs="Times New Roman"/>
        </w:rPr>
        <w:t xml:space="preserve"> other life challenges</w:t>
      </w:r>
      <w:r w:rsidRPr="001A6099">
        <w:rPr>
          <w:rFonts w:ascii="Times New Roman" w:hAnsi="Times New Roman" w:cs="Times New Roman"/>
        </w:rPr>
        <w:t xml:space="preserve">. </w:t>
      </w:r>
      <w:r w:rsidR="001D36BF" w:rsidRPr="001A6099">
        <w:rPr>
          <w:rFonts w:ascii="Times New Roman" w:hAnsi="Times New Roman" w:cs="Times New Roman"/>
        </w:rPr>
        <w:t xml:space="preserve">As </w:t>
      </w:r>
      <w:r w:rsidRPr="001A6099">
        <w:rPr>
          <w:rFonts w:ascii="Times New Roman" w:hAnsi="Times New Roman" w:cs="Times New Roman"/>
        </w:rPr>
        <w:t xml:space="preserve">Fratto (2016) </w:t>
      </w:r>
      <w:r w:rsidR="001D36BF" w:rsidRPr="001A6099">
        <w:rPr>
          <w:rFonts w:ascii="Times New Roman" w:hAnsi="Times New Roman" w:cs="Times New Roman"/>
        </w:rPr>
        <w:t xml:space="preserve">states: </w:t>
      </w:r>
      <w:r w:rsidRPr="001A6099">
        <w:rPr>
          <w:rFonts w:ascii="Times New Roman" w:hAnsi="Times New Roman" w:cs="Times New Roman"/>
        </w:rPr>
        <w:t>“</w:t>
      </w:r>
      <w:r w:rsidR="00D64C0F">
        <w:rPr>
          <w:rFonts w:ascii="Times New Roman" w:hAnsi="Times New Roman" w:cs="Times New Roman"/>
        </w:rPr>
        <w:t>[C</w:t>
      </w:r>
      <w:r w:rsidR="001D36BF" w:rsidRPr="001A6099">
        <w:rPr>
          <w:rFonts w:ascii="Times New Roman" w:hAnsi="Times New Roman" w:cs="Times New Roman"/>
        </w:rPr>
        <w:t>]</w:t>
      </w:r>
      <w:r w:rsidRPr="001A6099">
        <w:rPr>
          <w:rFonts w:ascii="Times New Roman" w:hAnsi="Times New Roman" w:cs="Times New Roman"/>
        </w:rPr>
        <w:t xml:space="preserve">linicians should appreciate the link between how traumatized children understand the </w:t>
      </w:r>
      <w:r w:rsidRPr="001A6099">
        <w:rPr>
          <w:rFonts w:ascii="Times New Roman" w:hAnsi="Times New Roman" w:cs="Times New Roman"/>
        </w:rPr>
        <w:lastRenderedPageBreak/>
        <w:t xml:space="preserve">world and interact with others differently from other children.” This should be true of everyone who is part of the response and care system for street-involved youth. It also has implications for </w:t>
      </w:r>
      <w:r w:rsidR="001D36BF" w:rsidRPr="001A6099">
        <w:rPr>
          <w:rFonts w:ascii="Times New Roman" w:hAnsi="Times New Roman" w:cs="Times New Roman"/>
        </w:rPr>
        <w:t>youth</w:t>
      </w:r>
      <w:r w:rsidRPr="001A6099">
        <w:rPr>
          <w:rFonts w:ascii="Times New Roman" w:hAnsi="Times New Roman" w:cs="Times New Roman"/>
        </w:rPr>
        <w:t xml:space="preserve"> education and employment services. Children and youth who experienced trauma have difficulty with “1) emotion identification, processing, and regulation; 2) anxiety management; 3) identification and alteration of maladaptive cognitions; and 4) interpersonal communication and social problem solving</w:t>
      </w:r>
      <w:r w:rsidR="001D36BF" w:rsidRPr="001A6099">
        <w:rPr>
          <w:rFonts w:ascii="Times New Roman" w:hAnsi="Times New Roman" w:cs="Times New Roman"/>
        </w:rPr>
        <w:t>”</w:t>
      </w:r>
      <w:r w:rsidRPr="001A6099">
        <w:rPr>
          <w:rFonts w:ascii="Times New Roman" w:hAnsi="Times New Roman" w:cs="Times New Roman"/>
        </w:rPr>
        <w:t xml:space="preserve"> (Mahoney, Ford, Ko, &amp; Siefried, 2004). The </w:t>
      </w:r>
      <w:r w:rsidR="00D57842" w:rsidRPr="001A6099">
        <w:rPr>
          <w:rFonts w:ascii="Times New Roman" w:hAnsi="Times New Roman" w:cs="Times New Roman"/>
        </w:rPr>
        <w:t>American Academy of Pediatrics (n.d.</w:t>
      </w:r>
      <w:r w:rsidRPr="001A6099">
        <w:rPr>
          <w:rFonts w:ascii="Times New Roman" w:hAnsi="Times New Roman" w:cs="Times New Roman"/>
        </w:rPr>
        <w:t xml:space="preserve">) </w:t>
      </w:r>
      <w:r w:rsidR="001D36BF" w:rsidRPr="001A6099">
        <w:rPr>
          <w:rFonts w:ascii="Times New Roman" w:hAnsi="Times New Roman" w:cs="Times New Roman"/>
        </w:rPr>
        <w:t xml:space="preserve">has noted </w:t>
      </w:r>
      <w:r w:rsidRPr="001A6099">
        <w:rPr>
          <w:rFonts w:ascii="Times New Roman" w:hAnsi="Times New Roman" w:cs="Times New Roman"/>
        </w:rPr>
        <w:t xml:space="preserve">that traumatized children are “…watchful for danger, have negative beliefs about the world, about caregivers, and about themselves… will respond to anything they think is a threat more quickly and forcefully than other children…. are more likely to misread facial and non-verbal clues and think there is a threat where none is intended.… will challenge the caretaker, often in ways that threaten placement” (p. 12).  </w:t>
      </w:r>
    </w:p>
    <w:p w14:paraId="18A3CEA5" w14:textId="3FAA4563" w:rsidR="00C36916" w:rsidRPr="001A6099" w:rsidRDefault="00C36916" w:rsidP="00C36916">
      <w:pPr>
        <w:spacing w:line="480" w:lineRule="auto"/>
        <w:rPr>
          <w:rFonts w:ascii="Times New Roman" w:hAnsi="Times New Roman" w:cs="Times New Roman"/>
        </w:rPr>
      </w:pPr>
      <w:r w:rsidRPr="001A6099">
        <w:rPr>
          <w:rFonts w:ascii="Times New Roman" w:hAnsi="Times New Roman" w:cs="Times New Roman"/>
        </w:rPr>
        <w:tab/>
      </w:r>
      <w:r w:rsidR="00EC72B1">
        <w:rPr>
          <w:rFonts w:ascii="Times New Roman" w:hAnsi="Times New Roman" w:cs="Times New Roman"/>
        </w:rPr>
        <w:t>E</w:t>
      </w:r>
      <w:r w:rsidRPr="001A6099">
        <w:rPr>
          <w:rFonts w:ascii="Times New Roman" w:hAnsi="Times New Roman" w:cs="Times New Roman"/>
        </w:rPr>
        <w:t>valuations of the variety of therapeutic and psychological intervent</w:t>
      </w:r>
      <w:r w:rsidR="003F456E" w:rsidRPr="001A6099">
        <w:rPr>
          <w:rFonts w:ascii="Times New Roman" w:hAnsi="Times New Roman" w:cs="Times New Roman"/>
        </w:rPr>
        <w:t xml:space="preserve">ions </w:t>
      </w:r>
      <w:r w:rsidR="00EC72B1">
        <w:rPr>
          <w:rFonts w:ascii="Times New Roman" w:hAnsi="Times New Roman" w:cs="Times New Roman"/>
        </w:rPr>
        <w:t xml:space="preserve">for young people with trauma histories </w:t>
      </w:r>
      <w:r w:rsidR="003F456E" w:rsidRPr="001A6099">
        <w:rPr>
          <w:rFonts w:ascii="Times New Roman" w:hAnsi="Times New Roman" w:cs="Times New Roman"/>
        </w:rPr>
        <w:t>(Gillies, et al, 2012; Pate</w:t>
      </w:r>
      <w:r w:rsidRPr="001A6099">
        <w:rPr>
          <w:rFonts w:ascii="Times New Roman" w:hAnsi="Times New Roman" w:cs="Times New Roman"/>
        </w:rPr>
        <w:t xml:space="preserve">l, </w:t>
      </w:r>
      <w:r w:rsidR="003F456E" w:rsidRPr="001A6099">
        <w:rPr>
          <w:rFonts w:ascii="Times New Roman" w:hAnsi="Times New Roman" w:cs="Times New Roman"/>
        </w:rPr>
        <w:t>Kellezi, &amp; Williama</w:t>
      </w:r>
      <w:r w:rsidR="00FF1D98" w:rsidRPr="001A6099">
        <w:rPr>
          <w:rFonts w:ascii="Times New Roman" w:hAnsi="Times New Roman" w:cs="Times New Roman"/>
        </w:rPr>
        <w:t>, 2014; Roberts, et al, 2016) have found</w:t>
      </w:r>
      <w:r w:rsidRPr="001A6099">
        <w:rPr>
          <w:rFonts w:ascii="Times New Roman" w:hAnsi="Times New Roman" w:cs="Times New Roman"/>
        </w:rPr>
        <w:t xml:space="preserve"> some </w:t>
      </w:r>
      <w:r w:rsidR="00FF1D98" w:rsidRPr="001A6099">
        <w:rPr>
          <w:rFonts w:ascii="Times New Roman" w:hAnsi="Times New Roman" w:cs="Times New Roman"/>
        </w:rPr>
        <w:t>support</w:t>
      </w:r>
      <w:r w:rsidRPr="001A6099">
        <w:rPr>
          <w:rFonts w:ascii="Times New Roman" w:hAnsi="Times New Roman" w:cs="Times New Roman"/>
        </w:rPr>
        <w:t xml:space="preserve"> for the effectiveness of strategies </w:t>
      </w:r>
      <w:r w:rsidR="00FF1D98" w:rsidRPr="001A6099">
        <w:rPr>
          <w:rFonts w:ascii="Times New Roman" w:hAnsi="Times New Roman" w:cs="Times New Roman"/>
        </w:rPr>
        <w:t>such as</w:t>
      </w:r>
      <w:r w:rsidRPr="001A6099">
        <w:rPr>
          <w:rFonts w:ascii="Times New Roman" w:hAnsi="Times New Roman" w:cs="Times New Roman"/>
        </w:rPr>
        <w:t xml:space="preserve"> cognitive-behavioural therapy, though the effects are usually modest, and most studies do not look for or fin</w:t>
      </w:r>
      <w:r w:rsidR="00A20FC5" w:rsidRPr="001A6099">
        <w:rPr>
          <w:rFonts w:ascii="Times New Roman" w:hAnsi="Times New Roman" w:cs="Times New Roman"/>
        </w:rPr>
        <w:t xml:space="preserve">d effects longer than one month following </w:t>
      </w:r>
      <w:r w:rsidR="00FF1D98" w:rsidRPr="001A6099">
        <w:rPr>
          <w:rFonts w:ascii="Times New Roman" w:hAnsi="Times New Roman" w:cs="Times New Roman"/>
        </w:rPr>
        <w:t>an</w:t>
      </w:r>
      <w:r w:rsidR="00A20FC5" w:rsidRPr="001A6099">
        <w:rPr>
          <w:rFonts w:ascii="Times New Roman" w:hAnsi="Times New Roman" w:cs="Times New Roman"/>
        </w:rPr>
        <w:t xml:space="preserve"> intervention.</w:t>
      </w:r>
      <w:r w:rsidRPr="001A6099">
        <w:rPr>
          <w:rFonts w:ascii="Times New Roman" w:hAnsi="Times New Roman" w:cs="Times New Roman"/>
        </w:rPr>
        <w:t xml:space="preserve"> </w:t>
      </w:r>
      <w:r w:rsidR="00FF1D98" w:rsidRPr="001A6099">
        <w:rPr>
          <w:rFonts w:ascii="Times New Roman" w:hAnsi="Times New Roman" w:cs="Times New Roman"/>
        </w:rPr>
        <w:t>A second bo</w:t>
      </w:r>
      <w:r w:rsidR="0090011B">
        <w:rPr>
          <w:rFonts w:ascii="Times New Roman" w:hAnsi="Times New Roman" w:cs="Times New Roman"/>
        </w:rPr>
        <w:t>d</w:t>
      </w:r>
      <w:r w:rsidR="00FF1D98" w:rsidRPr="001A6099">
        <w:rPr>
          <w:rFonts w:ascii="Times New Roman" w:hAnsi="Times New Roman" w:cs="Times New Roman"/>
        </w:rPr>
        <w:t>y of literature</w:t>
      </w:r>
      <w:r w:rsidRPr="001A6099">
        <w:rPr>
          <w:rFonts w:ascii="Times New Roman" w:hAnsi="Times New Roman" w:cs="Times New Roman"/>
        </w:rPr>
        <w:t xml:space="preserve"> addresses the caregiving response, in some arenas called “trauma-informed practice” and in others called “psycho</w:t>
      </w:r>
      <w:r w:rsidR="002C7556" w:rsidRPr="001A6099">
        <w:rPr>
          <w:rFonts w:ascii="Times New Roman" w:hAnsi="Times New Roman" w:cs="Times New Roman"/>
        </w:rPr>
        <w:t>-</w:t>
      </w:r>
      <w:r w:rsidRPr="001A6099">
        <w:rPr>
          <w:rFonts w:ascii="Times New Roman" w:hAnsi="Times New Roman" w:cs="Times New Roman"/>
        </w:rPr>
        <w:t>education.” This literature describes the practical implications of trauma for identity, emotional regulation, behavior, and world view and then works out the implications for how direct pra</w:t>
      </w:r>
      <w:r w:rsidR="0008532C" w:rsidRPr="001A6099">
        <w:rPr>
          <w:rFonts w:ascii="Times New Roman" w:hAnsi="Times New Roman" w:cs="Times New Roman"/>
        </w:rPr>
        <w:t xml:space="preserve">ctitioners and </w:t>
      </w:r>
      <w:r w:rsidRPr="001A6099">
        <w:rPr>
          <w:rFonts w:ascii="Times New Roman" w:hAnsi="Times New Roman" w:cs="Times New Roman"/>
        </w:rPr>
        <w:t>caregivers</w:t>
      </w:r>
      <w:r w:rsidR="00FF1D98" w:rsidRPr="001A6099">
        <w:rPr>
          <w:rFonts w:ascii="Times New Roman" w:hAnsi="Times New Roman" w:cs="Times New Roman"/>
        </w:rPr>
        <w:t xml:space="preserve"> </w:t>
      </w:r>
      <w:r w:rsidRPr="001A6099">
        <w:rPr>
          <w:rFonts w:ascii="Times New Roman" w:hAnsi="Times New Roman" w:cs="Times New Roman"/>
        </w:rPr>
        <w:t xml:space="preserve">can </w:t>
      </w:r>
      <w:r w:rsidR="00FF1D98" w:rsidRPr="001A6099">
        <w:rPr>
          <w:rFonts w:ascii="Times New Roman" w:hAnsi="Times New Roman" w:cs="Times New Roman"/>
        </w:rPr>
        <w:t>re</w:t>
      </w:r>
      <w:r w:rsidRPr="001A6099">
        <w:rPr>
          <w:rFonts w:ascii="Times New Roman" w:hAnsi="Times New Roman" w:cs="Times New Roman"/>
        </w:rPr>
        <w:t xml:space="preserve">organize </w:t>
      </w:r>
      <w:r w:rsidR="00FF1D98" w:rsidRPr="001A6099">
        <w:rPr>
          <w:rFonts w:ascii="Times New Roman" w:hAnsi="Times New Roman" w:cs="Times New Roman"/>
        </w:rPr>
        <w:t>youth’s</w:t>
      </w:r>
      <w:r w:rsidRPr="001A6099">
        <w:rPr>
          <w:rFonts w:ascii="Times New Roman" w:hAnsi="Times New Roman" w:cs="Times New Roman"/>
        </w:rPr>
        <w:t xml:space="preserve"> everyday life over longer periods of time. </w:t>
      </w:r>
      <w:r w:rsidR="00EC72B1">
        <w:rPr>
          <w:rFonts w:ascii="Times New Roman" w:hAnsi="Times New Roman" w:cs="Times New Roman"/>
        </w:rPr>
        <w:t>For example, t</w:t>
      </w:r>
      <w:r w:rsidRPr="001A6099">
        <w:rPr>
          <w:rFonts w:ascii="Times New Roman" w:hAnsi="Times New Roman" w:cs="Times New Roman"/>
        </w:rPr>
        <w:t>he National Academy of Pediatrics (n.d</w:t>
      </w:r>
      <w:r w:rsidR="002C7556" w:rsidRPr="001A6099">
        <w:rPr>
          <w:rFonts w:ascii="Times New Roman" w:hAnsi="Times New Roman" w:cs="Times New Roman"/>
        </w:rPr>
        <w:t>.) advises foster parents to avoid taking</w:t>
      </w:r>
      <w:r w:rsidRPr="001A6099">
        <w:rPr>
          <w:rFonts w:ascii="Times New Roman" w:hAnsi="Times New Roman" w:cs="Times New Roman"/>
        </w:rPr>
        <w:t xml:space="preserve"> things personally, help </w:t>
      </w:r>
      <w:r w:rsidRPr="001A6099">
        <w:rPr>
          <w:rFonts w:ascii="Times New Roman" w:hAnsi="Times New Roman" w:cs="Times New Roman"/>
        </w:rPr>
        <w:lastRenderedPageBreak/>
        <w:t xml:space="preserve">children interpret </w:t>
      </w:r>
      <w:r w:rsidR="002C7556" w:rsidRPr="001A6099">
        <w:rPr>
          <w:rFonts w:ascii="Times New Roman" w:hAnsi="Times New Roman" w:cs="Times New Roman"/>
        </w:rPr>
        <w:t xml:space="preserve">one’s </w:t>
      </w:r>
      <w:r w:rsidRPr="001A6099">
        <w:rPr>
          <w:rFonts w:ascii="Times New Roman" w:hAnsi="Times New Roman" w:cs="Times New Roman"/>
        </w:rPr>
        <w:t>facial expressions and intentions, be calm, thoughtful and kind</w:t>
      </w:r>
      <w:r w:rsidR="00FF1D98" w:rsidRPr="001A6099">
        <w:rPr>
          <w:rFonts w:ascii="Times New Roman" w:hAnsi="Times New Roman" w:cs="Times New Roman"/>
        </w:rPr>
        <w:t>. E</w:t>
      </w:r>
      <w:r w:rsidRPr="001A6099">
        <w:rPr>
          <w:rFonts w:ascii="Times New Roman" w:hAnsi="Times New Roman" w:cs="Times New Roman"/>
        </w:rPr>
        <w:t xml:space="preserve">ven </w:t>
      </w:r>
      <w:r w:rsidR="00FF1D98" w:rsidRPr="001A6099">
        <w:rPr>
          <w:rFonts w:ascii="Times New Roman" w:hAnsi="Times New Roman" w:cs="Times New Roman"/>
        </w:rPr>
        <w:t>when responding to</w:t>
      </w:r>
      <w:r w:rsidRPr="001A6099">
        <w:rPr>
          <w:rFonts w:ascii="Times New Roman" w:hAnsi="Times New Roman" w:cs="Times New Roman"/>
        </w:rPr>
        <w:t xml:space="preserve"> aggression, </w:t>
      </w:r>
      <w:r w:rsidR="00FF1D98" w:rsidRPr="001A6099">
        <w:rPr>
          <w:rFonts w:ascii="Times New Roman" w:hAnsi="Times New Roman" w:cs="Times New Roman"/>
        </w:rPr>
        <w:t xml:space="preserve">they are recommended to </w:t>
      </w:r>
      <w:r w:rsidRPr="001A6099">
        <w:rPr>
          <w:rFonts w:ascii="Times New Roman" w:hAnsi="Times New Roman" w:cs="Times New Roman"/>
        </w:rPr>
        <w:t xml:space="preserve">affirm the child’s feelings and </w:t>
      </w:r>
      <w:r w:rsidR="00FF1D98" w:rsidRPr="001A6099">
        <w:rPr>
          <w:rFonts w:ascii="Times New Roman" w:hAnsi="Times New Roman" w:cs="Times New Roman"/>
        </w:rPr>
        <w:t xml:space="preserve">self </w:t>
      </w:r>
      <w:r w:rsidRPr="001A6099">
        <w:rPr>
          <w:rFonts w:ascii="Times New Roman" w:hAnsi="Times New Roman" w:cs="Times New Roman"/>
        </w:rPr>
        <w:t>worth</w:t>
      </w:r>
      <w:r w:rsidR="00FF1D98" w:rsidRPr="001A6099">
        <w:rPr>
          <w:rFonts w:ascii="Times New Roman" w:hAnsi="Times New Roman" w:cs="Times New Roman"/>
        </w:rPr>
        <w:t>. The</w:t>
      </w:r>
      <w:r w:rsidR="002C7556" w:rsidRPr="001A6099">
        <w:rPr>
          <w:rFonts w:ascii="Times New Roman" w:hAnsi="Times New Roman" w:cs="Times New Roman"/>
        </w:rPr>
        <w:t xml:space="preserve"> National Academy </w:t>
      </w:r>
      <w:r w:rsidRPr="001A6099">
        <w:rPr>
          <w:rFonts w:ascii="Times New Roman" w:hAnsi="Times New Roman" w:cs="Times New Roman"/>
        </w:rPr>
        <w:t>use</w:t>
      </w:r>
      <w:r w:rsidR="002C7556" w:rsidRPr="001A6099">
        <w:rPr>
          <w:rFonts w:ascii="Times New Roman" w:hAnsi="Times New Roman" w:cs="Times New Roman"/>
        </w:rPr>
        <w:t>s</w:t>
      </w:r>
      <w:r w:rsidRPr="001A6099">
        <w:rPr>
          <w:rFonts w:ascii="Times New Roman" w:hAnsi="Times New Roman" w:cs="Times New Roman"/>
        </w:rPr>
        <w:t xml:space="preserve"> the</w:t>
      </w:r>
      <w:r w:rsidR="0008532C" w:rsidRPr="001A6099">
        <w:rPr>
          <w:rFonts w:ascii="Times New Roman" w:hAnsi="Times New Roman" w:cs="Times New Roman"/>
        </w:rPr>
        <w:t xml:space="preserve"> phrase “repeat, repeat, repeat.</w:t>
      </w:r>
      <w:r w:rsidRPr="001A6099">
        <w:rPr>
          <w:rFonts w:ascii="Times New Roman" w:hAnsi="Times New Roman" w:cs="Times New Roman"/>
        </w:rPr>
        <w:t xml:space="preserve">” They also </w:t>
      </w:r>
      <w:r w:rsidR="0008532C" w:rsidRPr="001A6099">
        <w:rPr>
          <w:rFonts w:ascii="Times New Roman" w:hAnsi="Times New Roman" w:cs="Times New Roman"/>
        </w:rPr>
        <w:t xml:space="preserve">emphasize </w:t>
      </w:r>
      <w:r w:rsidRPr="001A6099">
        <w:rPr>
          <w:rFonts w:ascii="Times New Roman" w:hAnsi="Times New Roman" w:cs="Times New Roman"/>
        </w:rPr>
        <w:t>the phrase “</w:t>
      </w:r>
      <w:r w:rsidR="00FF1D98" w:rsidRPr="001A6099">
        <w:rPr>
          <w:rFonts w:ascii="Times New Roman" w:hAnsi="Times New Roman" w:cs="Times New Roman"/>
        </w:rPr>
        <w:t>d</w:t>
      </w:r>
      <w:r w:rsidRPr="001A6099">
        <w:rPr>
          <w:rFonts w:ascii="Times New Roman" w:hAnsi="Times New Roman" w:cs="Times New Roman"/>
        </w:rPr>
        <w:t xml:space="preserve">on’t take things personally.” </w:t>
      </w:r>
      <w:r w:rsidR="006B62EF" w:rsidRPr="001A6099">
        <w:rPr>
          <w:rFonts w:ascii="Times New Roman" w:hAnsi="Times New Roman" w:cs="Times New Roman"/>
        </w:rPr>
        <w:t>P</w:t>
      </w:r>
      <w:r w:rsidR="002C7556" w:rsidRPr="001A6099">
        <w:rPr>
          <w:rFonts w:ascii="Times New Roman" w:hAnsi="Times New Roman" w:cs="Times New Roman"/>
        </w:rPr>
        <w:t>ersistence</w:t>
      </w:r>
      <w:r w:rsidR="0008532C" w:rsidRPr="001A6099">
        <w:rPr>
          <w:rFonts w:ascii="Times New Roman" w:hAnsi="Times New Roman" w:cs="Times New Roman"/>
        </w:rPr>
        <w:t xml:space="preserve"> of care and support is </w:t>
      </w:r>
      <w:r w:rsidR="00FF1D98" w:rsidRPr="001A6099">
        <w:rPr>
          <w:rFonts w:ascii="Times New Roman" w:hAnsi="Times New Roman" w:cs="Times New Roman"/>
        </w:rPr>
        <w:t xml:space="preserve">deemed </w:t>
      </w:r>
      <w:r w:rsidR="0008532C" w:rsidRPr="001A6099">
        <w:rPr>
          <w:rFonts w:ascii="Times New Roman" w:hAnsi="Times New Roman" w:cs="Times New Roman"/>
        </w:rPr>
        <w:t>crucial</w:t>
      </w:r>
      <w:r w:rsidR="007E299B" w:rsidRPr="001A6099">
        <w:rPr>
          <w:rFonts w:ascii="Times New Roman" w:hAnsi="Times New Roman" w:cs="Times New Roman"/>
        </w:rPr>
        <w:t>.</w:t>
      </w:r>
    </w:p>
    <w:p w14:paraId="03F73F1C" w14:textId="5E95D421" w:rsidR="00B71EA0" w:rsidRPr="001A6099" w:rsidRDefault="00C36916" w:rsidP="0087184B">
      <w:pPr>
        <w:spacing w:line="480" w:lineRule="auto"/>
        <w:rPr>
          <w:rFonts w:ascii="Times New Roman" w:hAnsi="Times New Roman" w:cs="Times New Roman"/>
        </w:rPr>
      </w:pPr>
      <w:r w:rsidRPr="001A6099">
        <w:rPr>
          <w:rFonts w:ascii="Times New Roman" w:hAnsi="Times New Roman" w:cs="Times New Roman"/>
        </w:rPr>
        <w:tab/>
        <w:t>These descriptions of the consequences of trauma for how caregivers respond treat the experience of trauma as a unique phenomenological and existential state of being. Changes in this state of being take time, persistence, and patience</w:t>
      </w:r>
      <w:r w:rsidR="00EC72B1">
        <w:rPr>
          <w:rFonts w:ascii="Times New Roman" w:hAnsi="Times New Roman" w:cs="Times New Roman"/>
        </w:rPr>
        <w:t xml:space="preserve">. </w:t>
      </w:r>
      <w:r w:rsidR="00FF1D98" w:rsidRPr="001A6099">
        <w:rPr>
          <w:rFonts w:ascii="Times New Roman" w:hAnsi="Times New Roman" w:cs="Times New Roman"/>
        </w:rPr>
        <w:t>At</w:t>
      </w:r>
      <w:r w:rsidR="007E299B" w:rsidRPr="001A6099">
        <w:rPr>
          <w:rFonts w:ascii="Times New Roman" w:hAnsi="Times New Roman" w:cs="Times New Roman"/>
        </w:rPr>
        <w:t xml:space="preserve">tempts to provide order and discipline </w:t>
      </w:r>
      <w:r w:rsidR="00EC72B1">
        <w:rPr>
          <w:rFonts w:ascii="Times New Roman" w:hAnsi="Times New Roman" w:cs="Times New Roman"/>
        </w:rPr>
        <w:t xml:space="preserve">that we consider routine </w:t>
      </w:r>
      <w:r w:rsidR="007E299B" w:rsidRPr="001A6099">
        <w:rPr>
          <w:rFonts w:ascii="Times New Roman" w:hAnsi="Times New Roman" w:cs="Times New Roman"/>
        </w:rPr>
        <w:t xml:space="preserve">can be </w:t>
      </w:r>
      <w:r w:rsidR="00EC72B1">
        <w:rPr>
          <w:rFonts w:ascii="Times New Roman" w:hAnsi="Times New Roman" w:cs="Times New Roman"/>
        </w:rPr>
        <w:t>acci</w:t>
      </w:r>
      <w:r w:rsidR="006900F9">
        <w:rPr>
          <w:rFonts w:ascii="Times New Roman" w:hAnsi="Times New Roman" w:cs="Times New Roman"/>
        </w:rPr>
        <w:t>dentally harmful</w:t>
      </w:r>
      <w:r w:rsidR="00EC72B1">
        <w:rPr>
          <w:rFonts w:ascii="Times New Roman" w:hAnsi="Times New Roman" w:cs="Times New Roman"/>
        </w:rPr>
        <w:t>.</w:t>
      </w:r>
      <w:r w:rsidR="007E299B" w:rsidRPr="001A6099">
        <w:rPr>
          <w:rFonts w:ascii="Times New Roman" w:hAnsi="Times New Roman" w:cs="Times New Roman"/>
        </w:rPr>
        <w:t xml:space="preserve"> </w:t>
      </w:r>
      <w:r w:rsidRPr="001A6099">
        <w:rPr>
          <w:rFonts w:ascii="Times New Roman" w:hAnsi="Times New Roman" w:cs="Times New Roman"/>
        </w:rPr>
        <w:t xml:space="preserve">As one high school principal said about former attempts to discipline youth, “All these years I thought I was </w:t>
      </w:r>
      <w:r w:rsidR="002C7556" w:rsidRPr="001A6099">
        <w:rPr>
          <w:rFonts w:ascii="Times New Roman" w:hAnsi="Times New Roman" w:cs="Times New Roman"/>
        </w:rPr>
        <w:t>teaching but I was causing harm</w:t>
      </w:r>
      <w:r w:rsidRPr="001A6099">
        <w:rPr>
          <w:rFonts w:ascii="Times New Roman" w:hAnsi="Times New Roman" w:cs="Times New Roman"/>
        </w:rPr>
        <w:t xml:space="preserve">” </w:t>
      </w:r>
      <w:r w:rsidR="006B62EF" w:rsidRPr="001A6099">
        <w:rPr>
          <w:rFonts w:ascii="Times New Roman" w:hAnsi="Times New Roman" w:cs="Times New Roman"/>
        </w:rPr>
        <w:t>(Ideas Network, CBC Radio, 2016</w:t>
      </w:r>
      <w:r w:rsidR="002C7556" w:rsidRPr="001A6099">
        <w:rPr>
          <w:rFonts w:ascii="Times New Roman" w:hAnsi="Times New Roman" w:cs="Times New Roman"/>
        </w:rPr>
        <w:t>).</w:t>
      </w:r>
      <w:r w:rsidRPr="001A6099">
        <w:rPr>
          <w:rFonts w:ascii="Times New Roman" w:hAnsi="Times New Roman" w:cs="Times New Roman"/>
        </w:rPr>
        <w:t xml:space="preserve"> In his case, teaching itself was often perceived by youth as a threat, as aggression; of course, so was tackling misbehavior head-on. </w:t>
      </w:r>
    </w:p>
    <w:p w14:paraId="20464F29" w14:textId="4A685210" w:rsidR="00643A35" w:rsidRDefault="00643A35" w:rsidP="0090011B">
      <w:pPr>
        <w:spacing w:line="480" w:lineRule="auto"/>
        <w:rPr>
          <w:rFonts w:ascii="Times New Roman" w:hAnsi="Times New Roman" w:cs="Times New Roman"/>
        </w:rPr>
      </w:pPr>
      <w:r>
        <w:rPr>
          <w:rFonts w:ascii="Times New Roman" w:hAnsi="Times New Roman" w:cs="Times New Roman"/>
        </w:rPr>
        <w:tab/>
      </w:r>
      <w:r w:rsidR="00A23E23">
        <w:rPr>
          <w:rFonts w:ascii="Times New Roman" w:hAnsi="Times New Roman" w:cs="Times New Roman"/>
        </w:rPr>
        <w:t>Devising effective response</w:t>
      </w:r>
      <w:r w:rsidR="00020AF2">
        <w:rPr>
          <w:rFonts w:ascii="Times New Roman" w:hAnsi="Times New Roman" w:cs="Times New Roman"/>
        </w:rPr>
        <w:t xml:space="preserve">s </w:t>
      </w:r>
      <w:r w:rsidR="00A23E23">
        <w:rPr>
          <w:rFonts w:ascii="Times New Roman" w:hAnsi="Times New Roman" w:cs="Times New Roman"/>
        </w:rPr>
        <w:t>to these characteristics takes time and skill</w:t>
      </w:r>
      <w:r w:rsidR="00020AF2">
        <w:rPr>
          <w:rFonts w:ascii="Times New Roman" w:hAnsi="Times New Roman" w:cs="Times New Roman"/>
        </w:rPr>
        <w:t xml:space="preserve">, and these responses are </w:t>
      </w:r>
      <w:r w:rsidR="008A7DE1">
        <w:rPr>
          <w:rFonts w:ascii="Times New Roman" w:hAnsi="Times New Roman" w:cs="Times New Roman"/>
        </w:rPr>
        <w:t>“</w:t>
      </w:r>
      <w:r w:rsidR="00020AF2">
        <w:rPr>
          <w:rFonts w:ascii="Times New Roman" w:hAnsi="Times New Roman" w:cs="Times New Roman"/>
        </w:rPr>
        <w:t>programs.</w:t>
      </w:r>
      <w:r w:rsidR="008A7DE1">
        <w:rPr>
          <w:rFonts w:ascii="Times New Roman" w:hAnsi="Times New Roman" w:cs="Times New Roman"/>
        </w:rPr>
        <w:t xml:space="preserve">” </w:t>
      </w:r>
      <w:r w:rsidR="00020AF2">
        <w:rPr>
          <w:rFonts w:ascii="Times New Roman" w:hAnsi="Times New Roman" w:cs="Times New Roman"/>
        </w:rPr>
        <w:t xml:space="preserve"> If we can remember </w:t>
      </w:r>
      <w:r w:rsidR="008A7DE1">
        <w:rPr>
          <w:rFonts w:ascii="Times New Roman" w:hAnsi="Times New Roman" w:cs="Times New Roman"/>
        </w:rPr>
        <w:t xml:space="preserve">this, </w:t>
      </w:r>
      <w:r w:rsidR="00020AF2">
        <w:rPr>
          <w:rFonts w:ascii="Times New Roman" w:hAnsi="Times New Roman" w:cs="Times New Roman"/>
        </w:rPr>
        <w:t xml:space="preserve">that a program is a response to a population, in this case a subculture, then there is some hope that we will have the patience. </w:t>
      </w:r>
      <w:r w:rsidR="008A7DE1">
        <w:rPr>
          <w:rFonts w:ascii="Times New Roman" w:hAnsi="Times New Roman" w:cs="Times New Roman"/>
        </w:rPr>
        <w:t>In other words, a program has “</w:t>
      </w:r>
      <w:r w:rsidR="00DD4E09">
        <w:rPr>
          <w:rFonts w:ascii="Times New Roman" w:hAnsi="Times New Roman" w:cs="Times New Roman"/>
        </w:rPr>
        <w:t>pedagogical intent</w:t>
      </w:r>
      <w:r w:rsidR="008E5922">
        <w:rPr>
          <w:rFonts w:ascii="Times New Roman" w:hAnsi="Times New Roman" w:cs="Times New Roman"/>
        </w:rPr>
        <w:t>ions</w:t>
      </w:r>
      <w:r w:rsidR="00DD4E09">
        <w:rPr>
          <w:rFonts w:ascii="Times New Roman" w:hAnsi="Times New Roman" w:cs="Times New Roman"/>
        </w:rPr>
        <w:t>.”</w:t>
      </w:r>
      <w:r w:rsidR="008E5922">
        <w:rPr>
          <w:rFonts w:ascii="Times New Roman" w:hAnsi="Times New Roman" w:cs="Times New Roman"/>
        </w:rPr>
        <w:t xml:space="preserve"> This intention can be implemented in each of the arenas of assistance, including employment, education, health, and short-term programs, like shelters.  </w:t>
      </w:r>
    </w:p>
    <w:p w14:paraId="55EB8805" w14:textId="1F2101A3" w:rsidR="00017476" w:rsidRPr="001A6099" w:rsidRDefault="00407C15" w:rsidP="0090011B">
      <w:pPr>
        <w:spacing w:line="480" w:lineRule="auto"/>
        <w:rPr>
          <w:rFonts w:ascii="Times New Roman" w:hAnsi="Times New Roman" w:cs="Times New Roman"/>
        </w:rPr>
      </w:pPr>
      <w:r w:rsidRPr="001A6099">
        <w:rPr>
          <w:rFonts w:ascii="Times New Roman" w:hAnsi="Times New Roman" w:cs="Times New Roman"/>
        </w:rPr>
        <w:tab/>
      </w:r>
      <w:r w:rsidR="00932A68" w:rsidRPr="001A6099">
        <w:rPr>
          <w:rFonts w:ascii="Times New Roman" w:hAnsi="Times New Roman" w:cs="Times New Roman"/>
        </w:rPr>
        <w:t xml:space="preserve">Despite repeated disappointments, almost all </w:t>
      </w:r>
      <w:r w:rsidR="00EC72B1">
        <w:rPr>
          <w:rFonts w:ascii="Times New Roman" w:hAnsi="Times New Roman" w:cs="Times New Roman"/>
        </w:rPr>
        <w:t>participants, in every wave of data collection,</w:t>
      </w:r>
      <w:r w:rsidR="00932A68" w:rsidRPr="001A6099">
        <w:rPr>
          <w:rFonts w:ascii="Times New Roman" w:hAnsi="Times New Roman" w:cs="Times New Roman"/>
        </w:rPr>
        <w:t xml:space="preserve"> </w:t>
      </w:r>
      <w:r w:rsidR="00EC72B1">
        <w:rPr>
          <w:rFonts w:ascii="Times New Roman" w:hAnsi="Times New Roman" w:cs="Times New Roman"/>
        </w:rPr>
        <w:t>affirmed their interest in education and m</w:t>
      </w:r>
      <w:r w:rsidR="0030247E">
        <w:rPr>
          <w:rFonts w:ascii="Times New Roman" w:hAnsi="Times New Roman" w:cs="Times New Roman"/>
        </w:rPr>
        <w:t xml:space="preserve">ainstream employment. </w:t>
      </w:r>
      <w:r w:rsidR="00C16A5D" w:rsidRPr="001A6099">
        <w:rPr>
          <w:rFonts w:ascii="Times New Roman" w:hAnsi="Times New Roman" w:cs="Times New Roman"/>
        </w:rPr>
        <w:t>Overall, t</w:t>
      </w:r>
      <w:r w:rsidR="00017476" w:rsidRPr="001A6099">
        <w:rPr>
          <w:rFonts w:ascii="Times New Roman" w:hAnsi="Times New Roman" w:cs="Times New Roman"/>
        </w:rPr>
        <w:t>hese are under-emphasized in practice, p</w:t>
      </w:r>
      <w:r w:rsidR="00704AF3" w:rsidRPr="001A6099">
        <w:rPr>
          <w:rFonts w:ascii="Times New Roman" w:hAnsi="Times New Roman" w:cs="Times New Roman"/>
        </w:rPr>
        <w:t>olicy, and research about street-involved youth.</w:t>
      </w:r>
      <w:r w:rsidR="00017476" w:rsidRPr="001A6099">
        <w:rPr>
          <w:rFonts w:ascii="Times New Roman" w:hAnsi="Times New Roman" w:cs="Times New Roman"/>
        </w:rPr>
        <w:t xml:space="preserve"> What receives more attention are the charitable and harm reduction services offered to </w:t>
      </w:r>
      <w:r w:rsidR="00017476" w:rsidRPr="001A6099">
        <w:rPr>
          <w:rFonts w:ascii="Times New Roman" w:hAnsi="Times New Roman" w:cs="Times New Roman"/>
        </w:rPr>
        <w:lastRenderedPageBreak/>
        <w:t>protect youth from the consequences of poor housing, lack of an income, and the threat of lack of access to food and health care.</w:t>
      </w:r>
      <w:r w:rsidR="00704AF3" w:rsidRPr="001A6099">
        <w:rPr>
          <w:rFonts w:ascii="Times New Roman" w:hAnsi="Times New Roman" w:cs="Times New Roman"/>
        </w:rPr>
        <w:t xml:space="preserve"> This attention is deserved, and these services function well to protect youth. To these are also needed </w:t>
      </w:r>
      <w:r w:rsidR="00C16A5D" w:rsidRPr="001A6099">
        <w:rPr>
          <w:rFonts w:ascii="Times New Roman" w:hAnsi="Times New Roman" w:cs="Times New Roman"/>
        </w:rPr>
        <w:t xml:space="preserve">additional opportunities </w:t>
      </w:r>
      <w:r w:rsidR="00704AF3" w:rsidRPr="001A6099">
        <w:rPr>
          <w:rFonts w:ascii="Times New Roman" w:hAnsi="Times New Roman" w:cs="Times New Roman"/>
        </w:rPr>
        <w:t>of accessing education and employment.</w:t>
      </w:r>
    </w:p>
    <w:p w14:paraId="47CE0913" w14:textId="77777777" w:rsidR="00017476" w:rsidRPr="001A6099" w:rsidRDefault="006B62EF" w:rsidP="006B62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&lt;1&gt;</w:t>
      </w:r>
      <w:r w:rsidR="00017476" w:rsidRPr="001A6099">
        <w:rPr>
          <w:rFonts w:ascii="Times New Roman" w:hAnsi="Times New Roman" w:cs="Times New Roman"/>
        </w:rPr>
        <w:t>The Strengths and Weaknesses of Harm Reduction and Charity</w:t>
      </w:r>
      <w:r w:rsidR="00A70DD9" w:rsidRPr="001A6099">
        <w:rPr>
          <w:rFonts w:ascii="Times New Roman" w:hAnsi="Times New Roman" w:cs="Times New Roman"/>
        </w:rPr>
        <w:t xml:space="preserve"> Services</w:t>
      </w:r>
    </w:p>
    <w:p w14:paraId="644AAE3D" w14:textId="156482A2" w:rsidR="00A076D9" w:rsidRDefault="00017476"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 xml:space="preserve">We group these two together, because in practice they serve similar roles. During the time of this study, temporary shelter and meal services were provided simultaneously by large agencies and also by small, </w:t>
      </w:r>
      <w:r w:rsidR="00C16A5D" w:rsidRPr="001A6099">
        <w:rPr>
          <w:rFonts w:ascii="Times New Roman" w:hAnsi="Times New Roman" w:cs="Times New Roman"/>
        </w:rPr>
        <w:t>self-funded</w:t>
      </w:r>
      <w:r w:rsidRPr="001A6099">
        <w:rPr>
          <w:rFonts w:ascii="Times New Roman" w:hAnsi="Times New Roman" w:cs="Times New Roman"/>
        </w:rPr>
        <w:t>, community</w:t>
      </w:r>
      <w:r w:rsidR="00C16A5D" w:rsidRPr="001A6099">
        <w:rPr>
          <w:rFonts w:ascii="Times New Roman" w:hAnsi="Times New Roman" w:cs="Times New Roman"/>
        </w:rPr>
        <w:t xml:space="preserve"> and religious</w:t>
      </w:r>
      <w:r w:rsidRPr="001A6099">
        <w:rPr>
          <w:rFonts w:ascii="Times New Roman" w:hAnsi="Times New Roman" w:cs="Times New Roman"/>
        </w:rPr>
        <w:t xml:space="preserve"> groups. The consequence o</w:t>
      </w:r>
      <w:r w:rsidR="004E653B">
        <w:rPr>
          <w:rFonts w:ascii="Times New Roman" w:hAnsi="Times New Roman" w:cs="Times New Roman"/>
        </w:rPr>
        <w:t>f these services was the same: A</w:t>
      </w:r>
      <w:r w:rsidRPr="001A6099">
        <w:rPr>
          <w:rFonts w:ascii="Times New Roman" w:hAnsi="Times New Roman" w:cs="Times New Roman"/>
        </w:rPr>
        <w:t xml:space="preserve">ccess to </w:t>
      </w:r>
      <w:r w:rsidR="00EC72B1">
        <w:rPr>
          <w:rFonts w:ascii="Times New Roman" w:hAnsi="Times New Roman" w:cs="Times New Roman"/>
        </w:rPr>
        <w:t>safe lodging and</w:t>
      </w:r>
      <w:r w:rsidR="00C16A5D" w:rsidRPr="001A6099">
        <w:rPr>
          <w:rFonts w:ascii="Times New Roman" w:hAnsi="Times New Roman" w:cs="Times New Roman"/>
        </w:rPr>
        <w:t xml:space="preserve"> </w:t>
      </w:r>
      <w:r w:rsidRPr="001A6099">
        <w:rPr>
          <w:rFonts w:ascii="Times New Roman" w:hAnsi="Times New Roman" w:cs="Times New Roman"/>
        </w:rPr>
        <w:t>free, nutritious, and tasty food. So much so tha</w:t>
      </w:r>
      <w:r w:rsidR="0090011B">
        <w:rPr>
          <w:rFonts w:ascii="Times New Roman" w:hAnsi="Times New Roman" w:cs="Times New Roman"/>
        </w:rPr>
        <w:t xml:space="preserve">t more than one person said, </w:t>
      </w:r>
      <w:r w:rsidRPr="001A6099">
        <w:rPr>
          <w:rFonts w:ascii="Times New Roman" w:hAnsi="Times New Roman" w:cs="Times New Roman"/>
        </w:rPr>
        <w:t>“It is hard to go hu</w:t>
      </w:r>
      <w:r w:rsidR="00A076D9">
        <w:rPr>
          <w:rFonts w:ascii="Times New Roman" w:hAnsi="Times New Roman" w:cs="Times New Roman"/>
        </w:rPr>
        <w:t>ngry in this town,</w:t>
      </w:r>
      <w:r w:rsidRPr="001A6099">
        <w:rPr>
          <w:rFonts w:ascii="Times New Roman" w:hAnsi="Times New Roman" w:cs="Times New Roman"/>
        </w:rPr>
        <w:t>”</w:t>
      </w:r>
      <w:r w:rsidR="00A076D9">
        <w:rPr>
          <w:rFonts w:ascii="Times New Roman" w:hAnsi="Times New Roman" w:cs="Times New Roman"/>
        </w:rPr>
        <w:t xml:space="preserve"> and some complained that it was too easy to be street-involved, since there were so many shelters. They thought that some youth were street-involved a</w:t>
      </w:r>
      <w:r w:rsidR="0030247E">
        <w:rPr>
          <w:rFonts w:ascii="Times New Roman" w:hAnsi="Times New Roman" w:cs="Times New Roman"/>
        </w:rPr>
        <w:t>s</w:t>
      </w:r>
      <w:r w:rsidR="00380368">
        <w:rPr>
          <w:rFonts w:ascii="Times New Roman" w:hAnsi="Times New Roman" w:cs="Times New Roman"/>
        </w:rPr>
        <w:t xml:space="preserve"> a lark</w:t>
      </w:r>
      <w:r w:rsidR="00A076D9">
        <w:rPr>
          <w:rFonts w:ascii="Times New Roman" w:hAnsi="Times New Roman" w:cs="Times New Roman"/>
        </w:rPr>
        <w:t xml:space="preserve"> rather than out of need.</w:t>
      </w:r>
      <w:r w:rsidRPr="001A6099">
        <w:rPr>
          <w:rFonts w:ascii="Times New Roman" w:hAnsi="Times New Roman" w:cs="Times New Roman"/>
        </w:rPr>
        <w:t xml:space="preserve"> </w:t>
      </w:r>
    </w:p>
    <w:p w14:paraId="775FD4F4" w14:textId="73D3001D" w:rsidR="00017476" w:rsidRPr="001A6099" w:rsidRDefault="00A076D9"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7017A8">
        <w:rPr>
          <w:rFonts w:ascii="Times New Roman" w:hAnsi="Times New Roman" w:cs="Times New Roman"/>
        </w:rPr>
        <w:t>These services work</w:t>
      </w:r>
      <w:r w:rsidR="00017476" w:rsidRPr="001A6099">
        <w:rPr>
          <w:rFonts w:ascii="Times New Roman" w:hAnsi="Times New Roman" w:cs="Times New Roman"/>
        </w:rPr>
        <w:t>. Youth did not go hungry for very long, although sometimes wee</w:t>
      </w:r>
      <w:r w:rsidR="00EC72B1">
        <w:rPr>
          <w:rFonts w:ascii="Times New Roman" w:hAnsi="Times New Roman" w:cs="Times New Roman"/>
        </w:rPr>
        <w:t>kends were hard. Most youth</w:t>
      </w:r>
      <w:r w:rsidR="00017476" w:rsidRPr="001A6099">
        <w:rPr>
          <w:rFonts w:ascii="Times New Roman" w:hAnsi="Times New Roman" w:cs="Times New Roman"/>
        </w:rPr>
        <w:t xml:space="preserve"> had access to at least temporary shelter, most of the time, for the same reasons. A free, walk-in clinic with staff whose specialties were youth medical needs was available</w:t>
      </w:r>
      <w:r w:rsidR="00C16A5D" w:rsidRPr="001A6099">
        <w:rPr>
          <w:rFonts w:ascii="Times New Roman" w:hAnsi="Times New Roman" w:cs="Times New Roman"/>
        </w:rPr>
        <w:t xml:space="preserve"> several times each week</w:t>
      </w:r>
      <w:r w:rsidR="00017476" w:rsidRPr="001A6099">
        <w:rPr>
          <w:rFonts w:ascii="Times New Roman" w:hAnsi="Times New Roman" w:cs="Times New Roman"/>
        </w:rPr>
        <w:t>. This clinic treated medical needs, provided education about sexuality, and als</w:t>
      </w:r>
      <w:r w:rsidR="00EC72B1">
        <w:rPr>
          <w:rFonts w:ascii="Times New Roman" w:hAnsi="Times New Roman" w:cs="Times New Roman"/>
        </w:rPr>
        <w:t xml:space="preserve">o provided some counseling, </w:t>
      </w:r>
      <w:r w:rsidR="00017476" w:rsidRPr="001A6099">
        <w:rPr>
          <w:rFonts w:ascii="Times New Roman" w:hAnsi="Times New Roman" w:cs="Times New Roman"/>
        </w:rPr>
        <w:t>clinical and personal. We reported that youth compliment and are grateful for the harm reduction and charitable services availab</w:t>
      </w:r>
      <w:r w:rsidR="006B62EF" w:rsidRPr="001A6099">
        <w:rPr>
          <w:rFonts w:ascii="Times New Roman" w:hAnsi="Times New Roman" w:cs="Times New Roman"/>
        </w:rPr>
        <w:t>le to them, including</w:t>
      </w:r>
      <w:r w:rsidR="00017476" w:rsidRPr="001A6099">
        <w:rPr>
          <w:rFonts w:ascii="Times New Roman" w:hAnsi="Times New Roman" w:cs="Times New Roman"/>
        </w:rPr>
        <w:t xml:space="preserve"> temporary housing, meals, outreach workers, a safe place to hang </w:t>
      </w:r>
      <w:r w:rsidR="004E653B">
        <w:rPr>
          <w:rFonts w:ascii="Times New Roman" w:hAnsi="Times New Roman" w:cs="Times New Roman"/>
        </w:rPr>
        <w:t xml:space="preserve">out </w:t>
      </w:r>
      <w:r w:rsidR="00017476" w:rsidRPr="001A6099">
        <w:rPr>
          <w:rFonts w:ascii="Times New Roman" w:hAnsi="Times New Roman" w:cs="Times New Roman"/>
        </w:rPr>
        <w:t>o</w:t>
      </w:r>
      <w:r w:rsidR="00C16A5D" w:rsidRPr="001A6099">
        <w:rPr>
          <w:rFonts w:ascii="Times New Roman" w:hAnsi="Times New Roman" w:cs="Times New Roman"/>
        </w:rPr>
        <w:t xml:space="preserve">n many afternoons and evenings, </w:t>
      </w:r>
      <w:r w:rsidR="00EC72B1">
        <w:rPr>
          <w:rFonts w:ascii="Times New Roman" w:hAnsi="Times New Roman" w:cs="Times New Roman"/>
        </w:rPr>
        <w:t xml:space="preserve">the </w:t>
      </w:r>
      <w:r w:rsidR="00017476" w:rsidRPr="001A6099">
        <w:rPr>
          <w:rFonts w:ascii="Times New Roman" w:hAnsi="Times New Roman" w:cs="Times New Roman"/>
        </w:rPr>
        <w:t>free health clinic, and short-term counseling. These ease the transition to life on the street and</w:t>
      </w:r>
      <w:r>
        <w:rPr>
          <w:rFonts w:ascii="Times New Roman" w:hAnsi="Times New Roman" w:cs="Times New Roman"/>
        </w:rPr>
        <w:t xml:space="preserve"> ease</w:t>
      </w:r>
      <w:r w:rsidR="00017476" w:rsidRPr="001A6099">
        <w:rPr>
          <w:rFonts w:ascii="Times New Roman" w:hAnsi="Times New Roman" w:cs="Times New Roman"/>
        </w:rPr>
        <w:t xml:space="preserve"> the maintenance of life on the street. There were a few complaints about these services</w:t>
      </w:r>
      <w:r w:rsidR="00F444CB" w:rsidRPr="001A6099">
        <w:rPr>
          <w:rFonts w:ascii="Times New Roman" w:hAnsi="Times New Roman" w:cs="Times New Roman"/>
        </w:rPr>
        <w:t xml:space="preserve"> such </w:t>
      </w:r>
      <w:r w:rsidR="00F444CB" w:rsidRPr="001A6099">
        <w:rPr>
          <w:rFonts w:ascii="Times New Roman" w:hAnsi="Times New Roman" w:cs="Times New Roman"/>
        </w:rPr>
        <w:lastRenderedPageBreak/>
        <w:t>as that s</w:t>
      </w:r>
      <w:r w:rsidR="00017476" w:rsidRPr="001A6099">
        <w:rPr>
          <w:rFonts w:ascii="Times New Roman" w:hAnsi="Times New Roman" w:cs="Times New Roman"/>
        </w:rPr>
        <w:t xml:space="preserve">ome housing programs had too many rules. The shelters make residents leave early in the morning, and there was nowhere to store one’s possessions. The transitional housing services had a curfew and restricted visitors. </w:t>
      </w:r>
    </w:p>
    <w:p w14:paraId="327987F5" w14:textId="7E0C17F7" w:rsidR="008E6A5C" w:rsidRPr="001A6099" w:rsidRDefault="00704AF3"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Still, many youth knew they were fortunate in this respect. F</w:t>
      </w:r>
      <w:r w:rsidR="00017476" w:rsidRPr="001A6099">
        <w:rPr>
          <w:rFonts w:ascii="Times New Roman" w:hAnsi="Times New Roman" w:cs="Times New Roman"/>
        </w:rPr>
        <w:t xml:space="preserve">or </w:t>
      </w:r>
      <w:proofErr w:type="gramStart"/>
      <w:r w:rsidR="00017476" w:rsidRPr="001A6099">
        <w:rPr>
          <w:rFonts w:ascii="Times New Roman" w:hAnsi="Times New Roman" w:cs="Times New Roman"/>
        </w:rPr>
        <w:t>meals</w:t>
      </w:r>
      <w:proofErr w:type="gramEnd"/>
      <w:r w:rsidR="00017476" w:rsidRPr="001A6099">
        <w:rPr>
          <w:rFonts w:ascii="Times New Roman" w:hAnsi="Times New Roman" w:cs="Times New Roman"/>
        </w:rPr>
        <w:t xml:space="preserve"> there was </w:t>
      </w:r>
      <w:r w:rsidR="00A70DD9" w:rsidRPr="001A6099">
        <w:rPr>
          <w:rFonts w:ascii="Times New Roman" w:hAnsi="Times New Roman" w:cs="Times New Roman"/>
        </w:rPr>
        <w:t xml:space="preserve">often </w:t>
      </w:r>
      <w:r w:rsidR="00017476" w:rsidRPr="001A6099">
        <w:rPr>
          <w:rFonts w:ascii="Times New Roman" w:hAnsi="Times New Roman" w:cs="Times New Roman"/>
        </w:rPr>
        <w:t xml:space="preserve">more than one choice of place to eat, and the quality </w:t>
      </w:r>
      <w:r w:rsidR="00083821" w:rsidRPr="001A6099">
        <w:rPr>
          <w:rFonts w:ascii="Times New Roman" w:hAnsi="Times New Roman" w:cs="Times New Roman"/>
        </w:rPr>
        <w:t>of the food was generally</w:t>
      </w:r>
      <w:r w:rsidR="00017476" w:rsidRPr="001A6099">
        <w:rPr>
          <w:rFonts w:ascii="Times New Roman" w:hAnsi="Times New Roman" w:cs="Times New Roman"/>
        </w:rPr>
        <w:t xml:space="preserve"> high; </w:t>
      </w:r>
      <w:r w:rsidR="0090011B">
        <w:rPr>
          <w:rFonts w:ascii="Times New Roman" w:hAnsi="Times New Roman" w:cs="Times New Roman"/>
        </w:rPr>
        <w:t xml:space="preserve">they </w:t>
      </w:r>
      <w:r w:rsidR="00017476" w:rsidRPr="001A6099">
        <w:rPr>
          <w:rFonts w:ascii="Times New Roman" w:hAnsi="Times New Roman" w:cs="Times New Roman"/>
        </w:rPr>
        <w:t>“tol</w:t>
      </w:r>
      <w:r w:rsidR="0090011B">
        <w:rPr>
          <w:rFonts w:ascii="Times New Roman" w:hAnsi="Times New Roman" w:cs="Times New Roman"/>
        </w:rPr>
        <w:t>erated my ridiculous vegan diet!”</w:t>
      </w:r>
      <w:r w:rsidR="00017476" w:rsidRPr="001A6099">
        <w:rPr>
          <w:rFonts w:ascii="Times New Roman" w:hAnsi="Times New Roman" w:cs="Times New Roman"/>
        </w:rPr>
        <w:t xml:space="preserve"> There was more than one shelter program, and there were also some options for intermediate length s</w:t>
      </w:r>
      <w:r w:rsidR="00A70DD9" w:rsidRPr="001A6099">
        <w:rPr>
          <w:rFonts w:ascii="Times New Roman" w:hAnsi="Times New Roman" w:cs="Times New Roman"/>
        </w:rPr>
        <w:t xml:space="preserve">tay housing. Staff from the youth clinic </w:t>
      </w:r>
      <w:r w:rsidR="00017476" w:rsidRPr="001A6099">
        <w:rPr>
          <w:rFonts w:ascii="Times New Roman" w:hAnsi="Times New Roman" w:cs="Times New Roman"/>
        </w:rPr>
        <w:t>were almost universally praised. O</w:t>
      </w:r>
      <w:r w:rsidR="00A70DD9" w:rsidRPr="001A6099">
        <w:rPr>
          <w:rFonts w:ascii="Times New Roman" w:hAnsi="Times New Roman" w:cs="Times New Roman"/>
        </w:rPr>
        <w:t xml:space="preserve">ne experienced youth felt many </w:t>
      </w:r>
      <w:r w:rsidR="00017476" w:rsidRPr="001A6099">
        <w:rPr>
          <w:rFonts w:ascii="Times New Roman" w:hAnsi="Times New Roman" w:cs="Times New Roman"/>
        </w:rPr>
        <w:t>newcomers were not really serious, such as youth who showed up in the summer after school was out, stayed around for a few weeks having fun, and then disappeared.</w:t>
      </w:r>
      <w:r w:rsidR="00A70DD9" w:rsidRPr="001A6099">
        <w:rPr>
          <w:rFonts w:ascii="Times New Roman" w:hAnsi="Times New Roman" w:cs="Times New Roman"/>
        </w:rPr>
        <w:t xml:space="preserve"> Some of the services did</w:t>
      </w:r>
      <w:r w:rsidR="008E6A5C" w:rsidRPr="001A6099">
        <w:rPr>
          <w:rFonts w:ascii="Times New Roman" w:hAnsi="Times New Roman" w:cs="Times New Roman"/>
        </w:rPr>
        <w:t xml:space="preserve"> particularly well with accounting for the impact of trauma and the consequences of independence. Many of these services are staffed by and supervised by people with an education in discipline</w:t>
      </w:r>
      <w:r w:rsidRPr="001A6099">
        <w:rPr>
          <w:rFonts w:ascii="Times New Roman" w:hAnsi="Times New Roman" w:cs="Times New Roman"/>
        </w:rPr>
        <w:t xml:space="preserve">s like child and youth care, </w:t>
      </w:r>
      <w:r w:rsidR="008E6A5C" w:rsidRPr="001A6099">
        <w:rPr>
          <w:rFonts w:ascii="Times New Roman" w:hAnsi="Times New Roman" w:cs="Times New Roman"/>
        </w:rPr>
        <w:t>social work</w:t>
      </w:r>
      <w:r w:rsidRPr="001A6099">
        <w:rPr>
          <w:rFonts w:ascii="Times New Roman" w:hAnsi="Times New Roman" w:cs="Times New Roman"/>
        </w:rPr>
        <w:t>, and public health</w:t>
      </w:r>
      <w:r w:rsidR="008E6A5C" w:rsidRPr="001A6099">
        <w:rPr>
          <w:rFonts w:ascii="Times New Roman" w:hAnsi="Times New Roman" w:cs="Times New Roman"/>
        </w:rPr>
        <w:t>; these professionals were praised by youth for giving them space, being non-judgmental, waiting until youth are ready and want help, and providing resources to protect themselves.</w:t>
      </w:r>
    </w:p>
    <w:p w14:paraId="7B618A75" w14:textId="16A2D2C9" w:rsidR="00083821" w:rsidRPr="001A6099" w:rsidRDefault="00017476"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The provision of health services, food, and shelter is crucial. These are intended to be temporary uses and intended to prevent the worst consequences o</w:t>
      </w:r>
      <w:r w:rsidR="00BE72C1" w:rsidRPr="001A6099">
        <w:rPr>
          <w:rFonts w:ascii="Times New Roman" w:hAnsi="Times New Roman" w:cs="Times New Roman"/>
        </w:rPr>
        <w:t xml:space="preserve">f street life. </w:t>
      </w:r>
      <w:r w:rsidRPr="001A6099">
        <w:rPr>
          <w:rFonts w:ascii="Times New Roman" w:hAnsi="Times New Roman" w:cs="Times New Roman"/>
        </w:rPr>
        <w:t xml:space="preserve">The majority of street-involved youth—and homeless youth—need these services temporarily, from a few days to a year. When these short-term options become necessary </w:t>
      </w:r>
      <w:r w:rsidR="00A70DD9" w:rsidRPr="001A6099">
        <w:rPr>
          <w:rFonts w:ascii="Times New Roman" w:hAnsi="Times New Roman" w:cs="Times New Roman"/>
        </w:rPr>
        <w:t xml:space="preserve">for years, this is a </w:t>
      </w:r>
      <w:r w:rsidRPr="001A6099">
        <w:rPr>
          <w:rFonts w:ascii="Times New Roman" w:hAnsi="Times New Roman" w:cs="Times New Roman"/>
        </w:rPr>
        <w:t xml:space="preserve">problem. </w:t>
      </w:r>
      <w:r w:rsidR="005A19C9" w:rsidRPr="001A6099">
        <w:rPr>
          <w:rFonts w:ascii="Times New Roman" w:hAnsi="Times New Roman" w:cs="Times New Roman"/>
        </w:rPr>
        <w:t>While they are on the street, they have access to short-term counseling and guidance that helps them make use of the su</w:t>
      </w:r>
      <w:r w:rsidR="00BE72C1" w:rsidRPr="001A6099">
        <w:rPr>
          <w:rFonts w:ascii="Times New Roman" w:hAnsi="Times New Roman" w:cs="Times New Roman"/>
        </w:rPr>
        <w:t>pport system and organize their day-to-day life</w:t>
      </w:r>
      <w:r w:rsidR="005A19C9" w:rsidRPr="001A6099">
        <w:rPr>
          <w:rFonts w:ascii="Times New Roman" w:hAnsi="Times New Roman" w:cs="Times New Roman"/>
        </w:rPr>
        <w:t xml:space="preserve">. </w:t>
      </w:r>
      <w:r w:rsidR="00BE72C1" w:rsidRPr="001A6099">
        <w:rPr>
          <w:rFonts w:ascii="Times New Roman" w:hAnsi="Times New Roman" w:cs="Times New Roman"/>
        </w:rPr>
        <w:t xml:space="preserve">Over time the services continue to be important, but they were not </w:t>
      </w:r>
      <w:r w:rsidR="00BE72C1" w:rsidRPr="001A6099">
        <w:rPr>
          <w:rFonts w:ascii="Times New Roman" w:hAnsi="Times New Roman" w:cs="Times New Roman"/>
        </w:rPr>
        <w:lastRenderedPageBreak/>
        <w:t xml:space="preserve">intended to be </w:t>
      </w:r>
      <w:r w:rsidR="00A076D9">
        <w:rPr>
          <w:rFonts w:ascii="Times New Roman" w:hAnsi="Times New Roman" w:cs="Times New Roman"/>
        </w:rPr>
        <w:t>long term supports</w:t>
      </w:r>
      <w:r w:rsidR="00BE72C1" w:rsidRPr="001A6099">
        <w:rPr>
          <w:rFonts w:ascii="Times New Roman" w:hAnsi="Times New Roman" w:cs="Times New Roman"/>
        </w:rPr>
        <w:t xml:space="preserve">. </w:t>
      </w:r>
      <w:r w:rsidR="005A19C9" w:rsidRPr="001A6099">
        <w:rPr>
          <w:rFonts w:ascii="Times New Roman" w:hAnsi="Times New Roman" w:cs="Times New Roman"/>
        </w:rPr>
        <w:t>A</w:t>
      </w:r>
      <w:r w:rsidRPr="001A6099">
        <w:rPr>
          <w:rFonts w:ascii="Times New Roman" w:hAnsi="Times New Roman" w:cs="Times New Roman"/>
        </w:rPr>
        <w:t xml:space="preserve">s youth age and want to leave street-life, </w:t>
      </w:r>
      <w:r w:rsidR="00BE72C1" w:rsidRPr="001A6099">
        <w:rPr>
          <w:rFonts w:ascii="Times New Roman" w:hAnsi="Times New Roman" w:cs="Times New Roman"/>
        </w:rPr>
        <w:t>there</w:t>
      </w:r>
      <w:r w:rsidR="00083821" w:rsidRPr="001A6099">
        <w:rPr>
          <w:rFonts w:ascii="Times New Roman" w:hAnsi="Times New Roman" w:cs="Times New Roman"/>
        </w:rPr>
        <w:t xml:space="preserve"> wa</w:t>
      </w:r>
      <w:r w:rsidR="00BE72C1" w:rsidRPr="001A6099">
        <w:rPr>
          <w:rFonts w:ascii="Times New Roman" w:hAnsi="Times New Roman" w:cs="Times New Roman"/>
        </w:rPr>
        <w:t xml:space="preserve">s inconsistent and disorganized </w:t>
      </w:r>
      <w:r w:rsidR="005A19C9" w:rsidRPr="001A6099">
        <w:rPr>
          <w:rFonts w:ascii="Times New Roman" w:hAnsi="Times New Roman" w:cs="Times New Roman"/>
        </w:rPr>
        <w:t xml:space="preserve">help figuring out how to do so. </w:t>
      </w:r>
    </w:p>
    <w:p w14:paraId="68099D24" w14:textId="72CA6936" w:rsidR="00017476" w:rsidRPr="001A6099" w:rsidRDefault="00083821"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In sum, youth we</w:t>
      </w:r>
      <w:r w:rsidR="00017476" w:rsidRPr="001A6099">
        <w:rPr>
          <w:rFonts w:ascii="Times New Roman" w:hAnsi="Times New Roman" w:cs="Times New Roman"/>
        </w:rPr>
        <w:t>re lonely and without many resources while living with their family, receive</w:t>
      </w:r>
      <w:r w:rsidRPr="001A6099">
        <w:rPr>
          <w:rFonts w:ascii="Times New Roman" w:hAnsi="Times New Roman" w:cs="Times New Roman"/>
        </w:rPr>
        <w:t>d</w:t>
      </w:r>
      <w:r w:rsidR="00017476" w:rsidRPr="001A6099">
        <w:rPr>
          <w:rFonts w:ascii="Times New Roman" w:hAnsi="Times New Roman" w:cs="Times New Roman"/>
        </w:rPr>
        <w:t xml:space="preserve"> a variety of </w:t>
      </w:r>
      <w:r w:rsidR="005A19C9" w:rsidRPr="001A6099">
        <w:rPr>
          <w:rFonts w:ascii="Times New Roman" w:hAnsi="Times New Roman" w:cs="Times New Roman"/>
        </w:rPr>
        <w:t xml:space="preserve">excellent short-term </w:t>
      </w:r>
      <w:r w:rsidR="00017476" w:rsidRPr="001A6099">
        <w:rPr>
          <w:rFonts w:ascii="Times New Roman" w:hAnsi="Times New Roman" w:cs="Times New Roman"/>
        </w:rPr>
        <w:t>supports while on the street, and then as they age</w:t>
      </w:r>
      <w:r w:rsidRPr="001A6099">
        <w:rPr>
          <w:rFonts w:ascii="Times New Roman" w:hAnsi="Times New Roman" w:cs="Times New Roman"/>
        </w:rPr>
        <w:t>d</w:t>
      </w:r>
      <w:r w:rsidR="00017476" w:rsidRPr="001A6099">
        <w:rPr>
          <w:rFonts w:ascii="Times New Roman" w:hAnsi="Times New Roman" w:cs="Times New Roman"/>
        </w:rPr>
        <w:t xml:space="preserve"> </w:t>
      </w:r>
      <w:r w:rsidR="005A19C9" w:rsidRPr="001A6099">
        <w:rPr>
          <w:rFonts w:ascii="Times New Roman" w:hAnsi="Times New Roman" w:cs="Times New Roman"/>
        </w:rPr>
        <w:t xml:space="preserve">the supports </w:t>
      </w:r>
      <w:r w:rsidR="00017476" w:rsidRPr="001A6099">
        <w:rPr>
          <w:rFonts w:ascii="Times New Roman" w:hAnsi="Times New Roman" w:cs="Times New Roman"/>
        </w:rPr>
        <w:t>f</w:t>
      </w:r>
      <w:r w:rsidR="005A19C9" w:rsidRPr="001A6099">
        <w:rPr>
          <w:rFonts w:ascii="Times New Roman" w:hAnsi="Times New Roman" w:cs="Times New Roman"/>
        </w:rPr>
        <w:t>or mov</w:t>
      </w:r>
      <w:r w:rsidRPr="001A6099">
        <w:rPr>
          <w:rFonts w:ascii="Times New Roman" w:hAnsi="Times New Roman" w:cs="Times New Roman"/>
        </w:rPr>
        <w:t>ing away from street-life we</w:t>
      </w:r>
      <w:r w:rsidR="005A19C9" w:rsidRPr="001A6099">
        <w:rPr>
          <w:rFonts w:ascii="Times New Roman" w:hAnsi="Times New Roman" w:cs="Times New Roman"/>
        </w:rPr>
        <w:t xml:space="preserve">re scarce. </w:t>
      </w:r>
      <w:r w:rsidR="00017476" w:rsidRPr="001A6099">
        <w:rPr>
          <w:rFonts w:ascii="Times New Roman" w:hAnsi="Times New Roman" w:cs="Times New Roman"/>
        </w:rPr>
        <w:t xml:space="preserve"> For a few </w:t>
      </w:r>
      <w:proofErr w:type="gramStart"/>
      <w:r w:rsidR="00017476" w:rsidRPr="001A6099">
        <w:rPr>
          <w:rFonts w:ascii="Times New Roman" w:hAnsi="Times New Roman" w:cs="Times New Roman"/>
        </w:rPr>
        <w:t>youth</w:t>
      </w:r>
      <w:proofErr w:type="gramEnd"/>
      <w:r w:rsidR="00017476" w:rsidRPr="001A6099">
        <w:rPr>
          <w:rFonts w:ascii="Times New Roman" w:hAnsi="Times New Roman" w:cs="Times New Roman"/>
        </w:rPr>
        <w:t xml:space="preserve"> whose families were viable options leaving street life required some reconciliation with a parent, not always easy to do. For a few more youth the challenges were personal struggles with addiction and/or mental health</w:t>
      </w:r>
      <w:r w:rsidR="00857200" w:rsidRPr="001A6099">
        <w:rPr>
          <w:rFonts w:ascii="Times New Roman" w:hAnsi="Times New Roman" w:cs="Times New Roman"/>
        </w:rPr>
        <w:t xml:space="preserve"> difficulties. For the </w:t>
      </w:r>
      <w:proofErr w:type="gramStart"/>
      <w:r w:rsidR="00857200" w:rsidRPr="001A6099">
        <w:rPr>
          <w:rFonts w:ascii="Times New Roman" w:hAnsi="Times New Roman" w:cs="Times New Roman"/>
        </w:rPr>
        <w:t>majority</w:t>
      </w:r>
      <w:proofErr w:type="gramEnd"/>
      <w:r w:rsidR="00431720" w:rsidRPr="001A6099">
        <w:rPr>
          <w:rFonts w:ascii="Times New Roman" w:hAnsi="Times New Roman" w:cs="Times New Roman"/>
        </w:rPr>
        <w:t xml:space="preserve"> the challenges were structural—consequences of the way</w:t>
      </w:r>
      <w:r w:rsidR="003E4A41">
        <w:rPr>
          <w:rFonts w:ascii="Times New Roman" w:hAnsi="Times New Roman" w:cs="Times New Roman"/>
        </w:rPr>
        <w:t xml:space="preserve"> the larger world was organized, as Wyn (2004) described.</w:t>
      </w:r>
      <w:r w:rsidR="00017476" w:rsidRPr="001A6099">
        <w:rPr>
          <w:rFonts w:ascii="Times New Roman" w:hAnsi="Times New Roman" w:cs="Times New Roman"/>
        </w:rPr>
        <w:t xml:space="preserve"> </w:t>
      </w:r>
      <w:r w:rsidR="003E4A41">
        <w:rPr>
          <w:rFonts w:ascii="Times New Roman" w:hAnsi="Times New Roman" w:cs="Times New Roman"/>
        </w:rPr>
        <w:t>These are not emerging adult developmental experiences o</w:t>
      </w:r>
      <w:r w:rsidR="004E653B">
        <w:rPr>
          <w:rFonts w:ascii="Times New Roman" w:hAnsi="Times New Roman" w:cs="Times New Roman"/>
        </w:rPr>
        <w:t>f</w:t>
      </w:r>
      <w:r w:rsidR="003E4A41">
        <w:rPr>
          <w:rFonts w:ascii="Times New Roman" w:hAnsi="Times New Roman" w:cs="Times New Roman"/>
        </w:rPr>
        <w:t xml:space="preserve"> instability. They are consequences of structural gaps. </w:t>
      </w:r>
      <w:r w:rsidR="00017476" w:rsidRPr="001A6099">
        <w:rPr>
          <w:rFonts w:ascii="Times New Roman" w:hAnsi="Times New Roman" w:cs="Times New Roman"/>
        </w:rPr>
        <w:t xml:space="preserve">A few </w:t>
      </w:r>
      <w:proofErr w:type="gramStart"/>
      <w:r w:rsidR="00017476" w:rsidRPr="001A6099">
        <w:rPr>
          <w:rFonts w:ascii="Times New Roman" w:hAnsi="Times New Roman" w:cs="Times New Roman"/>
        </w:rPr>
        <w:t>youth</w:t>
      </w:r>
      <w:proofErr w:type="gramEnd"/>
      <w:r w:rsidR="00017476" w:rsidRPr="001A6099">
        <w:rPr>
          <w:rFonts w:ascii="Times New Roman" w:hAnsi="Times New Roman" w:cs="Times New Roman"/>
        </w:rPr>
        <w:t xml:space="preserve"> reported giving up apartments or being tempted to give up apartments because it was less stressful to live on the street and in shelters than it was to worry every month about where to find the rent. Because of the lack of long-term </w:t>
      </w:r>
      <w:r w:rsidR="00F57129" w:rsidRPr="001A6099">
        <w:rPr>
          <w:rFonts w:ascii="Times New Roman" w:hAnsi="Times New Roman" w:cs="Times New Roman"/>
        </w:rPr>
        <w:t>support</w:t>
      </w:r>
      <w:r w:rsidR="00017476" w:rsidRPr="001A6099">
        <w:rPr>
          <w:rFonts w:ascii="Times New Roman" w:hAnsi="Times New Roman" w:cs="Times New Roman"/>
        </w:rPr>
        <w:t>, the period of street-involvement is unnecessarily prolonged. If the options provided to middle-class youth were available to street-involved youth, the problems both individual and community-wide would be greatly reduced.</w:t>
      </w:r>
    </w:p>
    <w:p w14:paraId="16BB1785" w14:textId="73052E13" w:rsidR="005D7DC9" w:rsidRPr="001A6099" w:rsidRDefault="00A076D9" w:rsidP="009001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Another </w:t>
      </w:r>
      <w:r w:rsidR="00017476" w:rsidRPr="001A6099">
        <w:rPr>
          <w:rFonts w:ascii="Times New Roman" w:hAnsi="Times New Roman" w:cs="Times New Roman"/>
        </w:rPr>
        <w:t xml:space="preserve">example of the structural challenge </w:t>
      </w:r>
      <w:r w:rsidR="00083821" w:rsidRPr="001A6099">
        <w:rPr>
          <w:rFonts w:ascii="Times New Roman" w:hAnsi="Times New Roman" w:cs="Times New Roman"/>
        </w:rPr>
        <w:t>wa</w:t>
      </w:r>
      <w:r w:rsidR="00017476" w:rsidRPr="001A6099">
        <w:rPr>
          <w:rFonts w:ascii="Times New Roman" w:hAnsi="Times New Roman" w:cs="Times New Roman"/>
        </w:rPr>
        <w:t xml:space="preserve">s education. Youth complimented the part-time and alternative education options, at least in terms of their availability, the interest of the teachers and staff, the flexibility of the curriculum, and the possibility of working at their own pace. Yet none of </w:t>
      </w:r>
      <w:proofErr w:type="gramStart"/>
      <w:r w:rsidR="00017476" w:rsidRPr="001A6099">
        <w:rPr>
          <w:rFonts w:ascii="Times New Roman" w:hAnsi="Times New Roman" w:cs="Times New Roman"/>
        </w:rPr>
        <w:t>these youth</w:t>
      </w:r>
      <w:proofErr w:type="gramEnd"/>
      <w:r w:rsidR="00017476" w:rsidRPr="001A6099">
        <w:rPr>
          <w:rFonts w:ascii="Times New Roman" w:hAnsi="Times New Roman" w:cs="Times New Roman"/>
        </w:rPr>
        <w:t xml:space="preserve"> managed to finish high school </w:t>
      </w:r>
      <w:r w:rsidR="00857200" w:rsidRPr="001A6099">
        <w:rPr>
          <w:rFonts w:ascii="Times New Roman" w:hAnsi="Times New Roman" w:cs="Times New Roman"/>
        </w:rPr>
        <w:t xml:space="preserve">in these programs </w:t>
      </w:r>
      <w:r w:rsidR="00017476" w:rsidRPr="001A6099">
        <w:rPr>
          <w:rFonts w:ascii="Times New Roman" w:hAnsi="Times New Roman" w:cs="Times New Roman"/>
        </w:rPr>
        <w:t>over the course of the study. It might not seem surprising, since they were all street-involved for several years. The local education programs d</w:t>
      </w:r>
      <w:r w:rsidR="00083821" w:rsidRPr="001A6099">
        <w:rPr>
          <w:rFonts w:ascii="Times New Roman" w:hAnsi="Times New Roman" w:cs="Times New Roman"/>
        </w:rPr>
        <w:t>id</w:t>
      </w:r>
      <w:r w:rsidR="00017476" w:rsidRPr="001A6099">
        <w:rPr>
          <w:rFonts w:ascii="Times New Roman" w:hAnsi="Times New Roman" w:cs="Times New Roman"/>
        </w:rPr>
        <w:t xml:space="preserve"> help many other young people obtain their </w:t>
      </w:r>
      <w:r w:rsidR="00C16A5D" w:rsidRPr="001A6099">
        <w:rPr>
          <w:rFonts w:ascii="Times New Roman" w:hAnsi="Times New Roman" w:cs="Times New Roman"/>
        </w:rPr>
        <w:t>high school diploma</w:t>
      </w:r>
      <w:r w:rsidR="00017476" w:rsidRPr="001A6099">
        <w:rPr>
          <w:rFonts w:ascii="Times New Roman" w:hAnsi="Times New Roman" w:cs="Times New Roman"/>
        </w:rPr>
        <w:t xml:space="preserve">. </w:t>
      </w:r>
      <w:r w:rsidR="00431720" w:rsidRPr="001A6099">
        <w:rPr>
          <w:rFonts w:ascii="Times New Roman" w:hAnsi="Times New Roman" w:cs="Times New Roman"/>
        </w:rPr>
        <w:t>Like them, m</w:t>
      </w:r>
      <w:r w:rsidR="00017476" w:rsidRPr="001A6099">
        <w:rPr>
          <w:rFonts w:ascii="Times New Roman" w:hAnsi="Times New Roman" w:cs="Times New Roman"/>
        </w:rPr>
        <w:t xml:space="preserve">ost of </w:t>
      </w:r>
      <w:proofErr w:type="gramStart"/>
      <w:r w:rsidR="00017476" w:rsidRPr="001A6099">
        <w:rPr>
          <w:rFonts w:ascii="Times New Roman" w:hAnsi="Times New Roman" w:cs="Times New Roman"/>
        </w:rPr>
        <w:t>these youth</w:t>
      </w:r>
      <w:proofErr w:type="gramEnd"/>
      <w:r w:rsidR="00017476" w:rsidRPr="001A6099">
        <w:rPr>
          <w:rFonts w:ascii="Times New Roman" w:hAnsi="Times New Roman" w:cs="Times New Roman"/>
        </w:rPr>
        <w:t xml:space="preserve"> viewed </w:t>
      </w:r>
      <w:r w:rsidR="00017476" w:rsidRPr="001A6099">
        <w:rPr>
          <w:rFonts w:ascii="Times New Roman" w:hAnsi="Times New Roman" w:cs="Times New Roman"/>
        </w:rPr>
        <w:lastRenderedPageBreak/>
        <w:t xml:space="preserve">education as a worthy goal, and they were all encouraged to enroll in school. They found it difficult to manage the demands of earning an income and maintaining a place to sleep while going to school. Invariably </w:t>
      </w:r>
      <w:r w:rsidR="0030247E">
        <w:rPr>
          <w:rFonts w:ascii="Times New Roman" w:hAnsi="Times New Roman" w:cs="Times New Roman"/>
        </w:rPr>
        <w:t>at some time</w:t>
      </w:r>
      <w:r w:rsidR="00C16A5D" w:rsidRPr="001A6099">
        <w:rPr>
          <w:rFonts w:ascii="Times New Roman" w:hAnsi="Times New Roman" w:cs="Times New Roman"/>
        </w:rPr>
        <w:t xml:space="preserve"> </w:t>
      </w:r>
      <w:r w:rsidR="00017476" w:rsidRPr="001A6099">
        <w:rPr>
          <w:rFonts w:ascii="Times New Roman" w:hAnsi="Times New Roman" w:cs="Times New Roman"/>
        </w:rPr>
        <w:t xml:space="preserve">they dropped out or postponed school. We will return to this challenge later in this chapter, and we will discuss further the nature of education with these populations. </w:t>
      </w:r>
    </w:p>
    <w:p w14:paraId="22821838" w14:textId="77777777" w:rsidR="005D7DC9" w:rsidRPr="001A6099" w:rsidRDefault="00857200" w:rsidP="00686E47">
      <w:pPr>
        <w:spacing w:line="480" w:lineRule="auto"/>
        <w:outlineLvl w:val="0"/>
        <w:rPr>
          <w:rFonts w:ascii="Times New Roman" w:hAnsi="Times New Roman" w:cs="Times New Roman"/>
        </w:rPr>
      </w:pPr>
      <w:r w:rsidRPr="001A6099">
        <w:rPr>
          <w:rFonts w:ascii="Times New Roman" w:hAnsi="Times New Roman" w:cs="Times New Roman"/>
        </w:rPr>
        <w:t>&lt;1&gt;</w:t>
      </w:r>
      <w:r w:rsidR="00431720" w:rsidRPr="001A6099">
        <w:rPr>
          <w:rFonts w:ascii="Times New Roman" w:hAnsi="Times New Roman" w:cs="Times New Roman"/>
        </w:rPr>
        <w:t>Giving up our Preconceptions</w:t>
      </w:r>
    </w:p>
    <w:p w14:paraId="73E7DA15" w14:textId="70855C0F" w:rsidR="008E6A5C" w:rsidRPr="001A6099" w:rsidRDefault="008E6A5C" w:rsidP="008E6A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E766D1" w:rsidRPr="001A6099">
        <w:rPr>
          <w:rFonts w:ascii="Times New Roman" w:hAnsi="Times New Roman" w:cs="Times New Roman"/>
        </w:rPr>
        <w:t xml:space="preserve">We are uncomfortable with young people appearing to reject the security of their families and the school system. </w:t>
      </w:r>
      <w:r w:rsidRPr="001A6099">
        <w:rPr>
          <w:rFonts w:ascii="Times New Roman" w:hAnsi="Times New Roman" w:cs="Times New Roman"/>
        </w:rPr>
        <w:t xml:space="preserve">We are uncomfortable with how they spend their time, sometimes even when those actions are demonstrations of responsibility. They manage their health, look for work, are perpetually seeking better housing options, </w:t>
      </w:r>
      <w:r w:rsidR="00E766D1" w:rsidRPr="001A6099">
        <w:rPr>
          <w:rFonts w:ascii="Times New Roman" w:hAnsi="Times New Roman" w:cs="Times New Roman"/>
        </w:rPr>
        <w:t>seek to find educational opportunities,</w:t>
      </w:r>
      <w:r w:rsidRPr="001A6099">
        <w:rPr>
          <w:rFonts w:ascii="Times New Roman" w:hAnsi="Times New Roman" w:cs="Times New Roman"/>
        </w:rPr>
        <w:t xml:space="preserve"> and manage relationships with caseworkers, youth workers, shelter staff, probation officers, therapists, physicians and nurses, landlords, roommates, and romantic partners. They also use drugs, have sex, </w:t>
      </w:r>
      <w:r w:rsidR="00857200" w:rsidRPr="001A6099">
        <w:rPr>
          <w:rFonts w:ascii="Times New Roman" w:hAnsi="Times New Roman" w:cs="Times New Roman"/>
        </w:rPr>
        <w:t xml:space="preserve">sell </w:t>
      </w:r>
      <w:r w:rsidR="00F57129" w:rsidRPr="001A6099">
        <w:rPr>
          <w:rFonts w:ascii="Times New Roman" w:hAnsi="Times New Roman" w:cs="Times New Roman"/>
        </w:rPr>
        <w:t>drugs</w:t>
      </w:r>
      <w:r w:rsidR="00857200" w:rsidRPr="001A6099">
        <w:rPr>
          <w:rFonts w:ascii="Times New Roman" w:hAnsi="Times New Roman" w:cs="Times New Roman"/>
        </w:rPr>
        <w:t>,</w:t>
      </w:r>
      <w:r w:rsidR="00F57129" w:rsidRPr="001A6099">
        <w:rPr>
          <w:rFonts w:ascii="Times New Roman" w:hAnsi="Times New Roman" w:cs="Times New Roman"/>
        </w:rPr>
        <w:t xml:space="preserve"> </w:t>
      </w:r>
      <w:r w:rsidRPr="001A6099">
        <w:rPr>
          <w:rFonts w:ascii="Times New Roman" w:hAnsi="Times New Roman" w:cs="Times New Roman"/>
        </w:rPr>
        <w:t xml:space="preserve">panhandle, busk, </w:t>
      </w:r>
      <w:r w:rsidR="00857200" w:rsidRPr="001A6099">
        <w:rPr>
          <w:rFonts w:ascii="Times New Roman" w:hAnsi="Times New Roman" w:cs="Times New Roman"/>
        </w:rPr>
        <w:t>“</w:t>
      </w:r>
      <w:r w:rsidR="00015541">
        <w:rPr>
          <w:rFonts w:ascii="Times New Roman" w:hAnsi="Times New Roman" w:cs="Times New Roman"/>
        </w:rPr>
        <w:t>fly sign</w:t>
      </w:r>
      <w:r w:rsidR="00857200" w:rsidRPr="001A6099">
        <w:rPr>
          <w:rFonts w:ascii="Times New Roman" w:hAnsi="Times New Roman" w:cs="Times New Roman"/>
        </w:rPr>
        <w:t>”</w:t>
      </w:r>
      <w:r w:rsidR="00015541">
        <w:rPr>
          <w:rFonts w:ascii="Times New Roman" w:hAnsi="Times New Roman" w:cs="Times New Roman"/>
        </w:rPr>
        <w:t xml:space="preserve"> (advertise their need on a cardboard sign),</w:t>
      </w:r>
      <w:r w:rsidRPr="001A6099">
        <w:rPr>
          <w:rFonts w:ascii="Times New Roman" w:hAnsi="Times New Roman" w:cs="Times New Roman"/>
        </w:rPr>
        <w:t xml:space="preserve"> and squeegee. </w:t>
      </w:r>
      <w:r w:rsidR="0030247E">
        <w:rPr>
          <w:rFonts w:ascii="Times New Roman" w:hAnsi="Times New Roman" w:cs="Times New Roman"/>
        </w:rPr>
        <w:t>Some of them make a li</w:t>
      </w:r>
      <w:r w:rsidR="00A076D9">
        <w:rPr>
          <w:rFonts w:ascii="Times New Roman" w:hAnsi="Times New Roman" w:cs="Times New Roman"/>
        </w:rPr>
        <w:t xml:space="preserve">ving through theft, and a small number sold sex. </w:t>
      </w:r>
      <w:r w:rsidRPr="001A6099">
        <w:rPr>
          <w:rFonts w:ascii="Times New Roman" w:hAnsi="Times New Roman" w:cs="Times New Roman"/>
        </w:rPr>
        <w:t xml:space="preserve">Our authentic instincts have always been protection, and these are understandable and empathetic responses. We want them to be off the street and participating in mainstream teenage activities. Failing that, current policy is to help mitigate the likelihood of bad things happening. Harm reduction stalls for time, until young people are ready to move on. </w:t>
      </w:r>
    </w:p>
    <w:p w14:paraId="20A64B3F" w14:textId="75A258EB" w:rsidR="00543AC8" w:rsidRPr="001A6099" w:rsidRDefault="008E6A5C" w:rsidP="00C14F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 xml:space="preserve">Meeting these needs prevents catastrophe, but </w:t>
      </w:r>
      <w:r w:rsidR="00E766D1" w:rsidRPr="001A6099">
        <w:rPr>
          <w:rFonts w:ascii="Times New Roman" w:hAnsi="Times New Roman" w:cs="Times New Roman"/>
        </w:rPr>
        <w:t xml:space="preserve">this should not be confused with </w:t>
      </w:r>
      <w:r w:rsidR="00A076D9">
        <w:rPr>
          <w:rFonts w:ascii="Times New Roman" w:hAnsi="Times New Roman" w:cs="Times New Roman"/>
        </w:rPr>
        <w:t>helping</w:t>
      </w:r>
      <w:r w:rsidRPr="001A6099">
        <w:rPr>
          <w:rFonts w:ascii="Times New Roman" w:hAnsi="Times New Roman" w:cs="Times New Roman"/>
        </w:rPr>
        <w:t xml:space="preserve"> integrat</w:t>
      </w:r>
      <w:r w:rsidR="00E766D1" w:rsidRPr="001A6099">
        <w:rPr>
          <w:rFonts w:ascii="Times New Roman" w:hAnsi="Times New Roman" w:cs="Times New Roman"/>
        </w:rPr>
        <w:t>e</w:t>
      </w:r>
      <w:r w:rsidRPr="001A6099">
        <w:rPr>
          <w:rFonts w:ascii="Times New Roman" w:hAnsi="Times New Roman" w:cs="Times New Roman"/>
        </w:rPr>
        <w:t xml:space="preserve"> young people into mainstream life. Experiences, interventions, programs, and communities to help them </w:t>
      </w:r>
      <w:r w:rsidR="00924B0A" w:rsidRPr="001A6099">
        <w:rPr>
          <w:rFonts w:ascii="Times New Roman" w:hAnsi="Times New Roman" w:cs="Times New Roman"/>
        </w:rPr>
        <w:t xml:space="preserve">mature successfully </w:t>
      </w:r>
      <w:r w:rsidRPr="001A6099">
        <w:rPr>
          <w:rFonts w:ascii="Times New Roman" w:hAnsi="Times New Roman" w:cs="Times New Roman"/>
        </w:rPr>
        <w:t xml:space="preserve">are scarce. We do well at responding to the part of young people that is unique and specialized, but we do poorly at </w:t>
      </w:r>
      <w:r w:rsidRPr="001A6099">
        <w:rPr>
          <w:rFonts w:ascii="Times New Roman" w:hAnsi="Times New Roman" w:cs="Times New Roman"/>
        </w:rPr>
        <w:lastRenderedPageBreak/>
        <w:t>responding to the human and developmental side of their humanity and experience.</w:t>
      </w:r>
      <w:r w:rsidR="00A076D9">
        <w:rPr>
          <w:rFonts w:ascii="Times New Roman" w:hAnsi="Times New Roman" w:cs="Times New Roman"/>
        </w:rPr>
        <w:t xml:space="preserve"> We return next to education.</w:t>
      </w:r>
      <w:r w:rsidRPr="001A6099">
        <w:rPr>
          <w:rFonts w:ascii="Times New Roman" w:hAnsi="Times New Roman" w:cs="Times New Roman"/>
        </w:rPr>
        <w:t xml:space="preserve"> </w:t>
      </w:r>
    </w:p>
    <w:p w14:paraId="1A00265B" w14:textId="77777777" w:rsidR="00543AC8" w:rsidRPr="001A6099" w:rsidRDefault="00E24B50" w:rsidP="00686E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outlineLvl w:val="0"/>
        <w:rPr>
          <w:rFonts w:ascii="Times New Roman" w:hAnsi="Times New Roman" w:cs="Times New Roman"/>
        </w:rPr>
      </w:pPr>
      <w:r w:rsidRPr="001A6099">
        <w:rPr>
          <w:rFonts w:ascii="Times New Roman" w:hAnsi="Times New Roman" w:cs="Times New Roman"/>
        </w:rPr>
        <w:t>&lt;1</w:t>
      </w:r>
      <w:r w:rsidR="00C14F58" w:rsidRPr="001A6099">
        <w:rPr>
          <w:rFonts w:ascii="Times New Roman" w:hAnsi="Times New Roman" w:cs="Times New Roman"/>
        </w:rPr>
        <w:t>&gt;</w:t>
      </w:r>
      <w:r w:rsidR="00E368D4" w:rsidRPr="001A6099">
        <w:rPr>
          <w:rFonts w:ascii="Times New Roman" w:hAnsi="Times New Roman" w:cs="Times New Roman"/>
        </w:rPr>
        <w:t xml:space="preserve">Appropriate </w:t>
      </w:r>
      <w:r w:rsidR="00543AC8" w:rsidRPr="001A6099">
        <w:rPr>
          <w:rFonts w:ascii="Times New Roman" w:hAnsi="Times New Roman" w:cs="Times New Roman"/>
        </w:rPr>
        <w:t>Education</w:t>
      </w:r>
      <w:r w:rsidR="007D4DCB" w:rsidRPr="001A6099">
        <w:rPr>
          <w:rFonts w:ascii="Times New Roman" w:hAnsi="Times New Roman" w:cs="Times New Roman"/>
        </w:rPr>
        <w:t xml:space="preserve"> Options</w:t>
      </w:r>
    </w:p>
    <w:p w14:paraId="12CC2297" w14:textId="6BCDA1C6" w:rsidR="007A0F9F" w:rsidRPr="001A6099" w:rsidRDefault="00543AC8" w:rsidP="00C36916">
      <w:pPr>
        <w:spacing w:line="480" w:lineRule="auto"/>
        <w:rPr>
          <w:rFonts w:ascii="Times New Roman" w:hAnsi="Times New Roman" w:cs="Times New Roman"/>
        </w:rPr>
      </w:pPr>
      <w:r w:rsidRPr="001A6099">
        <w:rPr>
          <w:rFonts w:ascii="Times New Roman" w:hAnsi="Times New Roman" w:cs="Times New Roman"/>
        </w:rPr>
        <w:tab/>
      </w:r>
      <w:r w:rsidR="00C45D53" w:rsidRPr="001A6099">
        <w:rPr>
          <w:rFonts w:ascii="Times New Roman" w:hAnsi="Times New Roman" w:cs="Times New Roman"/>
        </w:rPr>
        <w:t>Youth who do not fit mainstream expectations for educational participation and progress often have numerous professionals in their lives, few of whom who have expertise in nurturing learning and education. Youth in government care are a case in point.</w:t>
      </w:r>
      <w:r w:rsidRPr="001A6099">
        <w:rPr>
          <w:rFonts w:ascii="Times New Roman" w:hAnsi="Times New Roman" w:cs="Times New Roman"/>
        </w:rPr>
        <w:t xml:space="preserve"> </w:t>
      </w:r>
      <w:proofErr w:type="gramStart"/>
      <w:r w:rsidRPr="001A6099">
        <w:rPr>
          <w:rFonts w:ascii="Times New Roman" w:hAnsi="Times New Roman" w:cs="Times New Roman"/>
        </w:rPr>
        <w:t>These youth</w:t>
      </w:r>
      <w:proofErr w:type="gramEnd"/>
      <w:r w:rsidRPr="001A6099">
        <w:rPr>
          <w:rFonts w:ascii="Times New Roman" w:hAnsi="Times New Roman" w:cs="Times New Roman"/>
        </w:rPr>
        <w:t xml:space="preserve"> have caseworkers, caregivers, teachers, legal advocates, health workers, and youth workers, and yet study after study finds that it is rare for </w:t>
      </w:r>
      <w:r w:rsidR="00A076D9">
        <w:rPr>
          <w:rFonts w:ascii="Times New Roman" w:hAnsi="Times New Roman" w:cs="Times New Roman"/>
        </w:rPr>
        <w:t xml:space="preserve">any </w:t>
      </w:r>
      <w:r w:rsidRPr="001A6099">
        <w:rPr>
          <w:rFonts w:ascii="Times New Roman" w:hAnsi="Times New Roman" w:cs="Times New Roman"/>
        </w:rPr>
        <w:t xml:space="preserve">one of these adults to take responsibility </w:t>
      </w:r>
      <w:r w:rsidR="00C45D53" w:rsidRPr="001A6099">
        <w:rPr>
          <w:rFonts w:ascii="Times New Roman" w:hAnsi="Times New Roman" w:cs="Times New Roman"/>
        </w:rPr>
        <w:t>for working on educational progress</w:t>
      </w:r>
      <w:r w:rsidR="00E66EF1">
        <w:rPr>
          <w:rFonts w:ascii="Times New Roman" w:hAnsi="Times New Roman" w:cs="Times New Roman"/>
        </w:rPr>
        <w:t>.</w:t>
      </w:r>
      <w:r w:rsidRPr="001A6099">
        <w:rPr>
          <w:rFonts w:ascii="Times New Roman" w:hAnsi="Times New Roman" w:cs="Times New Roman"/>
        </w:rPr>
        <w:t xml:space="preserve"> (see, for example, </w:t>
      </w:r>
      <w:r w:rsidR="00A25822" w:rsidRPr="001A6099">
        <w:rPr>
          <w:rFonts w:ascii="Times New Roman" w:hAnsi="Times New Roman" w:cs="Times New Roman"/>
        </w:rPr>
        <w:t>Finkelstein, Walmsley, &amp; Miranda</w:t>
      </w:r>
      <w:r w:rsidRPr="001A6099">
        <w:rPr>
          <w:rFonts w:ascii="Times New Roman" w:hAnsi="Times New Roman" w:cs="Times New Roman"/>
        </w:rPr>
        <w:t>, 2002)</w:t>
      </w:r>
      <w:r w:rsidR="00C45D53" w:rsidRPr="001A6099">
        <w:rPr>
          <w:rFonts w:ascii="Times New Roman" w:hAnsi="Times New Roman" w:cs="Times New Roman"/>
        </w:rPr>
        <w:t>.</w:t>
      </w:r>
      <w:r w:rsidRPr="001A6099">
        <w:rPr>
          <w:rFonts w:ascii="Times New Roman" w:hAnsi="Times New Roman" w:cs="Times New Roman"/>
        </w:rPr>
        <w:t xml:space="preserve"> Because they are in government care and often coping with complex emotional issues, educational expectations are often different; intentionally or not, youth </w:t>
      </w:r>
      <w:r w:rsidR="00A076D9">
        <w:rPr>
          <w:rFonts w:ascii="Times New Roman" w:hAnsi="Times New Roman" w:cs="Times New Roman"/>
        </w:rPr>
        <w:t>receive the message that others do not think they can learn.</w:t>
      </w:r>
    </w:p>
    <w:p w14:paraId="7D143B03" w14:textId="77777777" w:rsidR="00A076D9" w:rsidRDefault="007A0F9F"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There has been a lot of attention in recent years to the educational challenges of youth who “age out of care</w:t>
      </w:r>
      <w:r w:rsidR="00C14F58" w:rsidRPr="001A6099">
        <w:rPr>
          <w:rFonts w:ascii="Times New Roman" w:hAnsi="Times New Roman" w:cs="Times New Roman"/>
        </w:rPr>
        <w:t>.</w:t>
      </w:r>
      <w:r w:rsidRPr="001A6099">
        <w:rPr>
          <w:rFonts w:ascii="Times New Roman" w:hAnsi="Times New Roman" w:cs="Times New Roman"/>
        </w:rPr>
        <w:t>” A decade ago Courtney and Hughes Heur</w:t>
      </w:r>
      <w:r w:rsidR="00C45D53" w:rsidRPr="001A6099">
        <w:rPr>
          <w:rFonts w:ascii="Times New Roman" w:hAnsi="Times New Roman" w:cs="Times New Roman"/>
        </w:rPr>
        <w:t>ing (2005) pointed out that the emphasis on this</w:t>
      </w:r>
      <w:r w:rsidRPr="001A6099">
        <w:rPr>
          <w:rFonts w:ascii="Times New Roman" w:hAnsi="Times New Roman" w:cs="Times New Roman"/>
        </w:rPr>
        <w:t xml:space="preserve"> population is a narrow choice, since it misses youth who are in care temporarily at younger ages and who are released to their parents, and it misses youth who leave care of their own volition before they “age out.”  We add to this that it misses youth who share many of the same characteristics as youth in care but are not in care because of accidents of geography, such as happening to live in a jurisdiction that is less likely to take in youth in care, and coincidence, such as living under abusive conditions </w:t>
      </w:r>
      <w:r w:rsidR="00C14F58" w:rsidRPr="001A6099">
        <w:rPr>
          <w:rFonts w:ascii="Times New Roman" w:hAnsi="Times New Roman" w:cs="Times New Roman"/>
        </w:rPr>
        <w:t xml:space="preserve">that </w:t>
      </w:r>
      <w:r w:rsidRPr="001A6099">
        <w:rPr>
          <w:rFonts w:ascii="Times New Roman" w:hAnsi="Times New Roman" w:cs="Times New Roman"/>
        </w:rPr>
        <w:t xml:space="preserve">were never reported to authorities. </w:t>
      </w:r>
    </w:p>
    <w:p w14:paraId="3C57B0CE" w14:textId="147EAB73" w:rsidR="007A0F9F" w:rsidRPr="001A6099" w:rsidRDefault="00A076D9"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7A0F9F" w:rsidRPr="001A6099">
        <w:rPr>
          <w:rFonts w:ascii="Times New Roman" w:hAnsi="Times New Roman" w:cs="Times New Roman"/>
        </w:rPr>
        <w:t xml:space="preserve">It also misses youth whose situations are grim but do not qualify for care. For members of these populations their personal experience in education is challenging, often </w:t>
      </w:r>
      <w:r w:rsidR="007A0F9F" w:rsidRPr="001A6099">
        <w:rPr>
          <w:rFonts w:ascii="Times New Roman" w:hAnsi="Times New Roman" w:cs="Times New Roman"/>
        </w:rPr>
        <w:lastRenderedPageBreak/>
        <w:t xml:space="preserve">painful. Educational outcomes, measured by completion rates, literacy, and numeracy, are poor. These problems are not fatal, but they do require a change of habits of mind and habits of practice.  </w:t>
      </w:r>
    </w:p>
    <w:p w14:paraId="0B26A049" w14:textId="3DB6F583" w:rsidR="00924B0A" w:rsidRPr="001A6099" w:rsidRDefault="007A0F9F"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Finkelstein, Wamsley, and Miranda (2002) reported that “…when neglected or abused children succeed in school, they are less likely to engage in violence or be incarcerated. In other words, su</w:t>
      </w:r>
      <w:r w:rsidR="00E6148E">
        <w:rPr>
          <w:rFonts w:ascii="Times New Roman" w:hAnsi="Times New Roman" w:cs="Times New Roman"/>
        </w:rPr>
        <w:t xml:space="preserve">ccess in school can help </w:t>
      </w:r>
      <w:r w:rsidRPr="001A6099">
        <w:rPr>
          <w:rFonts w:ascii="Times New Roman" w:hAnsi="Times New Roman" w:cs="Times New Roman"/>
        </w:rPr>
        <w:t>children overcome even very disadvantaged beginnings</w:t>
      </w:r>
      <w:r w:rsidR="000E516C">
        <w:rPr>
          <w:rFonts w:ascii="Times New Roman" w:hAnsi="Times New Roman" w:cs="Times New Roman"/>
        </w:rPr>
        <w:t>” (p. 2).</w:t>
      </w:r>
      <w:r w:rsidRPr="001A6099">
        <w:rPr>
          <w:rFonts w:ascii="Times New Roman" w:hAnsi="Times New Roman" w:cs="Times New Roman"/>
        </w:rPr>
        <w:t xml:space="preserve"> They pointed out that most research argues for the importance of education but that same research has very little to say about how to do it. Participants in their sample frequently blamed themselves for their difficulties in school, describin</w:t>
      </w:r>
      <w:r w:rsidR="00E24B50" w:rsidRPr="001A6099">
        <w:rPr>
          <w:rFonts w:ascii="Times New Roman" w:hAnsi="Times New Roman" w:cs="Times New Roman"/>
        </w:rPr>
        <w:t>g their own behavioral problems and</w:t>
      </w:r>
      <w:r w:rsidRPr="001A6099">
        <w:rPr>
          <w:rFonts w:ascii="Times New Roman" w:hAnsi="Times New Roman" w:cs="Times New Roman"/>
        </w:rPr>
        <w:t xml:space="preserve"> poor study habits, and they also credited themselves when things improved for trying harder and paying attention in class. </w:t>
      </w:r>
    </w:p>
    <w:p w14:paraId="63DFD501" w14:textId="182FA02A" w:rsidR="007A0F9F" w:rsidRPr="001A6099" w:rsidRDefault="00924B0A"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7A0F9F" w:rsidRPr="001A6099">
        <w:rPr>
          <w:rFonts w:ascii="Times New Roman" w:hAnsi="Times New Roman" w:cs="Times New Roman"/>
        </w:rPr>
        <w:t>One interesti</w:t>
      </w:r>
      <w:r w:rsidR="00E6148E">
        <w:rPr>
          <w:rFonts w:ascii="Times New Roman" w:hAnsi="Times New Roman" w:cs="Times New Roman"/>
        </w:rPr>
        <w:t xml:space="preserve">ng dynamic was that both youth and their foster </w:t>
      </w:r>
      <w:r w:rsidR="007A0F9F" w:rsidRPr="001A6099">
        <w:rPr>
          <w:rFonts w:ascii="Times New Roman" w:hAnsi="Times New Roman" w:cs="Times New Roman"/>
        </w:rPr>
        <w:t xml:space="preserve">parents described youth as doing well even when grade point averages were very low. Both seemed to accept near failing or, more positively, barely passing, as successful.  School staff rarely knew about the child’s case history, and so they rarely devised curricula responsive to student </w:t>
      </w:r>
      <w:r w:rsidR="00E24B50" w:rsidRPr="001A6099">
        <w:rPr>
          <w:rFonts w:ascii="Times New Roman" w:hAnsi="Times New Roman" w:cs="Times New Roman"/>
        </w:rPr>
        <w:t>circumstances.</w:t>
      </w:r>
      <w:r w:rsidR="007A0F9F" w:rsidRPr="001A6099">
        <w:rPr>
          <w:rFonts w:ascii="Times New Roman" w:hAnsi="Times New Roman" w:cs="Times New Roman"/>
        </w:rPr>
        <w:t xml:space="preserve"> Caregivers were mainly concerned about behavior and showed much less interest in school performance. Finally, few foster youth </w:t>
      </w:r>
      <w:r w:rsidR="00C45D53" w:rsidRPr="001A6099">
        <w:rPr>
          <w:rFonts w:ascii="Times New Roman" w:hAnsi="Times New Roman" w:cs="Times New Roman"/>
        </w:rPr>
        <w:t xml:space="preserve">and few caregivers reported that someone was available to be responsible for the </w:t>
      </w:r>
      <w:r w:rsidR="007A0F9F" w:rsidRPr="001A6099">
        <w:rPr>
          <w:rFonts w:ascii="Times New Roman" w:hAnsi="Times New Roman" w:cs="Times New Roman"/>
        </w:rPr>
        <w:t>educational progress of the child. Caregivers wanted the school to do more, and the school wanted caregivers and the child to do more. All were satisfied with less disruptive behavior, and achievement was a secondary concern.</w:t>
      </w:r>
    </w:p>
    <w:p w14:paraId="1CFB61F4" w14:textId="4E18482F" w:rsidR="007A0F9F" w:rsidRPr="001A6099" w:rsidRDefault="007A0F9F" w:rsidP="00C45D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0E516C" w:rsidRPr="001A6099">
        <w:rPr>
          <w:rFonts w:ascii="Times New Roman" w:hAnsi="Times New Roman" w:cs="Times New Roman"/>
        </w:rPr>
        <w:t xml:space="preserve">This was true in our sample as well. </w:t>
      </w:r>
      <w:r w:rsidRPr="001A6099">
        <w:rPr>
          <w:rFonts w:ascii="Times New Roman" w:hAnsi="Times New Roman" w:cs="Times New Roman"/>
        </w:rPr>
        <w:t xml:space="preserve">Street-involved youth face the same problems, and because they are living independently, these problems are </w:t>
      </w:r>
      <w:r w:rsidR="00C45D53" w:rsidRPr="001A6099">
        <w:rPr>
          <w:rFonts w:ascii="Times New Roman" w:hAnsi="Times New Roman" w:cs="Times New Roman"/>
        </w:rPr>
        <w:t xml:space="preserve">even </w:t>
      </w:r>
      <w:r w:rsidRPr="001A6099">
        <w:rPr>
          <w:rFonts w:ascii="Times New Roman" w:hAnsi="Times New Roman" w:cs="Times New Roman"/>
        </w:rPr>
        <w:t xml:space="preserve">worse. Educational </w:t>
      </w:r>
      <w:r w:rsidRPr="001A6099">
        <w:rPr>
          <w:rFonts w:ascii="Times New Roman" w:hAnsi="Times New Roman" w:cs="Times New Roman"/>
        </w:rPr>
        <w:lastRenderedPageBreak/>
        <w:t xml:space="preserve">progress and participation is limited by a) unstable housing, b) </w:t>
      </w:r>
      <w:r w:rsidR="00E4421B" w:rsidRPr="001A6099">
        <w:rPr>
          <w:rFonts w:ascii="Times New Roman" w:hAnsi="Times New Roman" w:cs="Times New Roman"/>
        </w:rPr>
        <w:t xml:space="preserve">low income, c) </w:t>
      </w:r>
      <w:r w:rsidRPr="001A6099">
        <w:rPr>
          <w:rFonts w:ascii="Times New Roman" w:hAnsi="Times New Roman" w:cs="Times New Roman"/>
        </w:rPr>
        <w:t xml:space="preserve">the time it takes to generate income, </w:t>
      </w:r>
      <w:r w:rsidR="00E4421B" w:rsidRPr="001A6099">
        <w:rPr>
          <w:rFonts w:ascii="Times New Roman" w:hAnsi="Times New Roman" w:cs="Times New Roman"/>
        </w:rPr>
        <w:t>d</w:t>
      </w:r>
      <w:r w:rsidRPr="001A6099">
        <w:rPr>
          <w:rFonts w:ascii="Times New Roman" w:hAnsi="Times New Roman" w:cs="Times New Roman"/>
        </w:rPr>
        <w:t xml:space="preserve">) lack of guidance about educational options, </w:t>
      </w:r>
      <w:r w:rsidR="00E4421B" w:rsidRPr="001A6099">
        <w:rPr>
          <w:rFonts w:ascii="Times New Roman" w:hAnsi="Times New Roman" w:cs="Times New Roman"/>
        </w:rPr>
        <w:t>e</w:t>
      </w:r>
      <w:r w:rsidRPr="001A6099">
        <w:rPr>
          <w:rFonts w:ascii="Times New Roman" w:hAnsi="Times New Roman" w:cs="Times New Roman"/>
        </w:rPr>
        <w:t xml:space="preserve">) lack of support from family and friends, and </w:t>
      </w:r>
      <w:r w:rsidR="00E4421B" w:rsidRPr="001A6099">
        <w:rPr>
          <w:rFonts w:ascii="Times New Roman" w:hAnsi="Times New Roman" w:cs="Times New Roman"/>
        </w:rPr>
        <w:t>f</w:t>
      </w:r>
      <w:r w:rsidRPr="001A6099">
        <w:rPr>
          <w:rFonts w:ascii="Times New Roman" w:hAnsi="Times New Roman" w:cs="Times New Roman"/>
        </w:rPr>
        <w:t xml:space="preserve">) lack of curricular and educational responsiveness to their unique life conditions, especially their former bad experiences in school and their past experiences of trauma.  </w:t>
      </w:r>
    </w:p>
    <w:p w14:paraId="630E13B3" w14:textId="762039B4" w:rsidR="0030247E" w:rsidRDefault="005944B8" w:rsidP="00E6148E">
      <w:pPr>
        <w:spacing w:line="480" w:lineRule="auto"/>
        <w:rPr>
          <w:rFonts w:ascii="Times New Roman" w:hAnsi="Times New Roman" w:cs="Times New Roman"/>
        </w:rPr>
      </w:pPr>
      <w:r w:rsidRPr="001A6099">
        <w:rPr>
          <w:rFonts w:ascii="Times New Roman" w:hAnsi="Times New Roman" w:cs="Times New Roman"/>
        </w:rPr>
        <w:tab/>
        <w:t xml:space="preserve">The education system in North America is responsive to the hopes and expectations of middle- and upper-class citizens. Schools are available that specialize in accommodating athletes, specialized health needs, pedagogical preferences, religious and political values, and curricular choice. In British </w:t>
      </w:r>
      <w:proofErr w:type="gramStart"/>
      <w:r w:rsidRPr="001A6099">
        <w:rPr>
          <w:rFonts w:ascii="Times New Roman" w:hAnsi="Times New Roman" w:cs="Times New Roman"/>
        </w:rPr>
        <w:t>Columbia</w:t>
      </w:r>
      <w:proofErr w:type="gramEnd"/>
      <w:r w:rsidRPr="001A6099">
        <w:rPr>
          <w:rFonts w:ascii="Times New Roman" w:hAnsi="Times New Roman" w:cs="Times New Roman"/>
        </w:rPr>
        <w:t xml:space="preserve"> the money for each student follows the student to the school, whether public or private. </w:t>
      </w:r>
      <w:r w:rsidR="006120A2" w:rsidRPr="001A6099">
        <w:rPr>
          <w:rFonts w:ascii="Times New Roman" w:hAnsi="Times New Roman" w:cs="Times New Roman"/>
        </w:rPr>
        <w:t xml:space="preserve">In some school districts </w:t>
      </w:r>
      <w:r w:rsidR="00E24B50" w:rsidRPr="001A6099">
        <w:rPr>
          <w:rFonts w:ascii="Times New Roman" w:hAnsi="Times New Roman" w:cs="Times New Roman"/>
        </w:rPr>
        <w:t xml:space="preserve">across North America </w:t>
      </w:r>
      <w:r w:rsidR="006120A2" w:rsidRPr="001A6099">
        <w:rPr>
          <w:rFonts w:ascii="Times New Roman" w:hAnsi="Times New Roman" w:cs="Times New Roman"/>
        </w:rPr>
        <w:t xml:space="preserve">it is possible to enroll in university and college courses for free, if one is still in high school. These options are excellent and illustrate how adaptation might occur. </w:t>
      </w:r>
      <w:r w:rsidRPr="001A6099">
        <w:rPr>
          <w:rFonts w:ascii="Times New Roman" w:hAnsi="Times New Roman" w:cs="Times New Roman"/>
        </w:rPr>
        <w:t xml:space="preserve">It is not a stretch to suggest that </w:t>
      </w:r>
      <w:r w:rsidR="00E24B50" w:rsidRPr="001A6099">
        <w:rPr>
          <w:rFonts w:ascii="Times New Roman" w:hAnsi="Times New Roman" w:cs="Times New Roman"/>
        </w:rPr>
        <w:t xml:space="preserve">if money can follow other students, such as to private schools, </w:t>
      </w:r>
      <w:r w:rsidRPr="001A6099">
        <w:rPr>
          <w:rFonts w:ascii="Times New Roman" w:hAnsi="Times New Roman" w:cs="Times New Roman"/>
        </w:rPr>
        <w:t xml:space="preserve">the money </w:t>
      </w:r>
      <w:r w:rsidR="00E24B50" w:rsidRPr="001A6099">
        <w:rPr>
          <w:rFonts w:ascii="Times New Roman" w:hAnsi="Times New Roman" w:cs="Times New Roman"/>
        </w:rPr>
        <w:t xml:space="preserve">might </w:t>
      </w:r>
      <w:r w:rsidRPr="001A6099">
        <w:rPr>
          <w:rFonts w:ascii="Times New Roman" w:hAnsi="Times New Roman" w:cs="Times New Roman"/>
        </w:rPr>
        <w:t>follow street-involve</w:t>
      </w:r>
      <w:r w:rsidR="006120A2" w:rsidRPr="001A6099">
        <w:rPr>
          <w:rFonts w:ascii="Times New Roman" w:hAnsi="Times New Roman" w:cs="Times New Roman"/>
        </w:rPr>
        <w:t xml:space="preserve">d youth and be used to individualize a learning plan. </w:t>
      </w:r>
      <w:proofErr w:type="gramStart"/>
      <w:r w:rsidR="006120A2" w:rsidRPr="001A6099">
        <w:rPr>
          <w:rFonts w:ascii="Times New Roman" w:hAnsi="Times New Roman" w:cs="Times New Roman"/>
        </w:rPr>
        <w:t>These youth</w:t>
      </w:r>
      <w:proofErr w:type="gramEnd"/>
      <w:r w:rsidR="006120A2" w:rsidRPr="001A6099">
        <w:rPr>
          <w:rFonts w:ascii="Times New Roman" w:hAnsi="Times New Roman" w:cs="Times New Roman"/>
        </w:rPr>
        <w:t xml:space="preserve"> demonstrated that they can learn, but there is a mismatch between their capacity and </w:t>
      </w:r>
      <w:r w:rsidR="0030247E">
        <w:rPr>
          <w:rFonts w:ascii="Times New Roman" w:hAnsi="Times New Roman" w:cs="Times New Roman"/>
        </w:rPr>
        <w:t xml:space="preserve">educational </w:t>
      </w:r>
      <w:r w:rsidR="00E24B50" w:rsidRPr="001A6099">
        <w:rPr>
          <w:rFonts w:ascii="Times New Roman" w:hAnsi="Times New Roman" w:cs="Times New Roman"/>
        </w:rPr>
        <w:t>responses.</w:t>
      </w:r>
      <w:r w:rsidR="006120A2" w:rsidRPr="001A6099">
        <w:rPr>
          <w:rFonts w:ascii="Times New Roman" w:hAnsi="Times New Roman" w:cs="Times New Roman"/>
        </w:rPr>
        <w:t xml:space="preserve"> Part of that learning plan could be providing someone—a teacher or youthworker—who takes a long-term interest in their </w:t>
      </w:r>
      <w:r w:rsidR="00B129FD" w:rsidRPr="001A6099">
        <w:rPr>
          <w:rFonts w:ascii="Times New Roman" w:hAnsi="Times New Roman" w:cs="Times New Roman"/>
        </w:rPr>
        <w:t xml:space="preserve">informal and formal education and who has experience adapting to </w:t>
      </w:r>
      <w:r w:rsidR="000E2566" w:rsidRPr="001A6099">
        <w:rPr>
          <w:rFonts w:ascii="Times New Roman" w:hAnsi="Times New Roman" w:cs="Times New Roman"/>
        </w:rPr>
        <w:t>youth experience.</w:t>
      </w:r>
      <w:r w:rsidR="006120A2" w:rsidRPr="001A6099">
        <w:rPr>
          <w:rFonts w:ascii="Times New Roman" w:hAnsi="Times New Roman" w:cs="Times New Roman"/>
        </w:rPr>
        <w:t xml:space="preserve"> </w:t>
      </w:r>
    </w:p>
    <w:p w14:paraId="0683659D" w14:textId="2E169478" w:rsidR="005944B8" w:rsidRPr="001A6099" w:rsidRDefault="006120A2" w:rsidP="00E24B50">
      <w:pPr>
        <w:spacing w:line="480" w:lineRule="auto"/>
        <w:ind w:firstLine="720"/>
        <w:rPr>
          <w:rFonts w:ascii="Times New Roman" w:hAnsi="Times New Roman" w:cs="Times New Roman"/>
        </w:rPr>
      </w:pPr>
      <w:r w:rsidRPr="001A6099">
        <w:rPr>
          <w:rFonts w:ascii="Times New Roman" w:hAnsi="Times New Roman" w:cs="Times New Roman"/>
        </w:rPr>
        <w:t>Workable models for helping foster and street-involved young people implement a life plan already exist, including youth transition conferencing (</w:t>
      </w:r>
      <w:r w:rsidR="00E24B50" w:rsidRPr="001A6099">
        <w:rPr>
          <w:rFonts w:ascii="Times New Roman" w:hAnsi="Times New Roman" w:cs="Times New Roman"/>
        </w:rPr>
        <w:t>Asscher, et al, 2014; Howard, 2013</w:t>
      </w:r>
      <w:r w:rsidRPr="001A6099">
        <w:rPr>
          <w:rFonts w:ascii="Times New Roman" w:hAnsi="Times New Roman" w:cs="Times New Roman"/>
        </w:rPr>
        <w:t xml:space="preserve">), a process of helping the youth identify goals and identify people who can help with those goals. Some of the infrastructure is already in place, including online </w:t>
      </w:r>
      <w:r w:rsidRPr="001A6099">
        <w:rPr>
          <w:rFonts w:ascii="Times New Roman" w:hAnsi="Times New Roman" w:cs="Times New Roman"/>
        </w:rPr>
        <w:lastRenderedPageBreak/>
        <w:t>options, alternative schools, classes in the regular school system, and the wide variety of adult educational options being offered by these same institutions. The barriers to participation may need to be adjusted to mak</w:t>
      </w:r>
      <w:r w:rsidR="000E2566" w:rsidRPr="001A6099">
        <w:rPr>
          <w:rFonts w:ascii="Times New Roman" w:hAnsi="Times New Roman" w:cs="Times New Roman"/>
        </w:rPr>
        <w:t xml:space="preserve">e their participation possible. It is also important that these activities lead somewhere. </w:t>
      </w:r>
    </w:p>
    <w:p w14:paraId="79DDE3B7" w14:textId="0742337D" w:rsidR="000E2566" w:rsidRPr="001A6099" w:rsidRDefault="0050049D" w:rsidP="006120A2">
      <w:pPr>
        <w:spacing w:line="480" w:lineRule="auto"/>
        <w:ind w:firstLine="720"/>
        <w:rPr>
          <w:rFonts w:ascii="Times New Roman" w:hAnsi="Times New Roman" w:cs="Times New Roman"/>
        </w:rPr>
      </w:pPr>
      <w:r w:rsidRPr="001A6099">
        <w:rPr>
          <w:rFonts w:ascii="Times New Roman" w:hAnsi="Times New Roman" w:cs="Times New Roman"/>
        </w:rPr>
        <w:t>Y</w:t>
      </w:r>
      <w:r w:rsidR="000E2566" w:rsidRPr="001A6099">
        <w:rPr>
          <w:rFonts w:ascii="Times New Roman" w:hAnsi="Times New Roman" w:cs="Times New Roman"/>
        </w:rPr>
        <w:t xml:space="preserve">outh </w:t>
      </w:r>
      <w:r w:rsidRPr="001A6099">
        <w:rPr>
          <w:rFonts w:ascii="Times New Roman" w:hAnsi="Times New Roman" w:cs="Times New Roman"/>
        </w:rPr>
        <w:t xml:space="preserve">without a high school diploma </w:t>
      </w:r>
      <w:r w:rsidR="000E2566" w:rsidRPr="001A6099">
        <w:rPr>
          <w:rFonts w:ascii="Times New Roman" w:hAnsi="Times New Roman" w:cs="Times New Roman"/>
        </w:rPr>
        <w:t xml:space="preserve">understand well </w:t>
      </w:r>
      <w:r w:rsidRPr="001A6099">
        <w:rPr>
          <w:rFonts w:ascii="Times New Roman" w:hAnsi="Times New Roman" w:cs="Times New Roman"/>
        </w:rPr>
        <w:t xml:space="preserve">that </w:t>
      </w:r>
      <w:r w:rsidR="00804EA5">
        <w:rPr>
          <w:rFonts w:ascii="Times New Roman" w:hAnsi="Times New Roman" w:cs="Times New Roman"/>
        </w:rPr>
        <w:t>their lack of formal education</w:t>
      </w:r>
      <w:r w:rsidRPr="001A6099">
        <w:rPr>
          <w:rFonts w:ascii="Times New Roman" w:hAnsi="Times New Roman" w:cs="Times New Roman"/>
        </w:rPr>
        <w:t xml:space="preserve"> is a </w:t>
      </w:r>
      <w:r w:rsidR="000E2566" w:rsidRPr="001A6099">
        <w:rPr>
          <w:rFonts w:ascii="Times New Roman" w:hAnsi="Times New Roman" w:cs="Times New Roman"/>
        </w:rPr>
        <w:t xml:space="preserve">barrier </w:t>
      </w:r>
      <w:r w:rsidR="00E4421B" w:rsidRPr="001A6099">
        <w:rPr>
          <w:rFonts w:ascii="Times New Roman" w:hAnsi="Times New Roman" w:cs="Times New Roman"/>
        </w:rPr>
        <w:t>to employment</w:t>
      </w:r>
      <w:r w:rsidR="000E2566" w:rsidRPr="001A6099">
        <w:rPr>
          <w:rFonts w:ascii="Times New Roman" w:hAnsi="Times New Roman" w:cs="Times New Roman"/>
        </w:rPr>
        <w:t>. Earl</w:t>
      </w:r>
      <w:r w:rsidRPr="001A6099">
        <w:rPr>
          <w:rFonts w:ascii="Times New Roman" w:hAnsi="Times New Roman" w:cs="Times New Roman"/>
        </w:rPr>
        <w:t>y on</w:t>
      </w:r>
      <w:r w:rsidR="00E24B50" w:rsidRPr="001A6099">
        <w:rPr>
          <w:rFonts w:ascii="Times New Roman" w:hAnsi="Times New Roman" w:cs="Times New Roman"/>
        </w:rPr>
        <w:t xml:space="preserve"> </w:t>
      </w:r>
      <w:r w:rsidR="000E2566" w:rsidRPr="001A6099">
        <w:rPr>
          <w:rFonts w:ascii="Times New Roman" w:hAnsi="Times New Roman" w:cs="Times New Roman"/>
        </w:rPr>
        <w:t>many feel deeply the gap between their lived experience of learning, the satisfactions of day-to-day accomplishment, and the seeming aimlessness of formal education. They know that formal education is</w:t>
      </w:r>
      <w:r w:rsidR="00CD769A" w:rsidRPr="001A6099">
        <w:rPr>
          <w:rFonts w:ascii="Times New Roman" w:hAnsi="Times New Roman" w:cs="Times New Roman"/>
        </w:rPr>
        <w:t xml:space="preserve"> important, and they wonder why it has to be this way. We wonder why as well, at least for youth like </w:t>
      </w:r>
      <w:r w:rsidR="00924B0A" w:rsidRPr="001A6099">
        <w:rPr>
          <w:rFonts w:ascii="Times New Roman" w:hAnsi="Times New Roman" w:cs="Times New Roman"/>
        </w:rPr>
        <w:t xml:space="preserve">those in our study for </w:t>
      </w:r>
      <w:r w:rsidR="00CD769A" w:rsidRPr="001A6099">
        <w:rPr>
          <w:rFonts w:ascii="Times New Roman" w:hAnsi="Times New Roman" w:cs="Times New Roman"/>
        </w:rPr>
        <w:t xml:space="preserve">whom the current system does not work. </w:t>
      </w:r>
      <w:r w:rsidRPr="001A6099">
        <w:rPr>
          <w:rFonts w:ascii="Times New Roman" w:hAnsi="Times New Roman" w:cs="Times New Roman"/>
        </w:rPr>
        <w:t>Later most</w:t>
      </w:r>
      <w:r w:rsidR="00E24B50" w:rsidRPr="001A6099">
        <w:rPr>
          <w:rFonts w:ascii="Times New Roman" w:hAnsi="Times New Roman" w:cs="Times New Roman"/>
        </w:rPr>
        <w:t xml:space="preserve"> of them begin working toward a degree</w:t>
      </w:r>
      <w:r w:rsidR="00924B0A" w:rsidRPr="001A6099">
        <w:rPr>
          <w:rFonts w:ascii="Times New Roman" w:hAnsi="Times New Roman" w:cs="Times New Roman"/>
        </w:rPr>
        <w:t xml:space="preserve"> or trade</w:t>
      </w:r>
      <w:r w:rsidR="00E24B50" w:rsidRPr="001A6099">
        <w:rPr>
          <w:rFonts w:ascii="Times New Roman" w:hAnsi="Times New Roman" w:cs="Times New Roman"/>
        </w:rPr>
        <w:t>.</w:t>
      </w:r>
      <w:r w:rsidRPr="001A6099">
        <w:rPr>
          <w:rFonts w:ascii="Times New Roman" w:hAnsi="Times New Roman" w:cs="Times New Roman"/>
        </w:rPr>
        <w:t xml:space="preserve"> </w:t>
      </w:r>
      <w:r w:rsidR="00E24B50" w:rsidRPr="001A6099">
        <w:rPr>
          <w:rFonts w:ascii="Times New Roman" w:hAnsi="Times New Roman" w:cs="Times New Roman"/>
        </w:rPr>
        <w:t>But p</w:t>
      </w:r>
      <w:r w:rsidR="00CD769A" w:rsidRPr="001A6099">
        <w:rPr>
          <w:rFonts w:ascii="Times New Roman" w:hAnsi="Times New Roman" w:cs="Times New Roman"/>
        </w:rPr>
        <w:t>erhaps for them</w:t>
      </w:r>
      <w:r w:rsidR="000E2566" w:rsidRPr="001A6099">
        <w:rPr>
          <w:rFonts w:ascii="Times New Roman" w:hAnsi="Times New Roman" w:cs="Times New Roman"/>
        </w:rPr>
        <w:t xml:space="preserve"> the edu</w:t>
      </w:r>
      <w:r w:rsidR="00CD769A" w:rsidRPr="001A6099">
        <w:rPr>
          <w:rFonts w:ascii="Times New Roman" w:hAnsi="Times New Roman" w:cs="Times New Roman"/>
        </w:rPr>
        <w:t>cational response is backward. Instead, o</w:t>
      </w:r>
      <w:r w:rsidR="000E2566" w:rsidRPr="001A6099">
        <w:rPr>
          <w:rFonts w:ascii="Times New Roman" w:hAnsi="Times New Roman" w:cs="Times New Roman"/>
        </w:rPr>
        <w:t xml:space="preserve">ne option is to assist youth with finding learning experiences a) that are enjoyable and provide a glimpse of new worlds, and b) that also provides them with the means to generate income. </w:t>
      </w:r>
    </w:p>
    <w:p w14:paraId="55142940" w14:textId="4B8723F8" w:rsidR="00CD769A" w:rsidRPr="001A6099" w:rsidRDefault="000E2566" w:rsidP="000E516C">
      <w:pPr>
        <w:spacing w:line="480" w:lineRule="auto"/>
        <w:ind w:firstLine="720"/>
        <w:rPr>
          <w:rFonts w:ascii="Times New Roman" w:hAnsi="Times New Roman" w:cs="Times New Roman"/>
        </w:rPr>
      </w:pPr>
      <w:r w:rsidRPr="001A6099">
        <w:rPr>
          <w:rFonts w:ascii="Times New Roman" w:hAnsi="Times New Roman" w:cs="Times New Roman"/>
        </w:rPr>
        <w:t>The “Food Safe” training provided by one local employment agency</w:t>
      </w:r>
      <w:r w:rsidR="00804EA5">
        <w:rPr>
          <w:rFonts w:ascii="Times New Roman" w:hAnsi="Times New Roman" w:cs="Times New Roman"/>
        </w:rPr>
        <w:t xml:space="preserve"> in Victoria</w:t>
      </w:r>
      <w:r w:rsidRPr="001A6099">
        <w:rPr>
          <w:rFonts w:ascii="Times New Roman" w:hAnsi="Times New Roman" w:cs="Times New Roman"/>
        </w:rPr>
        <w:t xml:space="preserve"> is the right idea: It gets youth the simple, basic qualification they need to work in restaurants. </w:t>
      </w:r>
      <w:r w:rsidR="009C7481" w:rsidRPr="001A6099">
        <w:rPr>
          <w:rFonts w:ascii="Times New Roman" w:hAnsi="Times New Roman" w:cs="Times New Roman"/>
        </w:rPr>
        <w:t xml:space="preserve">As far as we know this was the only widely available practical training available to </w:t>
      </w:r>
      <w:proofErr w:type="gramStart"/>
      <w:r w:rsidR="009C7481" w:rsidRPr="001A6099">
        <w:rPr>
          <w:rFonts w:ascii="Times New Roman" w:hAnsi="Times New Roman" w:cs="Times New Roman"/>
        </w:rPr>
        <w:t>these youth</w:t>
      </w:r>
      <w:proofErr w:type="gramEnd"/>
      <w:r w:rsidR="009C7481" w:rsidRPr="001A6099">
        <w:rPr>
          <w:rFonts w:ascii="Times New Roman" w:hAnsi="Times New Roman" w:cs="Times New Roman"/>
        </w:rPr>
        <w:t xml:space="preserve">. Yet there are occupations in every local industry as well as local and provincial government for which a little bit of training would go far. Models for this already exist, such as in </w:t>
      </w:r>
      <w:r w:rsidR="0050049D" w:rsidRPr="001A6099">
        <w:rPr>
          <w:rFonts w:ascii="Times New Roman" w:hAnsi="Times New Roman" w:cs="Times New Roman"/>
        </w:rPr>
        <w:t xml:space="preserve">job training and support </w:t>
      </w:r>
      <w:r w:rsidR="009C7481" w:rsidRPr="001A6099">
        <w:rPr>
          <w:rFonts w:ascii="Times New Roman" w:hAnsi="Times New Roman" w:cs="Times New Roman"/>
        </w:rPr>
        <w:t xml:space="preserve">services for those with disabilities. </w:t>
      </w:r>
      <w:r w:rsidR="00E24B50" w:rsidRPr="001A6099">
        <w:rPr>
          <w:rFonts w:ascii="Times New Roman" w:hAnsi="Times New Roman" w:cs="Times New Roman"/>
        </w:rPr>
        <w:t>Victoria has over 20 different supported employment programs for youth with disabilities. These p</w:t>
      </w:r>
      <w:r w:rsidR="009C7481" w:rsidRPr="001A6099">
        <w:rPr>
          <w:rFonts w:ascii="Times New Roman" w:hAnsi="Times New Roman" w:cs="Times New Roman"/>
        </w:rPr>
        <w:t xml:space="preserve">articipants receive training and ongoing support, and employers receive help adapting the workplace to accommodate their disability. </w:t>
      </w:r>
      <w:r w:rsidR="00CD769A" w:rsidRPr="001A6099">
        <w:rPr>
          <w:rFonts w:ascii="Times New Roman" w:hAnsi="Times New Roman" w:cs="Times New Roman"/>
        </w:rPr>
        <w:t xml:space="preserve">The ability to earn </w:t>
      </w:r>
      <w:r w:rsidR="00CD769A" w:rsidRPr="001A6099">
        <w:rPr>
          <w:rFonts w:ascii="Times New Roman" w:hAnsi="Times New Roman" w:cs="Times New Roman"/>
        </w:rPr>
        <w:lastRenderedPageBreak/>
        <w:t>income may be the most important avenue of social inclusion. They are motivated to work, and working gives them access to the wider adult world and an alternative to their street-youth community.</w:t>
      </w:r>
      <w:r w:rsidR="00EF6C07">
        <w:rPr>
          <w:rFonts w:ascii="Times New Roman" w:hAnsi="Times New Roman" w:cs="Times New Roman"/>
        </w:rPr>
        <w:t xml:space="preserve"> This could be done for street-involved youth. </w:t>
      </w:r>
    </w:p>
    <w:p w14:paraId="017F57D1" w14:textId="77777777" w:rsidR="007A0F9F" w:rsidRPr="001A6099" w:rsidRDefault="00E24B50" w:rsidP="00686E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outlineLvl w:val="0"/>
        <w:rPr>
          <w:rFonts w:ascii="Times New Roman" w:hAnsi="Times New Roman" w:cs="Times New Roman"/>
        </w:rPr>
      </w:pPr>
      <w:r w:rsidRPr="001A6099">
        <w:rPr>
          <w:rFonts w:ascii="Times New Roman" w:hAnsi="Times New Roman" w:cs="Times New Roman"/>
        </w:rPr>
        <w:t>&lt;1&gt;</w:t>
      </w:r>
      <w:r w:rsidR="00E368D4" w:rsidRPr="001A6099">
        <w:rPr>
          <w:rFonts w:ascii="Times New Roman" w:hAnsi="Times New Roman" w:cs="Times New Roman"/>
        </w:rPr>
        <w:t xml:space="preserve">Secure </w:t>
      </w:r>
      <w:r w:rsidR="007A0F9F" w:rsidRPr="001A6099">
        <w:rPr>
          <w:rFonts w:ascii="Times New Roman" w:hAnsi="Times New Roman" w:cs="Times New Roman"/>
        </w:rPr>
        <w:t>Employment: Financing Emerging Adulthood</w:t>
      </w:r>
    </w:p>
    <w:p w14:paraId="0D589F0E" w14:textId="2AE586DD" w:rsidR="007A0F9F" w:rsidRPr="001A6099" w:rsidRDefault="007A0F9F"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rPr>
        <w:t xml:space="preserve">Financial independence is one of the three </w:t>
      </w:r>
      <w:r w:rsidR="00B64F49" w:rsidRPr="001A6099">
        <w:rPr>
          <w:rFonts w:ascii="Times New Roman" w:hAnsi="Times New Roman" w:cs="Times New Roman"/>
        </w:rPr>
        <w:t>prongs o</w:t>
      </w:r>
      <w:r w:rsidRPr="001A6099">
        <w:rPr>
          <w:rFonts w:ascii="Times New Roman" w:hAnsi="Times New Roman" w:cs="Times New Roman"/>
        </w:rPr>
        <w:t xml:space="preserve">f emerging adulthood, and most youth </w:t>
      </w:r>
      <w:r w:rsidR="00B64F49" w:rsidRPr="001A6099">
        <w:rPr>
          <w:rFonts w:ascii="Times New Roman" w:hAnsi="Times New Roman" w:cs="Times New Roman"/>
        </w:rPr>
        <w:t>in our study were actively working</w:t>
      </w:r>
      <w:r w:rsidRPr="001A6099">
        <w:rPr>
          <w:rFonts w:ascii="Times New Roman" w:hAnsi="Times New Roman" w:cs="Times New Roman"/>
        </w:rPr>
        <w:t xml:space="preserve"> toward</w:t>
      </w:r>
      <w:r w:rsidR="00B64F49" w:rsidRPr="001A6099">
        <w:rPr>
          <w:rFonts w:ascii="Times New Roman" w:hAnsi="Times New Roman" w:cs="Times New Roman"/>
        </w:rPr>
        <w:t xml:space="preserve"> achieving</w:t>
      </w:r>
      <w:r w:rsidR="000E516C">
        <w:rPr>
          <w:rFonts w:ascii="Times New Roman" w:hAnsi="Times New Roman" w:cs="Times New Roman"/>
        </w:rPr>
        <w:t xml:space="preserve"> this goal.</w:t>
      </w:r>
      <w:r w:rsidRPr="001A6099">
        <w:rPr>
          <w:rFonts w:ascii="Times New Roman" w:hAnsi="Times New Roman" w:cs="Times New Roman"/>
        </w:rPr>
        <w:t xml:space="preserve"> Hagan and McCarthy (2005) said that</w:t>
      </w:r>
      <w:r w:rsidRPr="001A6099">
        <w:rPr>
          <w:rFonts w:ascii="Times New Roman" w:hAnsi="Times New Roman" w:cs="Times New Roman"/>
          <w:color w:val="262626"/>
        </w:rPr>
        <w:t xml:space="preserve"> research might need to “capture the realities of risk and resilience . . . to distinguish </w:t>
      </w:r>
      <w:proofErr w:type="gramStart"/>
      <w:r w:rsidRPr="001A6099">
        <w:rPr>
          <w:rFonts w:ascii="Times New Roman" w:hAnsi="Times New Roman" w:cs="Times New Roman"/>
          <w:color w:val="262626"/>
        </w:rPr>
        <w:t>those youth</w:t>
      </w:r>
      <w:proofErr w:type="gramEnd"/>
      <w:r w:rsidRPr="001A6099">
        <w:rPr>
          <w:rFonts w:ascii="Times New Roman" w:hAnsi="Times New Roman" w:cs="Times New Roman"/>
          <w:color w:val="262626"/>
        </w:rPr>
        <w:t xml:space="preserve"> who succumb to the street from those who do n</w:t>
      </w:r>
      <w:r w:rsidR="000E516C">
        <w:rPr>
          <w:rFonts w:ascii="Times New Roman" w:hAnsi="Times New Roman" w:cs="Times New Roman"/>
          <w:color w:val="262626"/>
        </w:rPr>
        <w:t>ot” (Hagen &amp; McCarthy, p. 179).</w:t>
      </w:r>
      <w:r w:rsidRPr="001A6099">
        <w:rPr>
          <w:rFonts w:ascii="Times New Roman" w:hAnsi="Times New Roman" w:cs="Times New Roman"/>
          <w:color w:val="262626"/>
        </w:rPr>
        <w:t xml:space="preserve"> In our study, only a small number of youth “succumb</w:t>
      </w:r>
      <w:r w:rsidR="00B64F49" w:rsidRPr="001A6099">
        <w:rPr>
          <w:rFonts w:ascii="Times New Roman" w:hAnsi="Times New Roman" w:cs="Times New Roman"/>
          <w:color w:val="262626"/>
        </w:rPr>
        <w:t>ed</w:t>
      </w:r>
      <w:r w:rsidRPr="001A6099">
        <w:rPr>
          <w:rFonts w:ascii="Times New Roman" w:hAnsi="Times New Roman" w:cs="Times New Roman"/>
          <w:color w:val="262626"/>
        </w:rPr>
        <w:t>” to the street, and the key difference between those who did and those who did not was access to some means of income. Youth received a lot of support from peers for figuring out how to get by on a daily basis, but they received little serious support for gaining access to the mainstream employment market. One very good employment program provide</w:t>
      </w:r>
      <w:r w:rsidR="00B64F49" w:rsidRPr="001A6099">
        <w:rPr>
          <w:rFonts w:ascii="Times New Roman" w:hAnsi="Times New Roman" w:cs="Times New Roman"/>
          <w:color w:val="262626"/>
        </w:rPr>
        <w:t>d</w:t>
      </w:r>
      <w:r w:rsidRPr="001A6099">
        <w:rPr>
          <w:rFonts w:ascii="Times New Roman" w:hAnsi="Times New Roman" w:cs="Times New Roman"/>
          <w:color w:val="262626"/>
        </w:rPr>
        <w:t xml:space="preserve"> 10 weeks of payment while they </w:t>
      </w:r>
      <w:r w:rsidR="00B64F49" w:rsidRPr="001A6099">
        <w:rPr>
          <w:rFonts w:ascii="Times New Roman" w:hAnsi="Times New Roman" w:cs="Times New Roman"/>
          <w:color w:val="262626"/>
        </w:rPr>
        <w:t>acquired</w:t>
      </w:r>
      <w:r w:rsidRPr="001A6099">
        <w:rPr>
          <w:rFonts w:ascii="Times New Roman" w:hAnsi="Times New Roman" w:cs="Times New Roman"/>
          <w:color w:val="262626"/>
        </w:rPr>
        <w:t xml:space="preserve"> employment skills and identif</w:t>
      </w:r>
      <w:r w:rsidR="00B64F49" w:rsidRPr="001A6099">
        <w:rPr>
          <w:rFonts w:ascii="Times New Roman" w:hAnsi="Times New Roman" w:cs="Times New Roman"/>
          <w:color w:val="262626"/>
        </w:rPr>
        <w:t>ied</w:t>
      </w:r>
      <w:r w:rsidRPr="001A6099">
        <w:rPr>
          <w:rFonts w:ascii="Times New Roman" w:hAnsi="Times New Roman" w:cs="Times New Roman"/>
          <w:color w:val="262626"/>
        </w:rPr>
        <w:t xml:space="preserve"> employment goals. This service was complimented by many youth, and it work</w:t>
      </w:r>
      <w:r w:rsidR="00B64F49" w:rsidRPr="001A6099">
        <w:rPr>
          <w:rFonts w:ascii="Times New Roman" w:hAnsi="Times New Roman" w:cs="Times New Roman"/>
          <w:color w:val="262626"/>
        </w:rPr>
        <w:t>ed well</w:t>
      </w:r>
      <w:r w:rsidRPr="001A6099">
        <w:rPr>
          <w:rFonts w:ascii="Times New Roman" w:hAnsi="Times New Roman" w:cs="Times New Roman"/>
          <w:color w:val="262626"/>
        </w:rPr>
        <w:t xml:space="preserve"> for some</w:t>
      </w:r>
      <w:r w:rsidR="00B64F49" w:rsidRPr="001A6099">
        <w:rPr>
          <w:rFonts w:ascii="Times New Roman" w:hAnsi="Times New Roman" w:cs="Times New Roman"/>
          <w:color w:val="262626"/>
        </w:rPr>
        <w:t xml:space="preserve"> of them because it provided</w:t>
      </w:r>
      <w:r w:rsidR="00621E7A" w:rsidRPr="001A6099">
        <w:rPr>
          <w:rFonts w:ascii="Times New Roman" w:hAnsi="Times New Roman" w:cs="Times New Roman"/>
          <w:color w:val="262626"/>
        </w:rPr>
        <w:t xml:space="preserve"> excellent preparation</w:t>
      </w:r>
      <w:r w:rsidR="00B64F49" w:rsidRPr="001A6099">
        <w:rPr>
          <w:rFonts w:ascii="Times New Roman" w:hAnsi="Times New Roman" w:cs="Times New Roman"/>
          <w:color w:val="262626"/>
        </w:rPr>
        <w:t>; however,</w:t>
      </w:r>
      <w:r w:rsidR="00804EA5">
        <w:rPr>
          <w:rFonts w:ascii="Times New Roman" w:hAnsi="Times New Roman" w:cs="Times New Roman"/>
          <w:color w:val="262626"/>
        </w:rPr>
        <w:t xml:space="preserve"> </w:t>
      </w:r>
      <w:r w:rsidR="00621E7A" w:rsidRPr="001A6099">
        <w:rPr>
          <w:rFonts w:ascii="Times New Roman" w:hAnsi="Times New Roman" w:cs="Times New Roman"/>
          <w:color w:val="262626"/>
        </w:rPr>
        <w:t xml:space="preserve">it did not provide long-term employment. </w:t>
      </w:r>
    </w:p>
    <w:p w14:paraId="1BDAA36C" w14:textId="0B2A8D7A" w:rsidR="007A0F9F" w:rsidRPr="001A6099" w:rsidRDefault="000E3881"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Pr>
          <w:rFonts w:ascii="Times New Roman" w:hAnsi="Times New Roman" w:cs="Times New Roman"/>
          <w:color w:val="262626"/>
        </w:rPr>
        <w:t xml:space="preserve">Like other </w:t>
      </w:r>
      <w:r w:rsidR="007A0F9F" w:rsidRPr="001A6099">
        <w:rPr>
          <w:rFonts w:ascii="Times New Roman" w:hAnsi="Times New Roman" w:cs="Times New Roman"/>
          <w:color w:val="262626"/>
        </w:rPr>
        <w:t>emerging adults, their common experience is one of underemployment, the “underutilization of skills and underutilization of lab</w:t>
      </w:r>
      <w:r w:rsidR="00E24B50" w:rsidRPr="001A6099">
        <w:rPr>
          <w:rFonts w:ascii="Times New Roman" w:hAnsi="Times New Roman" w:cs="Times New Roman"/>
          <w:color w:val="262626"/>
        </w:rPr>
        <w:t>our” (Certified General Accountants Association of Canada</w:t>
      </w:r>
      <w:r w:rsidR="007A0F9F" w:rsidRPr="001A6099">
        <w:rPr>
          <w:rFonts w:ascii="Times New Roman" w:hAnsi="Times New Roman" w:cs="Times New Roman"/>
          <w:color w:val="262626"/>
        </w:rPr>
        <w:t>, 2012</w:t>
      </w:r>
      <w:r>
        <w:rPr>
          <w:rFonts w:ascii="Times New Roman" w:hAnsi="Times New Roman" w:cs="Times New Roman"/>
          <w:color w:val="262626"/>
        </w:rPr>
        <w:t>).</w:t>
      </w:r>
      <w:r w:rsidR="007A0F9F" w:rsidRPr="001A6099">
        <w:rPr>
          <w:rFonts w:ascii="Times New Roman" w:hAnsi="Times New Roman" w:cs="Times New Roman"/>
          <w:color w:val="262626"/>
        </w:rPr>
        <w:t xml:space="preserve"> For </w:t>
      </w:r>
      <w:proofErr w:type="gramStart"/>
      <w:r w:rsidR="007A0F9F" w:rsidRPr="001A6099">
        <w:rPr>
          <w:rFonts w:ascii="Times New Roman" w:hAnsi="Times New Roman" w:cs="Times New Roman"/>
          <w:color w:val="262626"/>
        </w:rPr>
        <w:t>those youth</w:t>
      </w:r>
      <w:proofErr w:type="gramEnd"/>
      <w:r w:rsidR="007A0F9F" w:rsidRPr="001A6099">
        <w:rPr>
          <w:rFonts w:ascii="Times New Roman" w:hAnsi="Times New Roman" w:cs="Times New Roman"/>
          <w:color w:val="262626"/>
        </w:rPr>
        <w:t xml:space="preserve"> who </w:t>
      </w:r>
      <w:r w:rsidR="00CD769A" w:rsidRPr="001A6099">
        <w:rPr>
          <w:rFonts w:ascii="Times New Roman" w:hAnsi="Times New Roman" w:cs="Times New Roman"/>
          <w:color w:val="262626"/>
        </w:rPr>
        <w:t xml:space="preserve">otherwise </w:t>
      </w:r>
      <w:r w:rsidR="007A0F9F" w:rsidRPr="001A6099">
        <w:rPr>
          <w:rFonts w:ascii="Times New Roman" w:hAnsi="Times New Roman" w:cs="Times New Roman"/>
          <w:color w:val="262626"/>
        </w:rPr>
        <w:t xml:space="preserve">struggle to fill their time with something meaningful, work provides some self-sufficiency, autonomy, friends, social integration, and </w:t>
      </w:r>
      <w:r w:rsidR="007A0F9F" w:rsidRPr="001A6099">
        <w:rPr>
          <w:rFonts w:ascii="Times New Roman" w:hAnsi="Times New Roman" w:cs="Times New Roman"/>
          <w:color w:val="262626"/>
        </w:rPr>
        <w:lastRenderedPageBreak/>
        <w:t xml:space="preserve">independent, legitimate income. Hagan and McCarthy (1997) found that employment reduces participation in crime, and in our sample when </w:t>
      </w:r>
      <w:r w:rsidR="001E42CF" w:rsidRPr="001A6099">
        <w:rPr>
          <w:rFonts w:ascii="Times New Roman" w:hAnsi="Times New Roman" w:cs="Times New Roman"/>
          <w:color w:val="262626"/>
        </w:rPr>
        <w:t xml:space="preserve">street-involved youth </w:t>
      </w:r>
      <w:r w:rsidR="007A0F9F" w:rsidRPr="001A6099">
        <w:rPr>
          <w:rFonts w:ascii="Times New Roman" w:hAnsi="Times New Roman" w:cs="Times New Roman"/>
          <w:color w:val="262626"/>
        </w:rPr>
        <w:t>obtained a straight job their income from th</w:t>
      </w:r>
      <w:r>
        <w:rPr>
          <w:rFonts w:ascii="Times New Roman" w:hAnsi="Times New Roman" w:cs="Times New Roman"/>
          <w:color w:val="262626"/>
        </w:rPr>
        <w:t>e underground economy went down, dramatically.</w:t>
      </w:r>
      <w:r w:rsidR="007A0F9F" w:rsidRPr="001A6099">
        <w:rPr>
          <w:rFonts w:ascii="Times New Roman" w:hAnsi="Times New Roman" w:cs="Times New Roman"/>
          <w:color w:val="262626"/>
        </w:rPr>
        <w:t xml:space="preserve"> </w:t>
      </w:r>
      <w:r w:rsidR="00621E7A" w:rsidRPr="001A6099">
        <w:rPr>
          <w:rFonts w:ascii="Times New Roman" w:hAnsi="Times New Roman" w:cs="Times New Roman"/>
          <w:color w:val="262626"/>
        </w:rPr>
        <w:t xml:space="preserve">Almost everyone </w:t>
      </w:r>
      <w:r w:rsidR="007A0F9F" w:rsidRPr="001A6099">
        <w:rPr>
          <w:rFonts w:ascii="Times New Roman" w:hAnsi="Times New Roman" w:cs="Times New Roman"/>
          <w:color w:val="262626"/>
        </w:rPr>
        <w:t>said they preferred a straight job to working u</w:t>
      </w:r>
      <w:r w:rsidR="00621E7A" w:rsidRPr="001A6099">
        <w:rPr>
          <w:rFonts w:ascii="Times New Roman" w:hAnsi="Times New Roman" w:cs="Times New Roman"/>
          <w:color w:val="262626"/>
        </w:rPr>
        <w:t>nderground.</w:t>
      </w:r>
      <w:r w:rsidR="007A0F9F" w:rsidRPr="001A6099">
        <w:rPr>
          <w:rFonts w:ascii="Times New Roman" w:hAnsi="Times New Roman" w:cs="Times New Roman"/>
          <w:color w:val="262626"/>
        </w:rPr>
        <w:t xml:space="preserve"> </w:t>
      </w:r>
    </w:p>
    <w:p w14:paraId="2DBC2237" w14:textId="460813E4" w:rsidR="007A0F9F" w:rsidRPr="001A6099" w:rsidRDefault="007A0F9F"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color w:val="262626"/>
        </w:rPr>
        <w:t xml:space="preserve">The underutilization of skills in the sense that labour economists think of it is less of an immediate issue, since most of </w:t>
      </w:r>
      <w:proofErr w:type="gramStart"/>
      <w:r w:rsidRPr="001A6099">
        <w:rPr>
          <w:rFonts w:ascii="Times New Roman" w:hAnsi="Times New Roman" w:cs="Times New Roman"/>
          <w:color w:val="262626"/>
        </w:rPr>
        <w:t>these youth</w:t>
      </w:r>
      <w:proofErr w:type="gramEnd"/>
      <w:r w:rsidRPr="001A6099">
        <w:rPr>
          <w:rFonts w:ascii="Times New Roman" w:hAnsi="Times New Roman" w:cs="Times New Roman"/>
          <w:color w:val="262626"/>
        </w:rPr>
        <w:t xml:space="preserve"> have completed only grade 9 or 10. It is </w:t>
      </w:r>
      <w:r w:rsidR="00B61005" w:rsidRPr="001A6099">
        <w:rPr>
          <w:rFonts w:ascii="Times New Roman" w:hAnsi="Times New Roman" w:cs="Times New Roman"/>
          <w:color w:val="262626"/>
        </w:rPr>
        <w:t xml:space="preserve">still </w:t>
      </w:r>
      <w:r w:rsidRPr="001A6099">
        <w:rPr>
          <w:rFonts w:ascii="Times New Roman" w:hAnsi="Times New Roman" w:cs="Times New Roman"/>
          <w:color w:val="262626"/>
        </w:rPr>
        <w:t>a problem long-term; in Canada “…the capacity of the economy to tap into the enlarged pool of better educated youth has not kept pace of improvement in the level of educational attainment of workers” (</w:t>
      </w:r>
      <w:r w:rsidR="001E42CF" w:rsidRPr="001A6099">
        <w:rPr>
          <w:rFonts w:ascii="Times New Roman" w:hAnsi="Times New Roman" w:cs="Times New Roman"/>
          <w:color w:val="262626"/>
        </w:rPr>
        <w:t xml:space="preserve">Certified General Accountants Association of Canada, 2012, </w:t>
      </w:r>
      <w:r w:rsidRPr="001A6099">
        <w:rPr>
          <w:rFonts w:ascii="Times New Roman" w:hAnsi="Times New Roman" w:cs="Times New Roman"/>
          <w:color w:val="262626"/>
        </w:rPr>
        <w:t>p. 34). Simply, over the past few decades workers are better educated and there has not been a corresponding increase in the number of jobs where their e</w:t>
      </w:r>
      <w:r w:rsidR="0030247E">
        <w:rPr>
          <w:rFonts w:ascii="Times New Roman" w:hAnsi="Times New Roman" w:cs="Times New Roman"/>
          <w:color w:val="262626"/>
        </w:rPr>
        <w:t xml:space="preserve">ducation can be used. This is </w:t>
      </w:r>
      <w:r w:rsidR="00804EA5">
        <w:rPr>
          <w:rFonts w:ascii="Times New Roman" w:hAnsi="Times New Roman" w:cs="Times New Roman"/>
          <w:color w:val="262626"/>
        </w:rPr>
        <w:t xml:space="preserve">also a </w:t>
      </w:r>
      <w:r w:rsidRPr="001A6099">
        <w:rPr>
          <w:rFonts w:ascii="Times New Roman" w:hAnsi="Times New Roman" w:cs="Times New Roman"/>
          <w:color w:val="262626"/>
        </w:rPr>
        <w:t>problem for young people without degrees and diplomas, because the service jobs they are most likely to obtain are also being filled by others with degrees and diplomas. The better paying jobs that historically paid good wages to young people without degrees</w:t>
      </w:r>
      <w:r w:rsidR="00B64F49" w:rsidRPr="001A6099">
        <w:rPr>
          <w:rFonts w:ascii="Times New Roman" w:hAnsi="Times New Roman" w:cs="Times New Roman"/>
          <w:color w:val="262626"/>
        </w:rPr>
        <w:t>, including</w:t>
      </w:r>
      <w:r w:rsidRPr="001A6099">
        <w:rPr>
          <w:rFonts w:ascii="Times New Roman" w:hAnsi="Times New Roman" w:cs="Times New Roman"/>
          <w:color w:val="262626"/>
        </w:rPr>
        <w:t xml:space="preserve"> forestry and mining, are not widely available and those that are available are competitive. The rate of youth working part-time who would prefer to be working full-time has doubled over the last decade</w:t>
      </w:r>
      <w:r w:rsidR="001E42CF" w:rsidRPr="001A6099">
        <w:rPr>
          <w:rFonts w:ascii="Times New Roman" w:hAnsi="Times New Roman" w:cs="Times New Roman"/>
          <w:color w:val="262626"/>
        </w:rPr>
        <w:t xml:space="preserve"> (Certified General Accountants Association of Canada, 2012</w:t>
      </w:r>
      <w:r w:rsidR="00B96EE9" w:rsidRPr="001A6099">
        <w:rPr>
          <w:rFonts w:ascii="Times New Roman" w:hAnsi="Times New Roman" w:cs="Times New Roman"/>
          <w:color w:val="262626"/>
        </w:rPr>
        <w:t>)</w:t>
      </w:r>
    </w:p>
    <w:p w14:paraId="70398EBC" w14:textId="43385682" w:rsidR="00D372E7" w:rsidRDefault="007A0F9F" w:rsidP="00FE390E">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color w:val="262626"/>
        </w:rPr>
        <w:t xml:space="preserve">Underutilization is also an issue in the developmental sense. </w:t>
      </w:r>
      <w:proofErr w:type="gramStart"/>
      <w:r w:rsidRPr="001A6099">
        <w:rPr>
          <w:rFonts w:ascii="Times New Roman" w:hAnsi="Times New Roman" w:cs="Times New Roman"/>
          <w:color w:val="262626"/>
        </w:rPr>
        <w:t>These youth</w:t>
      </w:r>
      <w:proofErr w:type="gramEnd"/>
      <w:r w:rsidRPr="001A6099">
        <w:rPr>
          <w:rFonts w:ascii="Times New Roman" w:hAnsi="Times New Roman" w:cs="Times New Roman"/>
          <w:color w:val="262626"/>
        </w:rPr>
        <w:t xml:space="preserve"> have capacities to learn skills, and they have an interest in meaningful work. Yet they receive less help than anybody else gaining access to these. </w:t>
      </w:r>
    </w:p>
    <w:p w14:paraId="2E425070" w14:textId="77777777" w:rsidR="0051535B" w:rsidRDefault="0051535B"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lastRenderedPageBreak/>
        <w:t>&lt;1&gt; Concluding Remarks&lt;1&gt;</w:t>
      </w:r>
    </w:p>
    <w:p w14:paraId="22DCD9C8" w14:textId="4097ACF1" w:rsidR="009339E1" w:rsidRDefault="003D1AFA" w:rsidP="00D24031">
      <w:pPr>
        <w:spacing w:line="480" w:lineRule="auto"/>
        <w:ind w:firstLine="720"/>
        <w:rPr>
          <w:rFonts w:ascii="Times New Roman" w:hAnsi="Times New Roman" w:cs="Times New Roman"/>
        </w:rPr>
      </w:pPr>
      <w:r>
        <w:rPr>
          <w:rFonts w:ascii="Times New Roman" w:hAnsi="Times New Roman" w:cs="Times New Roman"/>
        </w:rPr>
        <w:t xml:space="preserve">As Aptekar and </w:t>
      </w:r>
      <w:r w:rsidR="001344B6">
        <w:rPr>
          <w:rFonts w:ascii="Times New Roman" w:hAnsi="Times New Roman" w:cs="Times New Roman"/>
        </w:rPr>
        <w:t xml:space="preserve">Stoecklin (2014) say about homeless youth, many of those who leave also </w:t>
      </w:r>
      <w:r w:rsidR="002C63F0">
        <w:rPr>
          <w:rFonts w:ascii="Times New Roman" w:hAnsi="Times New Roman" w:cs="Times New Roman"/>
        </w:rPr>
        <w:t xml:space="preserve">have siblings who do not leave, and we do not know why. This is true too of some of </w:t>
      </w:r>
      <w:proofErr w:type="gramStart"/>
      <w:r w:rsidR="002C63F0">
        <w:rPr>
          <w:rFonts w:ascii="Times New Roman" w:hAnsi="Times New Roman" w:cs="Times New Roman"/>
        </w:rPr>
        <w:t xml:space="preserve">these </w:t>
      </w:r>
      <w:bookmarkStart w:id="0" w:name="_GoBack"/>
      <w:bookmarkEnd w:id="0"/>
      <w:r w:rsidR="002C63F0">
        <w:rPr>
          <w:rFonts w:ascii="Times New Roman" w:hAnsi="Times New Roman" w:cs="Times New Roman"/>
        </w:rPr>
        <w:t>youth</w:t>
      </w:r>
      <w:proofErr w:type="gramEnd"/>
      <w:r w:rsidR="002C63F0">
        <w:rPr>
          <w:rFonts w:ascii="Times New Roman" w:hAnsi="Times New Roman" w:cs="Times New Roman"/>
        </w:rPr>
        <w:t xml:space="preserve">. Are they more or less mature? More or less distractible? Are their problems in school worse? </w:t>
      </w:r>
      <w:r w:rsidR="009339E1">
        <w:rPr>
          <w:rFonts w:ascii="Times New Roman" w:hAnsi="Times New Roman" w:cs="Times New Roman"/>
        </w:rPr>
        <w:t xml:space="preserve">Aside from those who were abused, is there a mismatch between parenting style and developmental level? There is a mystery here. Because so few returned to their parents, it seems unlikely that efforts to reconcile them would be effective. </w:t>
      </w:r>
    </w:p>
    <w:p w14:paraId="37E52C63" w14:textId="6DFEE45C" w:rsidR="00D24031" w:rsidRDefault="00CA63BB" w:rsidP="009339E1">
      <w:pPr>
        <w:spacing w:line="480" w:lineRule="auto"/>
        <w:ind w:firstLine="720"/>
        <w:rPr>
          <w:rFonts w:ascii="Times New Roman" w:hAnsi="Times New Roman" w:cs="Times New Roman"/>
        </w:rPr>
      </w:pPr>
      <w:r>
        <w:rPr>
          <w:rFonts w:ascii="Times New Roman" w:hAnsi="Times New Roman" w:cs="Times New Roman"/>
        </w:rPr>
        <w:t>Although it was not possible, i</w:t>
      </w:r>
      <w:r w:rsidR="00744931">
        <w:rPr>
          <w:rFonts w:ascii="Times New Roman" w:hAnsi="Times New Roman" w:cs="Times New Roman"/>
        </w:rPr>
        <w:t xml:space="preserve">t would </w:t>
      </w:r>
      <w:r>
        <w:rPr>
          <w:rFonts w:ascii="Times New Roman" w:hAnsi="Times New Roman" w:cs="Times New Roman"/>
        </w:rPr>
        <w:t xml:space="preserve">have been </w:t>
      </w:r>
      <w:r w:rsidR="00744931">
        <w:rPr>
          <w:rFonts w:ascii="Times New Roman" w:hAnsi="Times New Roman" w:cs="Times New Roman"/>
        </w:rPr>
        <w:t>helpful</w:t>
      </w:r>
      <w:r>
        <w:rPr>
          <w:rFonts w:ascii="Times New Roman" w:hAnsi="Times New Roman" w:cs="Times New Roman"/>
        </w:rPr>
        <w:t xml:space="preserve"> </w:t>
      </w:r>
      <w:r w:rsidR="00FD493C">
        <w:rPr>
          <w:rFonts w:ascii="Times New Roman" w:hAnsi="Times New Roman" w:cs="Times New Roman"/>
        </w:rPr>
        <w:t>to have followed them longer. Were they trapped in “precarious” work</w:t>
      </w:r>
      <w:r w:rsidR="007B6225">
        <w:rPr>
          <w:rFonts w:ascii="Times New Roman" w:hAnsi="Times New Roman" w:cs="Times New Roman"/>
        </w:rPr>
        <w:t xml:space="preserve"> or did they manage to more stable jobs</w:t>
      </w:r>
      <w:r w:rsidR="00FD493C">
        <w:rPr>
          <w:rFonts w:ascii="Times New Roman" w:hAnsi="Times New Roman" w:cs="Times New Roman"/>
        </w:rPr>
        <w:t xml:space="preserve">? </w:t>
      </w:r>
      <w:r w:rsidR="00020CEA">
        <w:rPr>
          <w:rFonts w:ascii="Times New Roman" w:hAnsi="Times New Roman" w:cs="Times New Roman"/>
        </w:rPr>
        <w:t xml:space="preserve">How many managed to go back to school, and what type of education worked for them? </w:t>
      </w:r>
      <w:r w:rsidR="009339E1">
        <w:rPr>
          <w:rFonts w:ascii="Times New Roman" w:hAnsi="Times New Roman" w:cs="Times New Roman"/>
        </w:rPr>
        <w:t xml:space="preserve">How many others found </w:t>
      </w:r>
      <w:r w:rsidR="007B6225">
        <w:rPr>
          <w:rFonts w:ascii="Times New Roman" w:hAnsi="Times New Roman" w:cs="Times New Roman"/>
        </w:rPr>
        <w:t xml:space="preserve">romantic partners, and were those partners </w:t>
      </w:r>
      <w:r w:rsidR="00271830">
        <w:rPr>
          <w:rFonts w:ascii="Times New Roman" w:hAnsi="Times New Roman" w:cs="Times New Roman"/>
        </w:rPr>
        <w:t xml:space="preserve">from the same social class? </w:t>
      </w:r>
      <w:r w:rsidR="00D24031">
        <w:rPr>
          <w:rFonts w:ascii="Times New Roman" w:hAnsi="Times New Roman" w:cs="Times New Roman"/>
        </w:rPr>
        <w:t>We also do not have data from youth who were participants in the first or second wave of data and whose street-involved status was shorter.</w:t>
      </w:r>
      <w:r w:rsidR="009339E1">
        <w:rPr>
          <w:rFonts w:ascii="Times New Roman" w:hAnsi="Times New Roman" w:cs="Times New Roman"/>
        </w:rPr>
        <w:t xml:space="preserve"> </w:t>
      </w:r>
      <w:r w:rsidR="00D24031">
        <w:rPr>
          <w:rFonts w:ascii="Times New Roman" w:hAnsi="Times New Roman" w:cs="Times New Roman"/>
        </w:rPr>
        <w:t xml:space="preserve">It is possible that a study of their full trajectory would teach us more about the possibilities and limitations of their entry to early and full adulthood of former street-involved youth. </w:t>
      </w:r>
      <w:r w:rsidR="009339E1">
        <w:rPr>
          <w:rFonts w:ascii="Times New Roman" w:hAnsi="Times New Roman" w:cs="Times New Roman"/>
        </w:rPr>
        <w:t>Still, o</w:t>
      </w:r>
      <w:r w:rsidR="00D24031">
        <w:rPr>
          <w:rFonts w:ascii="Times New Roman" w:hAnsi="Times New Roman" w:cs="Times New Roman"/>
        </w:rPr>
        <w:t xml:space="preserve">ur intent was to learn how those who struggle longest manage their lives, and we have illustrated that even these youth desire </w:t>
      </w:r>
      <w:r w:rsidR="00E710C5">
        <w:rPr>
          <w:rFonts w:ascii="Times New Roman" w:hAnsi="Times New Roman" w:cs="Times New Roman"/>
        </w:rPr>
        <w:t xml:space="preserve">what they perceive as </w:t>
      </w:r>
      <w:r w:rsidR="00D24031">
        <w:rPr>
          <w:rFonts w:ascii="Times New Roman" w:hAnsi="Times New Roman" w:cs="Times New Roman"/>
        </w:rPr>
        <w:t xml:space="preserve">mainstream adult lifestyles. Their aspirations are a matter of public policy—for all young people. </w:t>
      </w:r>
    </w:p>
    <w:p w14:paraId="04D3EAC9" w14:textId="40CBF867" w:rsidR="00397F83" w:rsidRDefault="0051535B"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80780C">
        <w:rPr>
          <w:rFonts w:ascii="Times New Roman" w:hAnsi="Times New Roman" w:cs="Times New Roman"/>
        </w:rPr>
        <w:t xml:space="preserve">The lives </w:t>
      </w:r>
      <w:r w:rsidR="005F5CCD">
        <w:rPr>
          <w:rFonts w:ascii="Times New Roman" w:hAnsi="Times New Roman" w:cs="Times New Roman"/>
        </w:rPr>
        <w:t>of</w:t>
      </w:r>
      <w:r w:rsidR="0080780C">
        <w:rPr>
          <w:rFonts w:ascii="Times New Roman" w:hAnsi="Times New Roman" w:cs="Times New Roman"/>
        </w:rPr>
        <w:t xml:space="preserve"> street-involved young people are</w:t>
      </w:r>
      <w:r w:rsidR="005F5CCD">
        <w:rPr>
          <w:rFonts w:ascii="Times New Roman" w:hAnsi="Times New Roman" w:cs="Times New Roman"/>
        </w:rPr>
        <w:t xml:space="preserve"> a </w:t>
      </w:r>
      <w:r w:rsidR="00CD1D26">
        <w:rPr>
          <w:rFonts w:ascii="Times New Roman" w:hAnsi="Times New Roman" w:cs="Times New Roman"/>
        </w:rPr>
        <w:t xml:space="preserve">mix of emerging adult developmental experiences, existential resilience and courage, and late-modern, </w:t>
      </w:r>
      <w:r w:rsidR="00560E63">
        <w:rPr>
          <w:rFonts w:ascii="Times New Roman" w:hAnsi="Times New Roman" w:cs="Times New Roman"/>
        </w:rPr>
        <w:t xml:space="preserve">structural circumstances and policies. </w:t>
      </w:r>
      <w:r w:rsidR="0080780C">
        <w:rPr>
          <w:rFonts w:ascii="Times New Roman" w:hAnsi="Times New Roman" w:cs="Times New Roman"/>
        </w:rPr>
        <w:t>S</w:t>
      </w:r>
      <w:r w:rsidR="00560E63">
        <w:rPr>
          <w:rFonts w:ascii="Times New Roman" w:hAnsi="Times New Roman" w:cs="Times New Roman"/>
        </w:rPr>
        <w:t>treet-involved youth live experiences common to young people, and they do so with some characteristic strengths.</w:t>
      </w:r>
      <w:r w:rsidR="0080780C">
        <w:rPr>
          <w:rFonts w:ascii="Times New Roman" w:hAnsi="Times New Roman" w:cs="Times New Roman"/>
        </w:rPr>
        <w:t xml:space="preserve"> The </w:t>
      </w:r>
      <w:r w:rsidR="00560E63">
        <w:rPr>
          <w:rFonts w:ascii="Times New Roman" w:hAnsi="Times New Roman" w:cs="Times New Roman"/>
        </w:rPr>
        <w:lastRenderedPageBreak/>
        <w:t xml:space="preserve">difficulties these youth face </w:t>
      </w:r>
      <w:proofErr w:type="gramStart"/>
      <w:r w:rsidR="00560E63">
        <w:rPr>
          <w:rFonts w:ascii="Times New Roman" w:hAnsi="Times New Roman" w:cs="Times New Roman"/>
        </w:rPr>
        <w:t>are</w:t>
      </w:r>
      <w:proofErr w:type="gramEnd"/>
      <w:r w:rsidR="00560E63">
        <w:rPr>
          <w:rFonts w:ascii="Times New Roman" w:hAnsi="Times New Roman" w:cs="Times New Roman"/>
        </w:rPr>
        <w:t xml:space="preserve"> exacerbated by social inequity and social policies that leave them out. Further, features of emerging adulthood, like instability and feeling in-between, are common developmental experiences and also consequences of the structural organization of young lives. </w:t>
      </w:r>
    </w:p>
    <w:p w14:paraId="39C6F5EB" w14:textId="298742B4" w:rsidR="007D2405" w:rsidRDefault="00397F83"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D10F2A">
        <w:rPr>
          <w:rFonts w:ascii="Times New Roman" w:hAnsi="Times New Roman" w:cs="Times New Roman"/>
        </w:rPr>
        <w:t>Some characteristics</w:t>
      </w:r>
      <w:r>
        <w:rPr>
          <w:rFonts w:ascii="Times New Roman" w:hAnsi="Times New Roman" w:cs="Times New Roman"/>
        </w:rPr>
        <w:t xml:space="preserve"> are so fully the consequences of the structural organization of young lives that until those conditions are alleviated, it is difficult to say with precision what “developmental” means. We noted that the experience of change and instability i</w:t>
      </w:r>
      <w:r w:rsidR="00A65EBF">
        <w:rPr>
          <w:rFonts w:ascii="Times New Roman" w:hAnsi="Times New Roman" w:cs="Times New Roman"/>
        </w:rPr>
        <w:t>n the lives of young people has</w:t>
      </w:r>
      <w:r>
        <w:rPr>
          <w:rFonts w:ascii="Times New Roman" w:hAnsi="Times New Roman" w:cs="Times New Roman"/>
        </w:rPr>
        <w:t xml:space="preserve"> changed considerably over the past 200 </w:t>
      </w:r>
      <w:r w:rsidR="009F6F7C">
        <w:rPr>
          <w:rFonts w:ascii="Times New Roman" w:hAnsi="Times New Roman" w:cs="Times New Roman"/>
        </w:rPr>
        <w:t>years; these changes are direct and causal consequences of changes in the macro-social order</w:t>
      </w:r>
      <w:r w:rsidR="00D10F2A">
        <w:rPr>
          <w:rFonts w:ascii="Times New Roman" w:hAnsi="Times New Roman" w:cs="Times New Roman"/>
        </w:rPr>
        <w:t xml:space="preserve"> and not consequences of human developmental consistency. At the same time, </w:t>
      </w:r>
      <w:r w:rsidR="00BA73BC">
        <w:rPr>
          <w:rFonts w:ascii="Times New Roman" w:hAnsi="Times New Roman" w:cs="Times New Roman"/>
        </w:rPr>
        <w:t>while separating and separated from their guardians, these young people aspired to young adult lives, at a time when most would say they are not ready. Despite serious</w:t>
      </w:r>
      <w:r w:rsidR="00E74DDF">
        <w:rPr>
          <w:rFonts w:ascii="Times New Roman" w:hAnsi="Times New Roman" w:cs="Times New Roman"/>
        </w:rPr>
        <w:t xml:space="preserve"> structural</w:t>
      </w:r>
      <w:r w:rsidR="00BA73BC">
        <w:rPr>
          <w:rFonts w:ascii="Times New Roman" w:hAnsi="Times New Roman" w:cs="Times New Roman"/>
        </w:rPr>
        <w:t xml:space="preserve"> obstacles, most did do so to some degree, and </w:t>
      </w:r>
      <w:r w:rsidR="00573894">
        <w:rPr>
          <w:rFonts w:ascii="Times New Roman" w:hAnsi="Times New Roman" w:cs="Times New Roman"/>
        </w:rPr>
        <w:t xml:space="preserve">this is developmentally interesting. </w:t>
      </w:r>
    </w:p>
    <w:p w14:paraId="20B75FE6" w14:textId="700982A0" w:rsidR="00E24B50" w:rsidRPr="007D2405" w:rsidRDefault="007D2405"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A65EBF">
        <w:rPr>
          <w:rFonts w:ascii="Times New Roman" w:hAnsi="Times New Roman" w:cs="Times New Roman"/>
        </w:rPr>
        <w:t xml:space="preserve">Wyn (2004) described individualisation as a condition of late-modern life, and this is often a problem. Yet </w:t>
      </w:r>
      <w:r w:rsidR="00D24031">
        <w:rPr>
          <w:rFonts w:ascii="Times New Roman" w:hAnsi="Times New Roman" w:cs="Times New Roman"/>
        </w:rPr>
        <w:t xml:space="preserve">it </w:t>
      </w:r>
      <w:r w:rsidR="00A65EBF">
        <w:rPr>
          <w:rFonts w:ascii="Times New Roman" w:hAnsi="Times New Roman" w:cs="Times New Roman"/>
        </w:rPr>
        <w:t xml:space="preserve">is an opportunity as well, because individualisation includes individualisation of life path; leaving guardians early and choosing independence could be a viable life path for those who believe it necessary. It would require some changes in policy, but it could be done in such a way that young people could experience both harm reduction and also inclusion in education, work, and community life. </w:t>
      </w:r>
      <w:r w:rsidR="00E24B50" w:rsidRPr="001A6099">
        <w:rPr>
          <w:rFonts w:ascii="Times New Roman" w:hAnsi="Times New Roman" w:cs="Times New Roman"/>
        </w:rPr>
        <w:br w:type="page"/>
      </w:r>
    </w:p>
    <w:p w14:paraId="35E6ABA2" w14:textId="77777777" w:rsidR="00D57842"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lastRenderedPageBreak/>
        <w:t>&lt;1&gt;References</w:t>
      </w:r>
    </w:p>
    <w:p w14:paraId="6D533EB7" w14:textId="77777777" w:rsidR="00E24B50" w:rsidRDefault="00D57842" w:rsidP="00E24B50">
      <w:pPr>
        <w:spacing w:line="480" w:lineRule="auto"/>
        <w:rPr>
          <w:rFonts w:ascii="Times New Roman" w:hAnsi="Times New Roman" w:cs="Times New Roman"/>
        </w:rPr>
      </w:pPr>
      <w:r w:rsidRPr="001A6099">
        <w:rPr>
          <w:rFonts w:ascii="Times New Roman" w:hAnsi="Times New Roman" w:cs="Times New Roman"/>
        </w:rPr>
        <w:tab/>
        <w:t xml:space="preserve">American Academy of Pediatrics. (n.d.). </w:t>
      </w:r>
      <w:r w:rsidRPr="001A6099">
        <w:rPr>
          <w:rFonts w:ascii="Times New Roman" w:hAnsi="Times New Roman" w:cs="Times New Roman"/>
          <w:i/>
        </w:rPr>
        <w:t>Helping foster and adoptive families cope with trauma</w:t>
      </w:r>
      <w:r w:rsidRPr="001A6099">
        <w:rPr>
          <w:rFonts w:ascii="Times New Roman" w:hAnsi="Times New Roman" w:cs="Times New Roman"/>
        </w:rPr>
        <w:t xml:space="preserve">. Available from </w:t>
      </w:r>
      <w:hyperlink r:id="rId8" w:history="1">
        <w:r w:rsidRPr="001A6099">
          <w:rPr>
            <w:rStyle w:val="Hyperlink"/>
            <w:rFonts w:ascii="Times New Roman" w:hAnsi="Times New Roman"/>
          </w:rPr>
          <w:t>www.aap.org</w:t>
        </w:r>
      </w:hyperlink>
      <w:r w:rsidRPr="001A6099">
        <w:rPr>
          <w:rFonts w:ascii="Times New Roman" w:hAnsi="Times New Roman" w:cs="Times New Roman"/>
        </w:rPr>
        <w:t xml:space="preserve">. </w:t>
      </w:r>
    </w:p>
    <w:p w14:paraId="0ADF5BC8" w14:textId="5B57666E" w:rsidR="002C63F0" w:rsidRPr="002C63F0" w:rsidRDefault="002C63F0" w:rsidP="00E24B50">
      <w:pPr>
        <w:spacing w:line="480" w:lineRule="auto"/>
        <w:rPr>
          <w:rFonts w:ascii="Times New Roman" w:hAnsi="Times New Roman" w:cs="Times New Roman"/>
        </w:rPr>
      </w:pPr>
      <w:r>
        <w:rPr>
          <w:rFonts w:ascii="Times New Roman" w:hAnsi="Times New Roman" w:cs="Times New Roman"/>
        </w:rPr>
        <w:tab/>
        <w:t xml:space="preserve">Aptekar, L, &amp; Stoeklin, D. (2014). </w:t>
      </w:r>
      <w:r>
        <w:rPr>
          <w:rFonts w:ascii="Times New Roman" w:hAnsi="Times New Roman" w:cs="Times New Roman"/>
          <w:i/>
        </w:rPr>
        <w:t xml:space="preserve">Street children and homeless youth. </w:t>
      </w:r>
      <w:r>
        <w:rPr>
          <w:rFonts w:ascii="Times New Roman" w:hAnsi="Times New Roman" w:cs="Times New Roman"/>
        </w:rPr>
        <w:t xml:space="preserve">New York: Springer. </w:t>
      </w:r>
    </w:p>
    <w:p w14:paraId="2D99DCA8" w14:textId="77777777" w:rsidR="00E24B50"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Asscher, J. J., Dijkstra, S., Stams, G. J. J., Dekovic, M., &amp; Creemers, H. E. (2014). Family group conferencing in youth care: characteristics of the </w:t>
      </w:r>
      <w:proofErr w:type="gramStart"/>
      <w:r w:rsidRPr="001A6099">
        <w:rPr>
          <w:rFonts w:ascii="Times New Roman" w:hAnsi="Times New Roman" w:cs="Times New Roman"/>
        </w:rPr>
        <w:t>decision making</w:t>
      </w:r>
      <w:proofErr w:type="gramEnd"/>
      <w:r w:rsidRPr="001A6099">
        <w:rPr>
          <w:rFonts w:ascii="Times New Roman" w:hAnsi="Times New Roman" w:cs="Times New Roman"/>
        </w:rPr>
        <w:t xml:space="preserve"> model, implementation and effectiveness of the Family Group (FG) plans. </w:t>
      </w:r>
      <w:r w:rsidRPr="001A6099">
        <w:rPr>
          <w:rFonts w:ascii="Times New Roman" w:hAnsi="Times New Roman" w:cs="Times New Roman"/>
          <w:i/>
        </w:rPr>
        <w:t>BMC Public Health, 14</w:t>
      </w:r>
      <w:r w:rsidRPr="001A6099">
        <w:rPr>
          <w:rFonts w:ascii="Times New Roman" w:hAnsi="Times New Roman" w:cs="Times New Roman"/>
        </w:rPr>
        <w:t>(1), p. 154.</w:t>
      </w:r>
    </w:p>
    <w:p w14:paraId="02B2DB59" w14:textId="77777777" w:rsidR="00A25822"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Certified General Accountants of Canada. (2012). </w:t>
      </w:r>
      <w:r w:rsidRPr="001A6099">
        <w:rPr>
          <w:rFonts w:ascii="Times New Roman" w:hAnsi="Times New Roman" w:cs="Times New Roman"/>
          <w:i/>
        </w:rPr>
        <w:t xml:space="preserve">Youth unemployment in Canada: challenging conventional thinking? </w:t>
      </w:r>
      <w:r w:rsidRPr="001A6099">
        <w:rPr>
          <w:rFonts w:ascii="Times New Roman" w:hAnsi="Times New Roman" w:cs="Times New Roman"/>
        </w:rPr>
        <w:t xml:space="preserve">Available from </w:t>
      </w:r>
      <w:hyperlink r:id="rId9" w:history="1">
        <w:r w:rsidR="001E42CF" w:rsidRPr="001A6099">
          <w:rPr>
            <w:rStyle w:val="Hyperlink"/>
            <w:rFonts w:ascii="Times New Roman" w:hAnsi="Times New Roman"/>
          </w:rPr>
          <w:t>www.cga.org/canada</w:t>
        </w:r>
      </w:hyperlink>
      <w:r w:rsidRPr="001A6099">
        <w:rPr>
          <w:rFonts w:ascii="Times New Roman" w:hAnsi="Times New Roman" w:cs="Times New Roman"/>
        </w:rPr>
        <w:t>.</w:t>
      </w:r>
    </w:p>
    <w:p w14:paraId="22958F4B" w14:textId="77777777" w:rsidR="0085354B" w:rsidRDefault="00A25822" w:rsidP="00E24B50">
      <w:pPr>
        <w:spacing w:line="480" w:lineRule="auto"/>
        <w:rPr>
          <w:rFonts w:ascii="Times New Roman" w:hAnsi="Times New Roman" w:cs="Times New Roman"/>
        </w:rPr>
      </w:pPr>
      <w:r w:rsidRPr="001A6099">
        <w:rPr>
          <w:rFonts w:ascii="Times New Roman" w:hAnsi="Times New Roman" w:cs="Times New Roman"/>
        </w:rPr>
        <w:tab/>
        <w:t xml:space="preserve">Courtney, M. E., &amp; Hughes Heuring, D. (2005). The transition to adulthood for youth “aging out” of the foster care system. In D. W. Osgood, E. M. Foster, C. Flanagan, &amp; G. R. Ruth (eds.), </w:t>
      </w:r>
      <w:r w:rsidRPr="001A6099">
        <w:rPr>
          <w:rFonts w:ascii="Times New Roman" w:hAnsi="Times New Roman" w:cs="Times New Roman"/>
          <w:i/>
        </w:rPr>
        <w:t>Homeless Youth and the Perilous Passage to Adulthood</w:t>
      </w:r>
      <w:r w:rsidRPr="001A6099">
        <w:rPr>
          <w:rFonts w:ascii="Times New Roman" w:hAnsi="Times New Roman" w:cs="Times New Roman"/>
        </w:rPr>
        <w:t xml:space="preserve">. University of Chicago Press. </w:t>
      </w:r>
    </w:p>
    <w:p w14:paraId="78BF34E2" w14:textId="5123861B" w:rsidR="003678DD" w:rsidRPr="003678DD" w:rsidRDefault="003678DD" w:rsidP="00E24B50">
      <w:pPr>
        <w:spacing w:line="480" w:lineRule="auto"/>
        <w:rPr>
          <w:rFonts w:ascii="Times New Roman" w:hAnsi="Times New Roman" w:cs="Times New Roman"/>
        </w:rPr>
      </w:pPr>
      <w:r>
        <w:rPr>
          <w:rFonts w:ascii="Times New Roman" w:hAnsi="Times New Roman" w:cs="Times New Roman"/>
        </w:rPr>
        <w:tab/>
        <w:t xml:space="preserve">Evans, T. (2004). Street-level bureauracy, social work, and the (exaggerated) death of discretion. </w:t>
      </w:r>
      <w:r>
        <w:rPr>
          <w:rFonts w:ascii="Times New Roman" w:hAnsi="Times New Roman" w:cs="Times New Roman"/>
          <w:i/>
        </w:rPr>
        <w:t>British Journal of Social Work, 34</w:t>
      </w:r>
      <w:r>
        <w:rPr>
          <w:rFonts w:ascii="Times New Roman" w:hAnsi="Times New Roman" w:cs="Times New Roman"/>
        </w:rPr>
        <w:t xml:space="preserve">, 871-895. </w:t>
      </w:r>
    </w:p>
    <w:p w14:paraId="5EA6FF4C" w14:textId="77777777" w:rsidR="0085354B" w:rsidRPr="001A6099" w:rsidRDefault="0085354B" w:rsidP="0085354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 xml:space="preserve">DeSilver, D. (2016, May 14). In the U.S. and abroad, more young adults are living with their parents. Available from:  </w:t>
      </w:r>
      <w:hyperlink r:id="rId10" w:history="1">
        <w:r w:rsidRPr="001A6099">
          <w:rPr>
            <w:rFonts w:ascii="Times New Roman" w:hAnsi="Times New Roman" w:cs="Times New Roman"/>
          </w:rPr>
          <w:t>http://www.pewresearch.org/fact-tank/2016/05/24/in-the-u-s-and-abroad-more-young-adults-are-living-with-their-parents/</w:t>
        </w:r>
      </w:hyperlink>
    </w:p>
    <w:p w14:paraId="479CE94A" w14:textId="77777777" w:rsidR="00275689" w:rsidRPr="001A6099" w:rsidRDefault="00A25822" w:rsidP="00E24B50">
      <w:pPr>
        <w:spacing w:line="480" w:lineRule="auto"/>
        <w:rPr>
          <w:rFonts w:ascii="Times New Roman" w:hAnsi="Times New Roman" w:cs="Times New Roman"/>
        </w:rPr>
      </w:pPr>
      <w:r w:rsidRPr="001A6099">
        <w:rPr>
          <w:rFonts w:ascii="Times New Roman" w:hAnsi="Times New Roman" w:cs="Times New Roman"/>
        </w:rPr>
        <w:tab/>
      </w:r>
      <w:r w:rsidRPr="00686E47">
        <w:rPr>
          <w:rFonts w:ascii="Times New Roman" w:hAnsi="Times New Roman" w:cs="Times New Roman"/>
          <w:lang w:val="de-DE"/>
        </w:rPr>
        <w:t xml:space="preserve">Finkelstein, M., Walmsley, M., &amp; Miranda, D. (2002). </w:t>
      </w:r>
      <w:r w:rsidRPr="001A6099">
        <w:rPr>
          <w:rFonts w:ascii="Times New Roman" w:hAnsi="Times New Roman" w:cs="Times New Roman"/>
          <w:i/>
        </w:rPr>
        <w:t>What keeps children in foster care from succeeding in school? Views of early adolescents and the adults in their lives</w:t>
      </w:r>
      <w:r w:rsidRPr="001A6099">
        <w:rPr>
          <w:rFonts w:ascii="Times New Roman" w:hAnsi="Times New Roman" w:cs="Times New Roman"/>
        </w:rPr>
        <w:t xml:space="preserve">. New York: Vera Institute of Justice. </w:t>
      </w:r>
    </w:p>
    <w:p w14:paraId="69AE9E30" w14:textId="77777777" w:rsidR="00275689" w:rsidRPr="001A6099" w:rsidRDefault="00275689" w:rsidP="00E24B50">
      <w:pPr>
        <w:spacing w:line="480" w:lineRule="auto"/>
        <w:rPr>
          <w:rFonts w:ascii="Times New Roman" w:hAnsi="Times New Roman" w:cs="Times New Roman"/>
        </w:rPr>
      </w:pPr>
      <w:r w:rsidRPr="001A6099">
        <w:rPr>
          <w:rFonts w:ascii="Times New Roman" w:hAnsi="Times New Roman" w:cs="Times New Roman"/>
        </w:rPr>
        <w:lastRenderedPageBreak/>
        <w:tab/>
        <w:t xml:space="preserve">Fowler, P. J., Toro, P. A., &amp; Miles. (2011). Emerging adulthood and leaving foster care: settings associated with mental health. </w:t>
      </w:r>
      <w:r w:rsidRPr="001A6099">
        <w:rPr>
          <w:rFonts w:ascii="Times New Roman" w:hAnsi="Times New Roman" w:cs="Times New Roman"/>
          <w:i/>
        </w:rPr>
        <w:t>American Journal of Community Psychology, 47</w:t>
      </w:r>
      <w:r w:rsidRPr="001A6099">
        <w:rPr>
          <w:rFonts w:ascii="Times New Roman" w:hAnsi="Times New Roman" w:cs="Times New Roman"/>
        </w:rPr>
        <w:t xml:space="preserve">, 335-348. </w:t>
      </w:r>
    </w:p>
    <w:p w14:paraId="6AF77D43" w14:textId="77777777" w:rsidR="00D57842" w:rsidRPr="001A6099" w:rsidRDefault="00275689" w:rsidP="00E24B50">
      <w:pPr>
        <w:spacing w:line="480" w:lineRule="auto"/>
        <w:rPr>
          <w:rFonts w:ascii="Times New Roman" w:hAnsi="Times New Roman" w:cs="Times New Roman"/>
        </w:rPr>
      </w:pPr>
      <w:r w:rsidRPr="001A6099">
        <w:rPr>
          <w:rFonts w:ascii="Times New Roman" w:hAnsi="Times New Roman" w:cs="Times New Roman"/>
        </w:rPr>
        <w:tab/>
        <w:t xml:space="preserve">Fratto, C. M. (2016). Trauma-informed care for youth in foster care. </w:t>
      </w:r>
      <w:r w:rsidRPr="001A6099">
        <w:rPr>
          <w:rFonts w:ascii="Times New Roman" w:hAnsi="Times New Roman" w:cs="Times New Roman"/>
          <w:i/>
        </w:rPr>
        <w:t>Archives of Psychiatric Nursing, 30</w:t>
      </w:r>
      <w:r w:rsidRPr="001A6099">
        <w:rPr>
          <w:rFonts w:ascii="Times New Roman" w:hAnsi="Times New Roman" w:cs="Times New Roman"/>
        </w:rPr>
        <w:t xml:space="preserve">, pp. 439-446. </w:t>
      </w:r>
    </w:p>
    <w:p w14:paraId="338D6DC6" w14:textId="77777777" w:rsidR="001E42CF" w:rsidRPr="001A6099" w:rsidRDefault="00D57842" w:rsidP="00E24B50">
      <w:pPr>
        <w:spacing w:line="480" w:lineRule="auto"/>
        <w:rPr>
          <w:rFonts w:ascii="Times New Roman" w:hAnsi="Times New Roman" w:cs="Times New Roman"/>
        </w:rPr>
      </w:pPr>
      <w:r w:rsidRPr="001A6099">
        <w:rPr>
          <w:rFonts w:ascii="Times New Roman" w:hAnsi="Times New Roman" w:cs="Times New Roman"/>
        </w:rPr>
        <w:tab/>
        <w:t xml:space="preserve">Gillies, D., Taylor, F., Gray, C., O’Brien, L., &amp; D’Abre, N. (2012). </w:t>
      </w:r>
      <w:r w:rsidRPr="001A6099">
        <w:rPr>
          <w:rFonts w:ascii="Times New Roman" w:hAnsi="Times New Roman" w:cs="Times New Roman"/>
          <w:i/>
        </w:rPr>
        <w:t xml:space="preserve">Psychological therapies for the treatment of post-traumatic stress disorder in children and adolescents (review). </w:t>
      </w:r>
      <w:r w:rsidRPr="001A6099">
        <w:rPr>
          <w:rFonts w:ascii="Times New Roman" w:hAnsi="Times New Roman" w:cs="Times New Roman"/>
        </w:rPr>
        <w:t xml:space="preserve">Cochrane Database of Systematic Reviews 2012, Issue 12. Available from </w:t>
      </w:r>
      <w:hyperlink r:id="rId11" w:history="1">
        <w:r w:rsidRPr="001A6099">
          <w:rPr>
            <w:rStyle w:val="Hyperlink"/>
            <w:rFonts w:ascii="Times New Roman" w:hAnsi="Times New Roman"/>
          </w:rPr>
          <w:t>www.cochranelibrary.com</w:t>
        </w:r>
      </w:hyperlink>
      <w:r w:rsidRPr="001A6099">
        <w:rPr>
          <w:rFonts w:ascii="Times New Roman" w:hAnsi="Times New Roman" w:cs="Times New Roman"/>
        </w:rPr>
        <w:t xml:space="preserve">. </w:t>
      </w:r>
    </w:p>
    <w:p w14:paraId="53B91746" w14:textId="77777777" w:rsidR="001E42CF" w:rsidRPr="001A6099" w:rsidRDefault="001E42CF" w:rsidP="00E24B50">
      <w:pPr>
        <w:spacing w:line="480" w:lineRule="auto"/>
        <w:rPr>
          <w:rFonts w:ascii="Times New Roman" w:hAnsi="Times New Roman" w:cs="Times New Roman"/>
        </w:rPr>
      </w:pPr>
      <w:r w:rsidRPr="001A6099">
        <w:rPr>
          <w:rFonts w:ascii="Times New Roman" w:hAnsi="Times New Roman" w:cs="Times New Roman"/>
        </w:rPr>
        <w:tab/>
        <w:t xml:space="preserve">Hagan, J., &amp; McCarthy, B. (1997). </w:t>
      </w:r>
      <w:r w:rsidRPr="001A6099">
        <w:rPr>
          <w:rFonts w:ascii="Times New Roman" w:hAnsi="Times New Roman" w:cs="Times New Roman"/>
          <w:i/>
        </w:rPr>
        <w:t xml:space="preserve">Mean streets: youth crime and homelessness. </w:t>
      </w:r>
      <w:r w:rsidRPr="001A6099">
        <w:rPr>
          <w:rFonts w:ascii="Times New Roman" w:hAnsi="Times New Roman" w:cs="Times New Roman"/>
        </w:rPr>
        <w:t xml:space="preserve">Cambridge University Press. </w:t>
      </w:r>
    </w:p>
    <w:p w14:paraId="7EBECA2B" w14:textId="77777777" w:rsidR="00E24B50" w:rsidRPr="001A6099" w:rsidRDefault="001E42CF" w:rsidP="00E24B50">
      <w:pPr>
        <w:spacing w:line="480" w:lineRule="auto"/>
        <w:rPr>
          <w:rFonts w:ascii="Times New Roman" w:hAnsi="Times New Roman" w:cs="Times New Roman"/>
        </w:rPr>
      </w:pPr>
      <w:r w:rsidRPr="001A6099">
        <w:rPr>
          <w:rFonts w:ascii="Times New Roman" w:hAnsi="Times New Roman" w:cs="Times New Roman"/>
        </w:rPr>
        <w:tab/>
        <w:t xml:space="preserve">Hagan, J., &amp; McCarthy, B. (2005). On your own without a net: the transition to adulthood for vulnerable populations. In D. W. Osgood, E. M. Foster, C. Flanagan, &amp; G. R. Ruth (eds.), </w:t>
      </w:r>
      <w:r w:rsidRPr="001A6099">
        <w:rPr>
          <w:rFonts w:ascii="Times New Roman" w:hAnsi="Times New Roman" w:cs="Times New Roman"/>
          <w:i/>
        </w:rPr>
        <w:t>Homeless Youth and the Perilous Passage to Adulthood</w:t>
      </w:r>
      <w:r w:rsidRPr="001A6099">
        <w:rPr>
          <w:rFonts w:ascii="Times New Roman" w:hAnsi="Times New Roman" w:cs="Times New Roman"/>
        </w:rPr>
        <w:t xml:space="preserve">. University of Chicago Press. </w:t>
      </w:r>
    </w:p>
    <w:p w14:paraId="785EC97B" w14:textId="77777777" w:rsidR="00FC0F91"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Howard, M. D. (2013). </w:t>
      </w:r>
      <w:r w:rsidRPr="001A6099">
        <w:rPr>
          <w:rFonts w:ascii="Times New Roman" w:hAnsi="Times New Roman" w:cs="Times New Roman"/>
          <w:i/>
        </w:rPr>
        <w:t xml:space="preserve">Youth conferencing: implementation experiences and future directions. </w:t>
      </w:r>
      <w:r w:rsidRPr="001A6099">
        <w:rPr>
          <w:rFonts w:ascii="Times New Roman" w:hAnsi="Times New Roman" w:cs="Times New Roman"/>
        </w:rPr>
        <w:t xml:space="preserve">Available </w:t>
      </w:r>
      <w:proofErr w:type="gramStart"/>
      <w:r w:rsidRPr="001A6099">
        <w:rPr>
          <w:rFonts w:ascii="Times New Roman" w:hAnsi="Times New Roman" w:cs="Times New Roman"/>
        </w:rPr>
        <w:t>from  thekempecenter.org</w:t>
      </w:r>
      <w:proofErr w:type="gramEnd"/>
      <w:r w:rsidRPr="001A6099">
        <w:rPr>
          <w:rFonts w:ascii="Times New Roman" w:hAnsi="Times New Roman" w:cs="Times New Roman"/>
        </w:rPr>
        <w:t xml:space="preserve">. </w:t>
      </w:r>
    </w:p>
    <w:p w14:paraId="6764693E" w14:textId="77777777" w:rsidR="003F456E" w:rsidRPr="001A6099" w:rsidRDefault="00FC0F91" w:rsidP="00FC0F91">
      <w:pPr>
        <w:spacing w:line="480" w:lineRule="auto"/>
        <w:ind w:firstLine="720"/>
        <w:rPr>
          <w:rFonts w:ascii="Times New Roman" w:hAnsi="Times New Roman" w:cs="Times New Roman"/>
        </w:rPr>
      </w:pPr>
      <w:r w:rsidRPr="001A6099">
        <w:rPr>
          <w:rFonts w:ascii="Times New Roman" w:hAnsi="Times New Roman" w:cs="Times New Roman"/>
        </w:rPr>
        <w:t xml:space="preserve">Kraus, H. (2014, May 4). Guess who cares for young adults when they move back home. Available from: </w:t>
      </w:r>
      <w:hyperlink r:id="rId12" w:history="1">
        <w:r w:rsidRPr="001A6099">
          <w:rPr>
            <w:rFonts w:ascii="Times New Roman" w:hAnsi="Times New Roman" w:cs="Times New Roman"/>
          </w:rPr>
          <w:t>https://fivethirtyeight.com/features/guess-who-cares-for-young-adults-when-they-move-back-home/</w:t>
        </w:r>
      </w:hyperlink>
    </w:p>
    <w:p w14:paraId="12266F94" w14:textId="77777777" w:rsidR="00275689" w:rsidRPr="001A6099"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Magnuson, D., Jansson, M., Benoit, C., &amp; Kennedy, M. K. (2015). Instability and caregiving in the lives of street-involved youth from foster care. </w:t>
      </w:r>
      <w:r w:rsidRPr="001A6099">
        <w:rPr>
          <w:rFonts w:ascii="Times New Roman" w:hAnsi="Times New Roman" w:cs="Times New Roman"/>
          <w:i/>
        </w:rPr>
        <w:t>Child &amp; Family Social Work</w:t>
      </w:r>
      <w:r w:rsidRPr="001A6099">
        <w:rPr>
          <w:rFonts w:ascii="Times New Roman" w:hAnsi="Times New Roman" w:cs="Times New Roman"/>
        </w:rPr>
        <w:t xml:space="preserve">, doi: 10.1111/cfs.12262. </w:t>
      </w:r>
    </w:p>
    <w:p w14:paraId="67934480" w14:textId="77777777" w:rsidR="003F456E" w:rsidRDefault="00275689" w:rsidP="00E24B50">
      <w:pPr>
        <w:spacing w:line="480" w:lineRule="auto"/>
        <w:rPr>
          <w:rFonts w:ascii="Times New Roman" w:hAnsi="Times New Roman" w:cs="Times New Roman"/>
        </w:rPr>
      </w:pPr>
      <w:r w:rsidRPr="001A6099">
        <w:rPr>
          <w:rFonts w:ascii="Times New Roman" w:hAnsi="Times New Roman" w:cs="Times New Roman"/>
        </w:rPr>
        <w:lastRenderedPageBreak/>
        <w:tab/>
        <w:t xml:space="preserve">Mahoney, K., Ford, J. D., Ko, S. J., &amp; Siegfried, C. B. (2004). </w:t>
      </w:r>
      <w:r w:rsidRPr="001A6099">
        <w:rPr>
          <w:rFonts w:ascii="Times New Roman" w:hAnsi="Times New Roman" w:cs="Times New Roman"/>
          <w:i/>
        </w:rPr>
        <w:t xml:space="preserve">Trauma-focused interventions for youth in the juvenile justice system. </w:t>
      </w:r>
      <w:r w:rsidRPr="001A6099">
        <w:rPr>
          <w:rFonts w:ascii="Times New Roman" w:hAnsi="Times New Roman" w:cs="Times New Roman"/>
        </w:rPr>
        <w:t xml:space="preserve">Los Angeles, CA: National Child Traumatic Stress Network. Available from </w:t>
      </w:r>
      <w:hyperlink r:id="rId13" w:history="1">
        <w:r w:rsidR="00996C02" w:rsidRPr="001A6099">
          <w:rPr>
            <w:rStyle w:val="Hyperlink"/>
            <w:rFonts w:ascii="Times New Roman" w:hAnsi="Times New Roman"/>
          </w:rPr>
          <w:t>www.nctsnet.org</w:t>
        </w:r>
      </w:hyperlink>
      <w:r w:rsidR="00996C02" w:rsidRPr="001A6099">
        <w:rPr>
          <w:rFonts w:ascii="Times New Roman" w:hAnsi="Times New Roman" w:cs="Times New Roman"/>
        </w:rPr>
        <w:t xml:space="preserve">. </w:t>
      </w:r>
    </w:p>
    <w:p w14:paraId="0B68552F" w14:textId="20D3C318" w:rsidR="000E516C" w:rsidRPr="000E516C" w:rsidRDefault="000E516C" w:rsidP="00EF7956">
      <w:pPr>
        <w:widowControl w:val="0"/>
        <w:autoSpaceDE w:val="0"/>
        <w:autoSpaceDN w:val="0"/>
        <w:adjustRightInd w:val="0"/>
        <w:spacing w:after="240" w:line="480" w:lineRule="auto"/>
        <w:ind w:firstLine="720"/>
        <w:rPr>
          <w:rFonts w:ascii="Times" w:eastAsiaTheme="minorHAnsi" w:hAnsi="Times" w:cs="Times"/>
        </w:rPr>
      </w:pPr>
      <w:r>
        <w:rPr>
          <w:rFonts w:ascii="Times New Roman" w:hAnsi="Times New Roman" w:cs="Times New Roman"/>
        </w:rPr>
        <w:t>Organization for Economic Cooperation and Development (</w:t>
      </w:r>
      <w:r w:rsidRPr="001A6099">
        <w:rPr>
          <w:rFonts w:ascii="Times New Roman" w:hAnsi="Times New Roman" w:cs="Times New Roman"/>
        </w:rPr>
        <w:t>OECD</w:t>
      </w:r>
      <w:r>
        <w:rPr>
          <w:rFonts w:ascii="Times New Roman" w:hAnsi="Times New Roman" w:cs="Times New Roman"/>
        </w:rPr>
        <w:t>). (2010).</w:t>
      </w:r>
      <w:r w:rsidRPr="001A6099">
        <w:rPr>
          <w:rFonts w:ascii="Times New Roman" w:hAnsi="Times New Roman" w:cs="Times New Roman"/>
        </w:rPr>
        <w:t xml:space="preserve"> </w:t>
      </w:r>
      <w:r>
        <w:rPr>
          <w:rFonts w:ascii="Times New Roman" w:hAnsi="Times New Roman" w:cs="Times New Roman"/>
          <w:i/>
        </w:rPr>
        <w:t>Education at a glance</w:t>
      </w:r>
      <w:r>
        <w:rPr>
          <w:rFonts w:ascii="Times New Roman" w:hAnsi="Times New Roman" w:cs="Times New Roman"/>
        </w:rPr>
        <w:t xml:space="preserve">. Available from: </w:t>
      </w:r>
      <w:r w:rsidRPr="000E516C">
        <w:rPr>
          <w:rFonts w:ascii="Times New Roman" w:eastAsiaTheme="minorHAnsi" w:hAnsi="Times New Roman" w:cs="Times New Roman"/>
          <w:iCs/>
        </w:rPr>
        <w:t>www.oecd.org/publishing/corrigenda</w:t>
      </w:r>
      <w:r>
        <w:rPr>
          <w:rFonts w:ascii="Times" w:eastAsiaTheme="minorHAnsi" w:hAnsi="Times" w:cs="Times"/>
          <w:i/>
          <w:iCs/>
          <w:sz w:val="18"/>
          <w:szCs w:val="18"/>
        </w:rPr>
        <w:t xml:space="preserve"> </w:t>
      </w:r>
    </w:p>
    <w:p w14:paraId="17B7C422" w14:textId="77777777" w:rsidR="003F456E" w:rsidRPr="001A6099"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Patel, N., Kellezi, B., Williams, A. C de C. (2014). Psychological, social, and welfare interventions for psychological health and well-being of torture survivors. Cochrane Database of Systematic Reviews, Issue 11. </w:t>
      </w:r>
    </w:p>
    <w:p w14:paraId="7FEC19D3" w14:textId="77777777" w:rsidR="00A25822"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Roberts, N. P., Roberts, P. A., Jones, N., Bisson, J. E. (2016). Psychological therapies for post-traumatic stress disorder and comorbid substance use disorder. Cochrane Database of Systematic Reviews, Issue 4.  </w:t>
      </w:r>
    </w:p>
    <w:p w14:paraId="1FA7ACD0" w14:textId="77777777" w:rsidR="00A25822" w:rsidRDefault="00A25822" w:rsidP="00E24B50">
      <w:pPr>
        <w:spacing w:line="480" w:lineRule="auto"/>
        <w:rPr>
          <w:rFonts w:ascii="Times New Roman" w:hAnsi="Times New Roman" w:cs="Times New Roman"/>
        </w:rPr>
      </w:pPr>
      <w:r w:rsidRPr="001A6099">
        <w:rPr>
          <w:rFonts w:ascii="Times New Roman" w:hAnsi="Times New Roman" w:cs="Times New Roman"/>
        </w:rPr>
        <w:tab/>
        <w:t xml:space="preserve">Williams, A., &amp; Sheehan, R. (2015). Emerging adulthood in time and space: the geographic context of homelessness. </w:t>
      </w:r>
      <w:r w:rsidRPr="001A6099">
        <w:rPr>
          <w:rFonts w:ascii="Times New Roman" w:hAnsi="Times New Roman" w:cs="Times New Roman"/>
          <w:i/>
        </w:rPr>
        <w:t>Journal of Family Theory &amp; Review</w:t>
      </w:r>
      <w:r w:rsidRPr="001A6099">
        <w:rPr>
          <w:rFonts w:ascii="Times New Roman" w:hAnsi="Times New Roman" w:cs="Times New Roman"/>
        </w:rPr>
        <w:t xml:space="preserve">, </w:t>
      </w:r>
      <w:r w:rsidRPr="001A6099">
        <w:rPr>
          <w:rFonts w:ascii="Times New Roman" w:hAnsi="Times New Roman" w:cs="Times New Roman"/>
          <w:i/>
        </w:rPr>
        <w:t>7</w:t>
      </w:r>
      <w:r w:rsidRPr="001A6099">
        <w:rPr>
          <w:rFonts w:ascii="Times New Roman" w:hAnsi="Times New Roman" w:cs="Times New Roman"/>
        </w:rPr>
        <w:t xml:space="preserve">, pp. 126-143. </w:t>
      </w:r>
    </w:p>
    <w:p w14:paraId="6E8DC8A8" w14:textId="53FB37C9" w:rsidR="00BD3293" w:rsidRPr="001A18C1" w:rsidRDefault="00BD3293" w:rsidP="00BD3293">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5057D109" w14:textId="77777777" w:rsidR="00BD3293" w:rsidRPr="001A18C1" w:rsidRDefault="00BD3293" w:rsidP="00BD3293">
      <w:pPr>
        <w:widowControl w:val="0"/>
        <w:autoSpaceDE w:val="0"/>
        <w:autoSpaceDN w:val="0"/>
        <w:adjustRightInd w:val="0"/>
        <w:ind w:firstLine="720"/>
        <w:rPr>
          <w:rFonts w:ascii="Times New Roman" w:hAnsi="Times New Roman" w:cs="Times New Roman"/>
        </w:rPr>
      </w:pPr>
    </w:p>
    <w:p w14:paraId="7E9D7675" w14:textId="7CD0BA73" w:rsidR="00E24B50" w:rsidRPr="001A6099" w:rsidRDefault="00E24B50" w:rsidP="00E24B50">
      <w:pPr>
        <w:spacing w:line="480" w:lineRule="auto"/>
        <w:rPr>
          <w:rFonts w:ascii="Times New Roman" w:hAnsi="Times New Roman" w:cs="Times New Roman"/>
        </w:rPr>
      </w:pPr>
    </w:p>
    <w:p w14:paraId="79D670F8" w14:textId="77777777" w:rsidR="00E24B50" w:rsidRPr="001A6099" w:rsidRDefault="00E24B50" w:rsidP="00E24B50">
      <w:pPr>
        <w:spacing w:line="480" w:lineRule="auto"/>
        <w:rPr>
          <w:rFonts w:ascii="Times New Roman" w:hAnsi="Times New Roman" w:cs="Times New Roman"/>
        </w:rPr>
      </w:pPr>
    </w:p>
    <w:p w14:paraId="32B8CDB6" w14:textId="77777777" w:rsidR="00E76228" w:rsidRPr="001A6099" w:rsidRDefault="00E76228" w:rsidP="00E24B50">
      <w:pPr>
        <w:spacing w:line="480" w:lineRule="auto"/>
        <w:rPr>
          <w:rFonts w:ascii="Times New Roman" w:hAnsi="Times New Roman" w:cs="Times New Roman"/>
        </w:rPr>
      </w:pPr>
    </w:p>
    <w:sectPr w:rsidR="00E76228" w:rsidRPr="001A6099" w:rsidSect="00E76228">
      <w:footerReference w:type="even" r:id="rId14"/>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84E9B" w14:textId="77777777" w:rsidR="00583907" w:rsidRDefault="00583907" w:rsidP="005F252E">
      <w:r>
        <w:separator/>
      </w:r>
    </w:p>
  </w:endnote>
  <w:endnote w:type="continuationSeparator" w:id="0">
    <w:p w14:paraId="3BDA61C8" w14:textId="77777777" w:rsidR="00583907" w:rsidRDefault="00583907" w:rsidP="005F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EEEB5" w14:textId="77777777" w:rsidR="000E516C" w:rsidRDefault="000E516C" w:rsidP="00C82E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C89894" w14:textId="77777777" w:rsidR="000E516C" w:rsidRDefault="000E51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8FDA8" w14:textId="77777777" w:rsidR="000E516C" w:rsidRDefault="000E516C" w:rsidP="00C82E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3D63">
      <w:rPr>
        <w:rStyle w:val="PageNumber"/>
        <w:noProof/>
      </w:rPr>
      <w:t>22</w:t>
    </w:r>
    <w:r>
      <w:rPr>
        <w:rStyle w:val="PageNumber"/>
      </w:rPr>
      <w:fldChar w:fldCharType="end"/>
    </w:r>
  </w:p>
  <w:p w14:paraId="0D57CEAE" w14:textId="77777777" w:rsidR="000E516C" w:rsidRPr="005F252E" w:rsidRDefault="000E516C" w:rsidP="005F252E">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DE003" w14:textId="77777777" w:rsidR="00583907" w:rsidRDefault="00583907" w:rsidP="005F252E">
      <w:r>
        <w:separator/>
      </w:r>
    </w:p>
  </w:footnote>
  <w:footnote w:type="continuationSeparator" w:id="0">
    <w:p w14:paraId="27281F73" w14:textId="77777777" w:rsidR="00583907" w:rsidRDefault="00583907" w:rsidP="005F2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6500"/>
    <w:multiLevelType w:val="hybridMultilevel"/>
    <w:tmpl w:val="DD7C9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A573D0E"/>
    <w:multiLevelType w:val="hybridMultilevel"/>
    <w:tmpl w:val="0360B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228"/>
    <w:rsid w:val="00015541"/>
    <w:rsid w:val="00017476"/>
    <w:rsid w:val="00020AF2"/>
    <w:rsid w:val="00020CEA"/>
    <w:rsid w:val="00022645"/>
    <w:rsid w:val="000263E2"/>
    <w:rsid w:val="0003791C"/>
    <w:rsid w:val="000443E3"/>
    <w:rsid w:val="0005123B"/>
    <w:rsid w:val="00052D32"/>
    <w:rsid w:val="00063CCB"/>
    <w:rsid w:val="000667C6"/>
    <w:rsid w:val="00067A3D"/>
    <w:rsid w:val="00083821"/>
    <w:rsid w:val="0008532C"/>
    <w:rsid w:val="00091CBD"/>
    <w:rsid w:val="000B35AC"/>
    <w:rsid w:val="000B3D63"/>
    <w:rsid w:val="000B52FF"/>
    <w:rsid w:val="000C1A77"/>
    <w:rsid w:val="000E2566"/>
    <w:rsid w:val="000E3881"/>
    <w:rsid w:val="000E516C"/>
    <w:rsid w:val="000F00DC"/>
    <w:rsid w:val="001116DC"/>
    <w:rsid w:val="00115C31"/>
    <w:rsid w:val="001344B6"/>
    <w:rsid w:val="00137980"/>
    <w:rsid w:val="001500E6"/>
    <w:rsid w:val="001522FA"/>
    <w:rsid w:val="00152E19"/>
    <w:rsid w:val="001636F8"/>
    <w:rsid w:val="001A6099"/>
    <w:rsid w:val="001B3664"/>
    <w:rsid w:val="001B7789"/>
    <w:rsid w:val="001D36BF"/>
    <w:rsid w:val="001E05F1"/>
    <w:rsid w:val="001E2116"/>
    <w:rsid w:val="001E42CF"/>
    <w:rsid w:val="00247CF8"/>
    <w:rsid w:val="00253BC2"/>
    <w:rsid w:val="00255096"/>
    <w:rsid w:val="00260873"/>
    <w:rsid w:val="00271830"/>
    <w:rsid w:val="00275689"/>
    <w:rsid w:val="00290EA7"/>
    <w:rsid w:val="002966D3"/>
    <w:rsid w:val="002A4971"/>
    <w:rsid w:val="002B55F3"/>
    <w:rsid w:val="002C63F0"/>
    <w:rsid w:val="002C7556"/>
    <w:rsid w:val="002E197A"/>
    <w:rsid w:val="002E3A6B"/>
    <w:rsid w:val="002E5F5E"/>
    <w:rsid w:val="0030247E"/>
    <w:rsid w:val="00305FD2"/>
    <w:rsid w:val="00313E32"/>
    <w:rsid w:val="003145BB"/>
    <w:rsid w:val="00342335"/>
    <w:rsid w:val="00356D1A"/>
    <w:rsid w:val="00363A7B"/>
    <w:rsid w:val="003678DD"/>
    <w:rsid w:val="00371F7E"/>
    <w:rsid w:val="00380368"/>
    <w:rsid w:val="00383158"/>
    <w:rsid w:val="00387069"/>
    <w:rsid w:val="00397F83"/>
    <w:rsid w:val="003A6EDC"/>
    <w:rsid w:val="003C7A1B"/>
    <w:rsid w:val="003D1AFA"/>
    <w:rsid w:val="003E4A41"/>
    <w:rsid w:val="003F456E"/>
    <w:rsid w:val="00402B7F"/>
    <w:rsid w:val="00407C15"/>
    <w:rsid w:val="0042569C"/>
    <w:rsid w:val="00431720"/>
    <w:rsid w:val="004405B2"/>
    <w:rsid w:val="004779FC"/>
    <w:rsid w:val="004825CC"/>
    <w:rsid w:val="00486F87"/>
    <w:rsid w:val="004A0A31"/>
    <w:rsid w:val="004C3310"/>
    <w:rsid w:val="004D654B"/>
    <w:rsid w:val="004E653B"/>
    <w:rsid w:val="004F2758"/>
    <w:rsid w:val="0050049D"/>
    <w:rsid w:val="005006B5"/>
    <w:rsid w:val="005073AF"/>
    <w:rsid w:val="00512908"/>
    <w:rsid w:val="0051535B"/>
    <w:rsid w:val="005207E5"/>
    <w:rsid w:val="00531BCF"/>
    <w:rsid w:val="005401B6"/>
    <w:rsid w:val="00543AC8"/>
    <w:rsid w:val="00560E63"/>
    <w:rsid w:val="00573894"/>
    <w:rsid w:val="00583907"/>
    <w:rsid w:val="005944B8"/>
    <w:rsid w:val="005A19C9"/>
    <w:rsid w:val="005B1606"/>
    <w:rsid w:val="005B4520"/>
    <w:rsid w:val="005D7DC9"/>
    <w:rsid w:val="005E0EE3"/>
    <w:rsid w:val="005F252E"/>
    <w:rsid w:val="005F5CCD"/>
    <w:rsid w:val="006120A2"/>
    <w:rsid w:val="00612CF3"/>
    <w:rsid w:val="00621E7A"/>
    <w:rsid w:val="006221C1"/>
    <w:rsid w:val="00632E01"/>
    <w:rsid w:val="00643A35"/>
    <w:rsid w:val="00665DF3"/>
    <w:rsid w:val="0067008D"/>
    <w:rsid w:val="0067496A"/>
    <w:rsid w:val="00686E47"/>
    <w:rsid w:val="006900F9"/>
    <w:rsid w:val="006A4948"/>
    <w:rsid w:val="006B62EF"/>
    <w:rsid w:val="006C2860"/>
    <w:rsid w:val="006E3466"/>
    <w:rsid w:val="00700B32"/>
    <w:rsid w:val="007017A8"/>
    <w:rsid w:val="00704AF3"/>
    <w:rsid w:val="00704EC1"/>
    <w:rsid w:val="00705E0B"/>
    <w:rsid w:val="007302B7"/>
    <w:rsid w:val="00732C72"/>
    <w:rsid w:val="00744931"/>
    <w:rsid w:val="00756D98"/>
    <w:rsid w:val="00757139"/>
    <w:rsid w:val="0076071F"/>
    <w:rsid w:val="007635F7"/>
    <w:rsid w:val="00780389"/>
    <w:rsid w:val="007922E7"/>
    <w:rsid w:val="007A0F9F"/>
    <w:rsid w:val="007A6431"/>
    <w:rsid w:val="007B0F4C"/>
    <w:rsid w:val="007B6225"/>
    <w:rsid w:val="007C36D3"/>
    <w:rsid w:val="007D2405"/>
    <w:rsid w:val="007D3612"/>
    <w:rsid w:val="007D3EFC"/>
    <w:rsid w:val="007D4DCB"/>
    <w:rsid w:val="007E299B"/>
    <w:rsid w:val="007F2E97"/>
    <w:rsid w:val="00804EA5"/>
    <w:rsid w:val="0080780C"/>
    <w:rsid w:val="008209B5"/>
    <w:rsid w:val="00830E74"/>
    <w:rsid w:val="008332EF"/>
    <w:rsid w:val="00844BE3"/>
    <w:rsid w:val="008470FB"/>
    <w:rsid w:val="00852CC6"/>
    <w:rsid w:val="0085354B"/>
    <w:rsid w:val="00857200"/>
    <w:rsid w:val="00857EA2"/>
    <w:rsid w:val="00861071"/>
    <w:rsid w:val="0087184B"/>
    <w:rsid w:val="0089216F"/>
    <w:rsid w:val="00893D08"/>
    <w:rsid w:val="008A60D6"/>
    <w:rsid w:val="008A7DE1"/>
    <w:rsid w:val="008B0CCD"/>
    <w:rsid w:val="008E5138"/>
    <w:rsid w:val="008E5922"/>
    <w:rsid w:val="008E6A5C"/>
    <w:rsid w:val="008F4288"/>
    <w:rsid w:val="0090011B"/>
    <w:rsid w:val="00905664"/>
    <w:rsid w:val="0091233F"/>
    <w:rsid w:val="009242E5"/>
    <w:rsid w:val="00924B0A"/>
    <w:rsid w:val="0093283A"/>
    <w:rsid w:val="00932A68"/>
    <w:rsid w:val="009339E1"/>
    <w:rsid w:val="00936504"/>
    <w:rsid w:val="0094215C"/>
    <w:rsid w:val="009443D4"/>
    <w:rsid w:val="00954FBA"/>
    <w:rsid w:val="009741F2"/>
    <w:rsid w:val="00975658"/>
    <w:rsid w:val="00996C02"/>
    <w:rsid w:val="009A3482"/>
    <w:rsid w:val="009C7481"/>
    <w:rsid w:val="009E01A3"/>
    <w:rsid w:val="009F6F7C"/>
    <w:rsid w:val="00A076D9"/>
    <w:rsid w:val="00A14D4A"/>
    <w:rsid w:val="00A20FC5"/>
    <w:rsid w:val="00A23E23"/>
    <w:rsid w:val="00A25822"/>
    <w:rsid w:val="00A42D10"/>
    <w:rsid w:val="00A45AFD"/>
    <w:rsid w:val="00A51093"/>
    <w:rsid w:val="00A551D6"/>
    <w:rsid w:val="00A55266"/>
    <w:rsid w:val="00A65EBF"/>
    <w:rsid w:val="00A6641B"/>
    <w:rsid w:val="00A70DD9"/>
    <w:rsid w:val="00A74C89"/>
    <w:rsid w:val="00A77E77"/>
    <w:rsid w:val="00A879F7"/>
    <w:rsid w:val="00AF5598"/>
    <w:rsid w:val="00B129FD"/>
    <w:rsid w:val="00B20132"/>
    <w:rsid w:val="00B220EA"/>
    <w:rsid w:val="00B5045E"/>
    <w:rsid w:val="00B51746"/>
    <w:rsid w:val="00B61005"/>
    <w:rsid w:val="00B64F49"/>
    <w:rsid w:val="00B672E5"/>
    <w:rsid w:val="00B71EA0"/>
    <w:rsid w:val="00B94C9F"/>
    <w:rsid w:val="00B96EE9"/>
    <w:rsid w:val="00BA73BC"/>
    <w:rsid w:val="00BB1835"/>
    <w:rsid w:val="00BC5EC1"/>
    <w:rsid w:val="00BD3293"/>
    <w:rsid w:val="00BE72C1"/>
    <w:rsid w:val="00C031B7"/>
    <w:rsid w:val="00C06784"/>
    <w:rsid w:val="00C07F2A"/>
    <w:rsid w:val="00C14F58"/>
    <w:rsid w:val="00C16A5D"/>
    <w:rsid w:val="00C21B91"/>
    <w:rsid w:val="00C358C0"/>
    <w:rsid w:val="00C36916"/>
    <w:rsid w:val="00C45D53"/>
    <w:rsid w:val="00C73475"/>
    <w:rsid w:val="00C82ED9"/>
    <w:rsid w:val="00C92B97"/>
    <w:rsid w:val="00C947EB"/>
    <w:rsid w:val="00CA63BB"/>
    <w:rsid w:val="00CB0015"/>
    <w:rsid w:val="00CC0024"/>
    <w:rsid w:val="00CC2D28"/>
    <w:rsid w:val="00CD1D26"/>
    <w:rsid w:val="00CD769A"/>
    <w:rsid w:val="00CE0764"/>
    <w:rsid w:val="00D10F2A"/>
    <w:rsid w:val="00D24031"/>
    <w:rsid w:val="00D3145F"/>
    <w:rsid w:val="00D345C2"/>
    <w:rsid w:val="00D372E7"/>
    <w:rsid w:val="00D4501E"/>
    <w:rsid w:val="00D51044"/>
    <w:rsid w:val="00D57842"/>
    <w:rsid w:val="00D64C0F"/>
    <w:rsid w:val="00D853CD"/>
    <w:rsid w:val="00DA00F9"/>
    <w:rsid w:val="00DB1711"/>
    <w:rsid w:val="00DC6068"/>
    <w:rsid w:val="00DD4E09"/>
    <w:rsid w:val="00E045D9"/>
    <w:rsid w:val="00E13F7C"/>
    <w:rsid w:val="00E23ABE"/>
    <w:rsid w:val="00E24B50"/>
    <w:rsid w:val="00E368D4"/>
    <w:rsid w:val="00E40DA8"/>
    <w:rsid w:val="00E4421B"/>
    <w:rsid w:val="00E6148E"/>
    <w:rsid w:val="00E66EF1"/>
    <w:rsid w:val="00E710C5"/>
    <w:rsid w:val="00E72A9F"/>
    <w:rsid w:val="00E74DDF"/>
    <w:rsid w:val="00E76228"/>
    <w:rsid w:val="00E766D1"/>
    <w:rsid w:val="00E766E4"/>
    <w:rsid w:val="00EB2695"/>
    <w:rsid w:val="00EC72B1"/>
    <w:rsid w:val="00EE3240"/>
    <w:rsid w:val="00EF6C07"/>
    <w:rsid w:val="00EF7956"/>
    <w:rsid w:val="00F1143A"/>
    <w:rsid w:val="00F1265E"/>
    <w:rsid w:val="00F40567"/>
    <w:rsid w:val="00F444CB"/>
    <w:rsid w:val="00F46950"/>
    <w:rsid w:val="00F5036C"/>
    <w:rsid w:val="00F511BF"/>
    <w:rsid w:val="00F57129"/>
    <w:rsid w:val="00F57FC0"/>
    <w:rsid w:val="00F64FED"/>
    <w:rsid w:val="00F7398E"/>
    <w:rsid w:val="00F948F8"/>
    <w:rsid w:val="00F94A11"/>
    <w:rsid w:val="00FA3468"/>
    <w:rsid w:val="00FA7608"/>
    <w:rsid w:val="00FB04BB"/>
    <w:rsid w:val="00FC0F91"/>
    <w:rsid w:val="00FC2DB8"/>
    <w:rsid w:val="00FD493C"/>
    <w:rsid w:val="00FD6995"/>
    <w:rsid w:val="00FE0667"/>
    <w:rsid w:val="00FE390E"/>
    <w:rsid w:val="00FE43E6"/>
    <w:rsid w:val="00FF1D98"/>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B2E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28"/>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A0F9F"/>
    <w:rPr>
      <w:rFonts w:cs="Times New Roman"/>
      <w:color w:val="0000FF"/>
      <w:u w:val="single"/>
    </w:rPr>
  </w:style>
  <w:style w:type="paragraph" w:styleId="BalloonText">
    <w:name w:val="Balloon Text"/>
    <w:basedOn w:val="Normal"/>
    <w:link w:val="BalloonTextChar"/>
    <w:uiPriority w:val="99"/>
    <w:semiHidden/>
    <w:unhideWhenUsed/>
    <w:rsid w:val="005401B6"/>
    <w:rPr>
      <w:rFonts w:ascii="Tahoma" w:hAnsi="Tahoma" w:cs="Tahoma"/>
      <w:sz w:val="16"/>
      <w:szCs w:val="16"/>
    </w:rPr>
  </w:style>
  <w:style w:type="character" w:customStyle="1" w:styleId="BalloonTextChar">
    <w:name w:val="Balloon Text Char"/>
    <w:basedOn w:val="DefaultParagraphFont"/>
    <w:link w:val="BalloonText"/>
    <w:uiPriority w:val="99"/>
    <w:semiHidden/>
    <w:rsid w:val="005401B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E0667"/>
    <w:rPr>
      <w:sz w:val="16"/>
      <w:szCs w:val="16"/>
    </w:rPr>
  </w:style>
  <w:style w:type="paragraph" w:styleId="CommentText">
    <w:name w:val="annotation text"/>
    <w:basedOn w:val="Normal"/>
    <w:link w:val="CommentTextChar"/>
    <w:uiPriority w:val="99"/>
    <w:semiHidden/>
    <w:unhideWhenUsed/>
    <w:rsid w:val="00FE0667"/>
    <w:rPr>
      <w:sz w:val="20"/>
      <w:szCs w:val="20"/>
    </w:rPr>
  </w:style>
  <w:style w:type="character" w:customStyle="1" w:styleId="CommentTextChar">
    <w:name w:val="Comment Text Char"/>
    <w:basedOn w:val="DefaultParagraphFont"/>
    <w:link w:val="CommentText"/>
    <w:uiPriority w:val="99"/>
    <w:semiHidden/>
    <w:rsid w:val="00FE0667"/>
    <w:rPr>
      <w:rFonts w:eastAsiaTheme="minorEastAsia"/>
    </w:rPr>
  </w:style>
  <w:style w:type="paragraph" w:styleId="CommentSubject">
    <w:name w:val="annotation subject"/>
    <w:basedOn w:val="CommentText"/>
    <w:next w:val="CommentText"/>
    <w:link w:val="CommentSubjectChar"/>
    <w:uiPriority w:val="99"/>
    <w:semiHidden/>
    <w:unhideWhenUsed/>
    <w:rsid w:val="00FE0667"/>
    <w:rPr>
      <w:b/>
      <w:bCs/>
    </w:rPr>
  </w:style>
  <w:style w:type="character" w:customStyle="1" w:styleId="CommentSubjectChar">
    <w:name w:val="Comment Subject Char"/>
    <w:basedOn w:val="CommentTextChar"/>
    <w:link w:val="CommentSubject"/>
    <w:uiPriority w:val="99"/>
    <w:semiHidden/>
    <w:rsid w:val="00FE0667"/>
    <w:rPr>
      <w:rFonts w:eastAsiaTheme="minorEastAsia"/>
      <w:b/>
      <w:bCs/>
    </w:rPr>
  </w:style>
  <w:style w:type="paragraph" w:styleId="ListParagraph">
    <w:name w:val="List Paragraph"/>
    <w:basedOn w:val="Normal"/>
    <w:uiPriority w:val="34"/>
    <w:qFormat/>
    <w:rsid w:val="00F64FED"/>
    <w:pPr>
      <w:ind w:left="720"/>
      <w:contextualSpacing/>
    </w:pPr>
  </w:style>
  <w:style w:type="paragraph" w:styleId="Header">
    <w:name w:val="header"/>
    <w:basedOn w:val="Normal"/>
    <w:link w:val="HeaderChar"/>
    <w:uiPriority w:val="99"/>
    <w:unhideWhenUsed/>
    <w:rsid w:val="005F252E"/>
    <w:pPr>
      <w:tabs>
        <w:tab w:val="center" w:pos="4320"/>
        <w:tab w:val="right" w:pos="8640"/>
      </w:tabs>
    </w:pPr>
  </w:style>
  <w:style w:type="character" w:customStyle="1" w:styleId="HeaderChar">
    <w:name w:val="Header Char"/>
    <w:basedOn w:val="DefaultParagraphFont"/>
    <w:link w:val="Header"/>
    <w:uiPriority w:val="99"/>
    <w:rsid w:val="005F252E"/>
    <w:rPr>
      <w:rFonts w:eastAsiaTheme="minorEastAsia"/>
      <w:sz w:val="24"/>
      <w:szCs w:val="24"/>
    </w:rPr>
  </w:style>
  <w:style w:type="paragraph" w:styleId="Footer">
    <w:name w:val="footer"/>
    <w:basedOn w:val="Normal"/>
    <w:link w:val="FooterChar"/>
    <w:uiPriority w:val="99"/>
    <w:unhideWhenUsed/>
    <w:rsid w:val="005F252E"/>
    <w:pPr>
      <w:tabs>
        <w:tab w:val="center" w:pos="4320"/>
        <w:tab w:val="right" w:pos="8640"/>
      </w:tabs>
    </w:pPr>
  </w:style>
  <w:style w:type="character" w:customStyle="1" w:styleId="FooterChar">
    <w:name w:val="Footer Char"/>
    <w:basedOn w:val="DefaultParagraphFont"/>
    <w:link w:val="Footer"/>
    <w:uiPriority w:val="99"/>
    <w:rsid w:val="005F252E"/>
    <w:rPr>
      <w:rFonts w:eastAsiaTheme="minorEastAsia"/>
      <w:sz w:val="24"/>
      <w:szCs w:val="24"/>
    </w:rPr>
  </w:style>
  <w:style w:type="character" w:styleId="PageNumber">
    <w:name w:val="page number"/>
    <w:basedOn w:val="DefaultParagraphFont"/>
    <w:uiPriority w:val="99"/>
    <w:semiHidden/>
    <w:unhideWhenUsed/>
    <w:rsid w:val="005F252E"/>
  </w:style>
  <w:style w:type="paragraph" w:styleId="DocumentMap">
    <w:name w:val="Document Map"/>
    <w:basedOn w:val="Normal"/>
    <w:link w:val="DocumentMapChar"/>
    <w:uiPriority w:val="99"/>
    <w:semiHidden/>
    <w:unhideWhenUsed/>
    <w:rsid w:val="00686E47"/>
    <w:rPr>
      <w:rFonts w:ascii="Times New Roman" w:hAnsi="Times New Roman" w:cs="Times New Roman"/>
    </w:rPr>
  </w:style>
  <w:style w:type="character" w:customStyle="1" w:styleId="DocumentMapChar">
    <w:name w:val="Document Map Char"/>
    <w:basedOn w:val="DefaultParagraphFont"/>
    <w:link w:val="DocumentMap"/>
    <w:uiPriority w:val="99"/>
    <w:semiHidden/>
    <w:rsid w:val="00686E47"/>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chranelibrary.com" TargetMode="External"/><Relationship Id="rId12" Type="http://schemas.openxmlformats.org/officeDocument/2006/relationships/hyperlink" Target="https://fivethirtyeight.com/features/guess-who-cares-for-young-adults-when-they-move-back-home/" TargetMode="External"/><Relationship Id="rId13" Type="http://schemas.openxmlformats.org/officeDocument/2006/relationships/hyperlink" Target="http://www.nctsnet.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ap.org" TargetMode="External"/><Relationship Id="rId9" Type="http://schemas.openxmlformats.org/officeDocument/2006/relationships/hyperlink" Target="http://www.cga.org/canada" TargetMode="External"/><Relationship Id="rId10" Type="http://schemas.openxmlformats.org/officeDocument/2006/relationships/hyperlink" Target="http://www.pewresearch.org/fact-tank/2016/05/24/in-the-u-s-and-abroad-more-young-adults-are-living-with-their-pa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10347-F490-1E49-AC52-22FFE6B4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26</Pages>
  <Words>6864</Words>
  <Characters>39126</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Magnuson</dc:creator>
  <cp:lastModifiedBy>Magnuson</cp:lastModifiedBy>
  <cp:revision>44</cp:revision>
  <cp:lastPrinted>2016-08-15T23:34:00Z</cp:lastPrinted>
  <dcterms:created xsi:type="dcterms:W3CDTF">2016-11-05T23:49:00Z</dcterms:created>
  <dcterms:modified xsi:type="dcterms:W3CDTF">2019-08-01T22:12:00Z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