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E1341" w14:textId="6AFC544A" w:rsidR="009B3D12" w:rsidRPr="009B3D12" w:rsidRDefault="009B3D12" w:rsidP="009B3D12">
      <w:pPr>
        <w:rPr>
          <w:rFonts w:ascii="Times New Roman" w:hAnsi="Times New Roman"/>
        </w:rPr>
      </w:pPr>
      <w:r w:rsidRPr="009B3D12">
        <w:rPr>
          <w:rFonts w:ascii="Times New Roman" w:hAnsi="Times New Roman"/>
        </w:rPr>
        <w:t xml:space="preserve">Name: </w:t>
      </w:r>
      <w:r w:rsidRPr="000E6CF7">
        <w:rPr>
          <w:rFonts w:ascii="Times New Roman" w:hAnsi="Times New Roman"/>
          <w:b/>
        </w:rPr>
        <w:t>Doug Mag</w:t>
      </w:r>
      <w:r w:rsidR="00A44B47">
        <w:rPr>
          <w:rFonts w:ascii="Times New Roman" w:hAnsi="Times New Roman"/>
          <w:b/>
        </w:rPr>
        <w:t>n</w:t>
      </w:r>
      <w:r w:rsidRPr="000E6CF7">
        <w:rPr>
          <w:rFonts w:ascii="Times New Roman" w:hAnsi="Times New Roman"/>
          <w:b/>
        </w:rPr>
        <w:t>uson</w:t>
      </w:r>
    </w:p>
    <w:p w14:paraId="1E05588A" w14:textId="77777777" w:rsidR="009B3D12" w:rsidRPr="009B3D12" w:rsidRDefault="009B3D12" w:rsidP="009B3D12">
      <w:pPr>
        <w:rPr>
          <w:rFonts w:ascii="Times New Roman" w:hAnsi="Times New Roman"/>
        </w:rPr>
      </w:pPr>
    </w:p>
    <w:p w14:paraId="4E227B40" w14:textId="77777777" w:rsidR="009B3D12" w:rsidRPr="009B3D12" w:rsidRDefault="009B3D12" w:rsidP="009B3D12">
      <w:pPr>
        <w:rPr>
          <w:rFonts w:ascii="Times New Roman" w:hAnsi="Times New Roman"/>
        </w:rPr>
      </w:pPr>
      <w:r w:rsidRPr="009B3D12">
        <w:rPr>
          <w:rFonts w:ascii="Times New Roman" w:hAnsi="Times New Roman"/>
        </w:rPr>
        <w:t>Faculty:</w:t>
      </w:r>
      <w:r w:rsidRPr="009B3D12">
        <w:rPr>
          <w:rFonts w:ascii="Times New Roman" w:hAnsi="Times New Roman"/>
        </w:rPr>
        <w:tab/>
        <w:t>HSD</w:t>
      </w:r>
      <w:r w:rsidRPr="009B3D12">
        <w:rPr>
          <w:rFonts w:ascii="Times New Roman" w:hAnsi="Times New Roman"/>
        </w:rPr>
        <w:tab/>
      </w:r>
      <w:r w:rsidRPr="009B3D12">
        <w:rPr>
          <w:rFonts w:ascii="Times New Roman" w:hAnsi="Times New Roman"/>
        </w:rPr>
        <w:tab/>
      </w:r>
      <w:r w:rsidRPr="009B3D12">
        <w:rPr>
          <w:rFonts w:ascii="Times New Roman" w:hAnsi="Times New Roman"/>
        </w:rPr>
        <w:tab/>
      </w:r>
      <w:r w:rsidRPr="009B3D12">
        <w:rPr>
          <w:rFonts w:ascii="Times New Roman" w:hAnsi="Times New Roman"/>
        </w:rPr>
        <w:tab/>
        <w:t>Department/School: Child &amp; Youth Care</w:t>
      </w:r>
    </w:p>
    <w:p w14:paraId="1BDF2D47" w14:textId="77777777" w:rsidR="009B3D12" w:rsidRPr="009B3D12" w:rsidRDefault="009B3D12" w:rsidP="009B3D12">
      <w:pPr>
        <w:rPr>
          <w:rFonts w:ascii="Times New Roman" w:hAnsi="Times New Roman"/>
        </w:rPr>
      </w:pPr>
    </w:p>
    <w:p w14:paraId="6EE5076D" w14:textId="77777777" w:rsidR="004E571D" w:rsidRDefault="004E571D">
      <w:pPr>
        <w:widowControl w:val="0"/>
        <w:tabs>
          <w:tab w:val="left" w:pos="5400"/>
          <w:tab w:val="left" w:pos="6300"/>
          <w:tab w:val="left" w:pos="7380"/>
        </w:tabs>
        <w:autoSpaceDE w:val="0"/>
        <w:autoSpaceDN w:val="0"/>
        <w:adjustRightInd w:val="0"/>
        <w:spacing w:line="240" w:lineRule="atLeast"/>
        <w:ind w:right="-720"/>
        <w:rPr>
          <w:rFonts w:ascii="Times New Roman" w:hAnsi="Times New Roman"/>
          <w:sz w:val="20"/>
          <w:szCs w:val="20"/>
        </w:rPr>
      </w:pPr>
    </w:p>
    <w:p w14:paraId="635AE2D2" w14:textId="77777777" w:rsidR="004E571D"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b/>
          <w:bCs/>
          <w:sz w:val="20"/>
          <w:szCs w:val="20"/>
        </w:rPr>
      </w:pPr>
      <w:r>
        <w:rPr>
          <w:rFonts w:ascii="Times New Roman" w:hAnsi="Times New Roman"/>
          <w:b/>
          <w:bCs/>
          <w:sz w:val="20"/>
          <w:szCs w:val="20"/>
        </w:rPr>
        <w:t>1.</w:t>
      </w:r>
      <w:r>
        <w:rPr>
          <w:rFonts w:ascii="Times New Roman" w:hAnsi="Times New Roman"/>
          <w:b/>
          <w:bCs/>
          <w:sz w:val="20"/>
          <w:szCs w:val="20"/>
        </w:rPr>
        <w:tab/>
        <w:t>DEGREES AND DIPLOMAS</w:t>
      </w:r>
    </w:p>
    <w:p w14:paraId="30BC86CE"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4B8C519F"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i/>
          <w:iCs/>
          <w:sz w:val="20"/>
          <w:szCs w:val="20"/>
        </w:rPr>
      </w:pPr>
      <w:r>
        <w:rPr>
          <w:rFonts w:ascii="Times New Roman" w:hAnsi="Times New Roman"/>
          <w:i/>
          <w:iCs/>
          <w:sz w:val="20"/>
          <w:szCs w:val="20"/>
        </w:rPr>
        <w:tab/>
        <w:t>Degree or</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Year</w:t>
      </w:r>
    </w:p>
    <w:p w14:paraId="612410DC"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i/>
          <w:iCs/>
          <w:sz w:val="20"/>
          <w:szCs w:val="20"/>
        </w:rPr>
        <w:tab/>
        <w:t>Diploma</w:t>
      </w:r>
      <w:r>
        <w:rPr>
          <w:rFonts w:ascii="Times New Roman" w:hAnsi="Times New Roman"/>
          <w:i/>
          <w:iCs/>
          <w:sz w:val="20"/>
          <w:szCs w:val="20"/>
        </w:rPr>
        <w:tab/>
      </w:r>
      <w:r>
        <w:rPr>
          <w:rFonts w:ascii="Times New Roman" w:hAnsi="Times New Roman"/>
          <w:i/>
          <w:iCs/>
          <w:sz w:val="20"/>
          <w:szCs w:val="20"/>
        </w:rPr>
        <w:tab/>
        <w:t>Field</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Institution</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Granted</w:t>
      </w:r>
    </w:p>
    <w:p w14:paraId="3FA7A86E"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1DF55C01" w14:textId="77777777" w:rsidR="004E571D" w:rsidRDefault="004E571D">
      <w:pPr>
        <w:widowControl w:val="0"/>
        <w:tabs>
          <w:tab w:val="left" w:pos="360"/>
          <w:tab w:val="left" w:pos="2160"/>
          <w:tab w:val="left" w:pos="5040"/>
          <w:tab w:val="left" w:pos="7920"/>
        </w:tabs>
        <w:autoSpaceDE w:val="0"/>
        <w:autoSpaceDN w:val="0"/>
        <w:adjustRightInd w:val="0"/>
        <w:rPr>
          <w:rFonts w:ascii="Times New Roman" w:hAnsi="Times New Roman"/>
          <w:sz w:val="20"/>
          <w:szCs w:val="20"/>
        </w:rPr>
      </w:pPr>
      <w:r>
        <w:rPr>
          <w:rFonts w:ascii="Times New Roman" w:hAnsi="Times New Roman"/>
          <w:sz w:val="20"/>
          <w:szCs w:val="20"/>
        </w:rPr>
        <w:tab/>
        <w:t>Ph.D.</w:t>
      </w:r>
      <w:r>
        <w:rPr>
          <w:rFonts w:ascii="Times New Roman" w:hAnsi="Times New Roman"/>
          <w:sz w:val="20"/>
          <w:szCs w:val="20"/>
        </w:rPr>
        <w:tab/>
        <w:t>Educational Psychology</w:t>
      </w:r>
      <w:r>
        <w:rPr>
          <w:rFonts w:ascii="Times New Roman" w:hAnsi="Times New Roman"/>
          <w:sz w:val="20"/>
          <w:szCs w:val="20"/>
        </w:rPr>
        <w:tab/>
        <w:t>University of Minnesota</w:t>
      </w:r>
      <w:r>
        <w:rPr>
          <w:rFonts w:ascii="Times New Roman" w:hAnsi="Times New Roman"/>
          <w:sz w:val="20"/>
          <w:szCs w:val="20"/>
        </w:rPr>
        <w:tab/>
        <w:t>1999</w:t>
      </w:r>
    </w:p>
    <w:p w14:paraId="68D7563F" w14:textId="77777777" w:rsidR="004E571D" w:rsidRDefault="004E571D">
      <w:pPr>
        <w:widowControl w:val="0"/>
        <w:tabs>
          <w:tab w:val="left" w:pos="360"/>
          <w:tab w:val="left" w:pos="7920"/>
        </w:tabs>
        <w:autoSpaceDE w:val="0"/>
        <w:autoSpaceDN w:val="0"/>
        <w:adjustRightInd w:val="0"/>
        <w:rPr>
          <w:rFonts w:ascii="Times New Roman" w:hAnsi="Times New Roman"/>
          <w:sz w:val="20"/>
          <w:szCs w:val="20"/>
        </w:rPr>
      </w:pPr>
    </w:p>
    <w:p w14:paraId="28149E75" w14:textId="77777777" w:rsidR="004E571D" w:rsidRDefault="004E571D">
      <w:pPr>
        <w:widowControl w:val="0"/>
        <w:tabs>
          <w:tab w:val="left" w:pos="360"/>
          <w:tab w:val="left" w:pos="2160"/>
          <w:tab w:val="left" w:pos="5040"/>
          <w:tab w:val="left" w:pos="7920"/>
        </w:tabs>
        <w:autoSpaceDE w:val="0"/>
        <w:autoSpaceDN w:val="0"/>
        <w:adjustRightInd w:val="0"/>
        <w:rPr>
          <w:rFonts w:ascii="Times New Roman" w:hAnsi="Times New Roman"/>
          <w:sz w:val="20"/>
          <w:szCs w:val="20"/>
        </w:rPr>
      </w:pPr>
      <w:r>
        <w:rPr>
          <w:rFonts w:ascii="Times New Roman" w:hAnsi="Times New Roman"/>
          <w:sz w:val="20"/>
          <w:szCs w:val="20"/>
        </w:rPr>
        <w:tab/>
        <w:t xml:space="preserve">M. A. </w:t>
      </w:r>
      <w:r>
        <w:rPr>
          <w:rFonts w:ascii="Times New Roman" w:hAnsi="Times New Roman"/>
          <w:sz w:val="20"/>
          <w:szCs w:val="20"/>
        </w:rPr>
        <w:tab/>
        <w:t xml:space="preserve">Recreation, Parks, and </w:t>
      </w:r>
      <w:r>
        <w:rPr>
          <w:rFonts w:ascii="Times New Roman" w:hAnsi="Times New Roman"/>
          <w:sz w:val="20"/>
          <w:szCs w:val="20"/>
        </w:rPr>
        <w:tab/>
        <w:t>University of Minnesota</w:t>
      </w:r>
      <w:r>
        <w:rPr>
          <w:rFonts w:ascii="Times New Roman" w:hAnsi="Times New Roman"/>
          <w:sz w:val="20"/>
          <w:szCs w:val="20"/>
        </w:rPr>
        <w:tab/>
        <w:t>1992</w:t>
      </w:r>
    </w:p>
    <w:p w14:paraId="3A0FB3BD" w14:textId="77777777" w:rsidR="004E571D" w:rsidRDefault="004E571D">
      <w:pPr>
        <w:widowControl w:val="0"/>
        <w:tabs>
          <w:tab w:val="left" w:pos="360"/>
          <w:tab w:val="left" w:pos="2160"/>
          <w:tab w:val="left" w:pos="7920"/>
        </w:tabs>
        <w:autoSpaceDE w:val="0"/>
        <w:autoSpaceDN w:val="0"/>
        <w:adjustRightInd w:val="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Leisure Studies, Outdoor</w:t>
      </w:r>
      <w:r>
        <w:rPr>
          <w:rFonts w:ascii="Times New Roman" w:hAnsi="Times New Roman"/>
          <w:sz w:val="20"/>
          <w:szCs w:val="20"/>
        </w:rPr>
        <w:tab/>
      </w:r>
    </w:p>
    <w:p w14:paraId="076F2D35" w14:textId="77777777" w:rsidR="004E571D" w:rsidRDefault="004E571D">
      <w:pPr>
        <w:widowControl w:val="0"/>
        <w:tabs>
          <w:tab w:val="left" w:pos="360"/>
        </w:tabs>
        <w:autoSpaceDE w:val="0"/>
        <w:autoSpaceDN w:val="0"/>
        <w:adjustRightInd w:val="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Education Emphasis</w:t>
      </w:r>
    </w:p>
    <w:p w14:paraId="4F261209" w14:textId="77777777" w:rsidR="004E571D" w:rsidRDefault="004E571D">
      <w:pPr>
        <w:widowControl w:val="0"/>
        <w:tabs>
          <w:tab w:val="left" w:pos="360"/>
          <w:tab w:val="left" w:pos="2160"/>
        </w:tabs>
        <w:autoSpaceDE w:val="0"/>
        <w:autoSpaceDN w:val="0"/>
        <w:adjustRightInd w:val="0"/>
        <w:rPr>
          <w:rFonts w:ascii="Times New Roman" w:hAnsi="Times New Roman"/>
          <w:sz w:val="20"/>
          <w:szCs w:val="20"/>
        </w:rPr>
      </w:pPr>
    </w:p>
    <w:p w14:paraId="028EBD90" w14:textId="77777777" w:rsidR="004E571D" w:rsidRDefault="004E571D">
      <w:pPr>
        <w:widowControl w:val="0"/>
        <w:tabs>
          <w:tab w:val="left" w:pos="360"/>
          <w:tab w:val="left" w:pos="2160"/>
          <w:tab w:val="left" w:pos="5040"/>
          <w:tab w:val="left" w:pos="7920"/>
        </w:tabs>
        <w:autoSpaceDE w:val="0"/>
        <w:autoSpaceDN w:val="0"/>
        <w:adjustRightInd w:val="0"/>
        <w:rPr>
          <w:rFonts w:ascii="Times New Roman" w:hAnsi="Times New Roman"/>
          <w:sz w:val="20"/>
          <w:szCs w:val="20"/>
          <w:u w:val="single"/>
        </w:rPr>
      </w:pPr>
      <w:r>
        <w:rPr>
          <w:rFonts w:ascii="Times New Roman" w:hAnsi="Times New Roman"/>
          <w:sz w:val="20"/>
          <w:szCs w:val="20"/>
        </w:rPr>
        <w:tab/>
        <w:t xml:space="preserve">B. A. </w:t>
      </w:r>
      <w:r>
        <w:rPr>
          <w:rFonts w:ascii="Times New Roman" w:hAnsi="Times New Roman"/>
          <w:sz w:val="20"/>
          <w:szCs w:val="20"/>
        </w:rPr>
        <w:tab/>
        <w:t>Philosophy</w:t>
      </w:r>
      <w:r>
        <w:rPr>
          <w:rFonts w:ascii="Times New Roman" w:hAnsi="Times New Roman"/>
          <w:sz w:val="20"/>
          <w:szCs w:val="20"/>
        </w:rPr>
        <w:tab/>
        <w:t>Bethel College</w:t>
      </w:r>
      <w:r>
        <w:rPr>
          <w:rFonts w:ascii="Times New Roman" w:hAnsi="Times New Roman"/>
          <w:sz w:val="20"/>
          <w:szCs w:val="20"/>
        </w:rPr>
        <w:tab/>
        <w:t>1983</w:t>
      </w:r>
    </w:p>
    <w:p w14:paraId="390AEC12"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730F2F34"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2892C55E" w14:textId="77777777" w:rsidR="004E571D"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sz w:val="20"/>
          <w:szCs w:val="20"/>
        </w:rPr>
      </w:pPr>
      <w:r>
        <w:rPr>
          <w:rFonts w:ascii="Times New Roman" w:hAnsi="Times New Roman"/>
          <w:sz w:val="20"/>
          <w:szCs w:val="20"/>
        </w:rPr>
        <w:tab/>
      </w:r>
      <w:r>
        <w:rPr>
          <w:rFonts w:ascii="Times New Roman" w:hAnsi="Times New Roman"/>
          <w:i/>
          <w:iCs/>
          <w:sz w:val="20"/>
          <w:szCs w:val="20"/>
        </w:rPr>
        <w:t>Title of Thesis or Dissertation</w:t>
      </w:r>
    </w:p>
    <w:p w14:paraId="21AA7B25"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244305AC" w14:textId="77777777" w:rsidR="004E571D" w:rsidRDefault="004E571D">
      <w:pPr>
        <w:widowControl w:val="0"/>
        <w:tabs>
          <w:tab w:val="left" w:pos="360"/>
        </w:tabs>
        <w:autoSpaceDE w:val="0"/>
        <w:autoSpaceDN w:val="0"/>
        <w:adjustRightInd w:val="0"/>
        <w:rPr>
          <w:rFonts w:ascii="Times New Roman" w:hAnsi="Times New Roman"/>
          <w:sz w:val="20"/>
          <w:szCs w:val="20"/>
        </w:rPr>
      </w:pPr>
      <w:r>
        <w:rPr>
          <w:rFonts w:ascii="Times New Roman" w:hAnsi="Times New Roman"/>
          <w:sz w:val="20"/>
          <w:szCs w:val="20"/>
        </w:rPr>
        <w:tab/>
        <w:t>Ph.D.</w:t>
      </w:r>
      <w:r>
        <w:rPr>
          <w:rFonts w:ascii="Times New Roman" w:hAnsi="Times New Roman"/>
          <w:sz w:val="20"/>
          <w:szCs w:val="20"/>
        </w:rPr>
        <w:tab/>
        <w:t>Thesis: Social Interdependence: The Goal Structure of Moral Experience</w:t>
      </w:r>
    </w:p>
    <w:p w14:paraId="3A3D590C" w14:textId="77777777" w:rsidR="004E571D" w:rsidRDefault="004E571D">
      <w:pPr>
        <w:widowControl w:val="0"/>
        <w:tabs>
          <w:tab w:val="left" w:pos="360"/>
        </w:tabs>
        <w:autoSpaceDE w:val="0"/>
        <w:autoSpaceDN w:val="0"/>
        <w:adjustRightInd w:val="0"/>
        <w:rPr>
          <w:rFonts w:ascii="Times New Roman" w:hAnsi="Times New Roman"/>
          <w:sz w:val="20"/>
          <w:szCs w:val="20"/>
        </w:rPr>
      </w:pPr>
    </w:p>
    <w:p w14:paraId="5E8DF8B9" w14:textId="77777777" w:rsidR="004E571D" w:rsidRDefault="004E571D" w:rsidP="00423ED7">
      <w:pPr>
        <w:widowControl w:val="0"/>
        <w:tabs>
          <w:tab w:val="left" w:pos="360"/>
        </w:tabs>
        <w:autoSpaceDE w:val="0"/>
        <w:autoSpaceDN w:val="0"/>
        <w:adjustRightInd w:val="0"/>
        <w:ind w:right="-720"/>
        <w:outlineLvl w:val="0"/>
        <w:rPr>
          <w:rFonts w:ascii="Times New Roman" w:hAnsi="Times New Roman"/>
          <w:b/>
          <w:bCs/>
          <w:sz w:val="20"/>
          <w:szCs w:val="20"/>
        </w:rPr>
      </w:pPr>
      <w:r>
        <w:rPr>
          <w:rFonts w:ascii="Times New Roman" w:hAnsi="Times New Roman"/>
          <w:b/>
          <w:bCs/>
          <w:sz w:val="20"/>
          <w:szCs w:val="20"/>
        </w:rPr>
        <w:t>2.</w:t>
      </w:r>
      <w:r>
        <w:rPr>
          <w:rFonts w:ascii="Times New Roman" w:hAnsi="Times New Roman"/>
          <w:b/>
          <w:bCs/>
          <w:sz w:val="20"/>
          <w:szCs w:val="20"/>
        </w:rPr>
        <w:tab/>
        <w:t>POSITIONS HELD PRIOR TO APPOINTMENT AT UNIVERSITY OF VICTORIA</w:t>
      </w:r>
    </w:p>
    <w:p w14:paraId="078BC979" w14:textId="77777777" w:rsidR="004E571D" w:rsidRDefault="004E571D">
      <w:pPr>
        <w:widowControl w:val="0"/>
        <w:tabs>
          <w:tab w:val="left" w:pos="360"/>
        </w:tabs>
        <w:autoSpaceDE w:val="0"/>
        <w:autoSpaceDN w:val="0"/>
        <w:adjustRightInd w:val="0"/>
        <w:rPr>
          <w:rFonts w:ascii="Times New Roman" w:hAnsi="Times New Roman"/>
          <w:i/>
          <w:iCs/>
          <w:sz w:val="20"/>
          <w:szCs w:val="20"/>
        </w:rPr>
      </w:pPr>
      <w:r>
        <w:rPr>
          <w:rFonts w:ascii="Times New Roman" w:hAnsi="Times New Roman"/>
          <w:i/>
          <w:iCs/>
          <w:sz w:val="20"/>
          <w:szCs w:val="20"/>
        </w:rPr>
        <w:tab/>
      </w:r>
      <w:r>
        <w:rPr>
          <w:rFonts w:ascii="Times New Roman" w:hAnsi="Times New Roman"/>
          <w:i/>
          <w:iCs/>
          <w:sz w:val="20"/>
          <w:szCs w:val="20"/>
        </w:rPr>
        <w:tab/>
        <w:t>(Academic and other; list inclusive dates, title, and institution.  Add sheet if insufficient space)</w:t>
      </w:r>
    </w:p>
    <w:p w14:paraId="18BCC887" w14:textId="77777777" w:rsidR="004E571D" w:rsidRDefault="004E571D">
      <w:pPr>
        <w:widowControl w:val="0"/>
        <w:autoSpaceDE w:val="0"/>
        <w:autoSpaceDN w:val="0"/>
        <w:adjustRightInd w:val="0"/>
        <w:rPr>
          <w:rFonts w:ascii="Times New Roman" w:hAnsi="Times New Roman"/>
          <w:sz w:val="20"/>
          <w:szCs w:val="20"/>
        </w:rPr>
      </w:pPr>
    </w:p>
    <w:p w14:paraId="1D65A4E8" w14:textId="77777777" w:rsidR="004E571D" w:rsidRDefault="004E571D">
      <w:pPr>
        <w:widowControl w:val="0"/>
        <w:tabs>
          <w:tab w:val="left" w:pos="1440"/>
        </w:tabs>
        <w:autoSpaceDE w:val="0"/>
        <w:autoSpaceDN w:val="0"/>
        <w:adjustRightInd w:val="0"/>
        <w:rPr>
          <w:rFonts w:ascii="Times New Roman" w:hAnsi="Times New Roman"/>
          <w:sz w:val="20"/>
          <w:szCs w:val="20"/>
        </w:rPr>
      </w:pPr>
      <w:r>
        <w:rPr>
          <w:rFonts w:ascii="Times New Roman" w:hAnsi="Times New Roman"/>
          <w:sz w:val="20"/>
          <w:szCs w:val="20"/>
        </w:rPr>
        <w:t>1999-2004</w:t>
      </w:r>
      <w:r>
        <w:rPr>
          <w:rFonts w:ascii="Times New Roman" w:hAnsi="Times New Roman"/>
          <w:sz w:val="20"/>
          <w:szCs w:val="20"/>
        </w:rPr>
        <w:tab/>
        <w:t>Assistant Professor, Youth and Human Services, University of Northern Iowa.</w:t>
      </w:r>
    </w:p>
    <w:p w14:paraId="5F742528"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p>
    <w:p w14:paraId="05C25750"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r>
        <w:rPr>
          <w:rFonts w:ascii="Times New Roman" w:hAnsi="Times New Roman"/>
          <w:sz w:val="20"/>
          <w:szCs w:val="20"/>
        </w:rPr>
        <w:t>1987-1989</w:t>
      </w:r>
      <w:r>
        <w:rPr>
          <w:rFonts w:ascii="Times New Roman" w:hAnsi="Times New Roman"/>
          <w:sz w:val="20"/>
          <w:szCs w:val="20"/>
        </w:rPr>
        <w:tab/>
        <w:t xml:space="preserve">Community Center Director, The Salvation Army: planned community outreach, </w:t>
      </w:r>
      <w:r>
        <w:rPr>
          <w:rFonts w:ascii="Times New Roman" w:hAnsi="Times New Roman"/>
          <w:sz w:val="20"/>
          <w:szCs w:val="20"/>
        </w:rPr>
        <w:tab/>
        <w:t xml:space="preserve">educational, social, and recreational programs; recruited and trained volunteers; </w:t>
      </w:r>
      <w:r>
        <w:rPr>
          <w:rFonts w:ascii="Times New Roman" w:hAnsi="Times New Roman"/>
          <w:sz w:val="20"/>
          <w:szCs w:val="20"/>
        </w:rPr>
        <w:tab/>
        <w:t>youth and family guidance; administration.</w:t>
      </w:r>
    </w:p>
    <w:p w14:paraId="0B9C3B22"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p>
    <w:p w14:paraId="03953B22"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r>
        <w:rPr>
          <w:rFonts w:ascii="Times New Roman" w:hAnsi="Times New Roman"/>
          <w:sz w:val="20"/>
          <w:szCs w:val="20"/>
        </w:rPr>
        <w:t>1986-1987</w:t>
      </w:r>
      <w:r>
        <w:rPr>
          <w:rFonts w:ascii="Times New Roman" w:hAnsi="Times New Roman"/>
          <w:sz w:val="20"/>
          <w:szCs w:val="20"/>
        </w:rPr>
        <w:tab/>
        <w:t xml:space="preserve">Family Teacher, Teaching Family Homes of Upper Michigan: treatment planning </w:t>
      </w:r>
      <w:r>
        <w:rPr>
          <w:rFonts w:ascii="Times New Roman" w:hAnsi="Times New Roman"/>
          <w:sz w:val="20"/>
          <w:szCs w:val="20"/>
        </w:rPr>
        <w:tab/>
        <w:t xml:space="preserve">and 24-hour care of adolescent children with behavior problems, including parent </w:t>
      </w:r>
      <w:r>
        <w:rPr>
          <w:rFonts w:ascii="Times New Roman" w:hAnsi="Times New Roman"/>
          <w:sz w:val="20"/>
          <w:szCs w:val="20"/>
        </w:rPr>
        <w:tab/>
        <w:t>training, consumer support, and budgeting.</w:t>
      </w:r>
    </w:p>
    <w:p w14:paraId="0F0A282C"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p>
    <w:p w14:paraId="13B3E8E5" w14:textId="77777777" w:rsidR="004E571D" w:rsidRDefault="004E571D">
      <w:pPr>
        <w:widowControl w:val="0"/>
        <w:tabs>
          <w:tab w:val="left" w:pos="1440"/>
        </w:tabs>
        <w:autoSpaceDE w:val="0"/>
        <w:autoSpaceDN w:val="0"/>
        <w:adjustRightInd w:val="0"/>
        <w:rPr>
          <w:rFonts w:ascii="Times New Roman" w:hAnsi="Times New Roman"/>
          <w:sz w:val="20"/>
          <w:szCs w:val="20"/>
        </w:rPr>
      </w:pPr>
      <w:r>
        <w:rPr>
          <w:rFonts w:ascii="Times New Roman" w:hAnsi="Times New Roman"/>
          <w:sz w:val="20"/>
          <w:szCs w:val="20"/>
        </w:rPr>
        <w:t>1983-1985</w:t>
      </w:r>
      <w:r>
        <w:rPr>
          <w:rFonts w:ascii="Times New Roman" w:hAnsi="Times New Roman"/>
          <w:sz w:val="20"/>
          <w:szCs w:val="20"/>
        </w:rPr>
        <w:tab/>
        <w:t xml:space="preserve">Executive Director, The Salvation Army Camp Echo Grove: Management of 35 </w:t>
      </w:r>
      <w:r>
        <w:rPr>
          <w:rFonts w:ascii="Times New Roman" w:hAnsi="Times New Roman"/>
          <w:sz w:val="20"/>
          <w:szCs w:val="20"/>
        </w:rPr>
        <w:tab/>
        <w:t>employees, budgeting, promotion and development of conference facilities.</w:t>
      </w:r>
    </w:p>
    <w:p w14:paraId="77FA428C"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sz w:val="20"/>
          <w:szCs w:val="20"/>
        </w:rPr>
      </w:pPr>
      <w:r>
        <w:rPr>
          <w:rFonts w:ascii="Times New Roman" w:hAnsi="Times New Roman"/>
          <w:b/>
          <w:bCs/>
          <w:sz w:val="20"/>
          <w:szCs w:val="20"/>
        </w:rPr>
        <w:br w:type="page"/>
      </w:r>
      <w:r>
        <w:rPr>
          <w:rFonts w:ascii="Times New Roman" w:hAnsi="Times New Roman"/>
          <w:b/>
          <w:bCs/>
          <w:sz w:val="20"/>
          <w:szCs w:val="20"/>
        </w:rPr>
        <w:lastRenderedPageBreak/>
        <w:t>3.</w:t>
      </w:r>
      <w:r>
        <w:rPr>
          <w:rFonts w:ascii="Times New Roman" w:hAnsi="Times New Roman"/>
          <w:b/>
          <w:bCs/>
          <w:sz w:val="20"/>
          <w:szCs w:val="20"/>
        </w:rPr>
        <w:tab/>
        <w:t>MAJOR FIELD(S) OF SCHOLARLY OR PROFESSIONAL INTEREST</w:t>
      </w:r>
    </w:p>
    <w:p w14:paraId="56D7FF40"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376826F9" w14:textId="77777777" w:rsidR="004E571D" w:rsidRDefault="004E571D">
      <w:pPr>
        <w:widowControl w:val="0"/>
        <w:autoSpaceDE w:val="0"/>
        <w:autoSpaceDN w:val="0"/>
        <w:adjustRightInd w:val="0"/>
        <w:rPr>
          <w:rFonts w:ascii="Times New Roman" w:hAnsi="Times New Roman"/>
          <w:sz w:val="20"/>
          <w:szCs w:val="20"/>
        </w:rPr>
      </w:pPr>
      <w:r>
        <w:rPr>
          <w:rFonts w:ascii="Times New Roman" w:hAnsi="Times New Roman"/>
          <w:sz w:val="20"/>
          <w:szCs w:val="20"/>
        </w:rPr>
        <w:t>Applied Evaluation/Research Methods</w:t>
      </w:r>
    </w:p>
    <w:p w14:paraId="31ABE770" w14:textId="77777777" w:rsidR="004E571D" w:rsidRDefault="004E571D">
      <w:pPr>
        <w:widowControl w:val="0"/>
        <w:autoSpaceDE w:val="0"/>
        <w:autoSpaceDN w:val="0"/>
        <w:adjustRightInd w:val="0"/>
        <w:rPr>
          <w:rFonts w:ascii="Times New Roman" w:hAnsi="Times New Roman"/>
          <w:sz w:val="20"/>
          <w:szCs w:val="20"/>
        </w:rPr>
      </w:pPr>
      <w:r>
        <w:rPr>
          <w:rFonts w:ascii="Times New Roman" w:hAnsi="Times New Roman"/>
          <w:sz w:val="20"/>
          <w:szCs w:val="20"/>
        </w:rPr>
        <w:t>Pedagogy of Youthwork and Applied Development</w:t>
      </w:r>
    </w:p>
    <w:p w14:paraId="2ADA8A62" w14:textId="77777777" w:rsidR="00423ED7" w:rsidRDefault="00423ED7">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Street-Involved Youth</w:t>
      </w:r>
    </w:p>
    <w:p w14:paraId="1CFB8B26" w14:textId="77777777" w:rsidR="00423ED7" w:rsidRDefault="00423ED7">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Outdoor Adventure Therapy</w:t>
      </w:r>
    </w:p>
    <w:p w14:paraId="7915F775" w14:textId="77777777" w:rsidR="00423ED7" w:rsidRDefault="00423ED7">
      <w:pPr>
        <w:widowControl w:val="0"/>
        <w:tabs>
          <w:tab w:val="left" w:pos="360"/>
        </w:tabs>
        <w:autoSpaceDE w:val="0"/>
        <w:autoSpaceDN w:val="0"/>
        <w:adjustRightInd w:val="0"/>
        <w:spacing w:line="240" w:lineRule="atLeast"/>
        <w:ind w:right="-720"/>
        <w:rPr>
          <w:rFonts w:ascii="Times New Roman" w:hAnsi="Times New Roman"/>
          <w:sz w:val="20"/>
          <w:szCs w:val="20"/>
        </w:rPr>
      </w:pPr>
    </w:p>
    <w:p w14:paraId="5AC34EB8" w14:textId="3504F6F3" w:rsidR="004E571D" w:rsidRDefault="004E571D">
      <w:pPr>
        <w:widowControl w:val="0"/>
        <w:tabs>
          <w:tab w:val="left" w:pos="360"/>
        </w:tabs>
        <w:autoSpaceDE w:val="0"/>
        <w:autoSpaceDN w:val="0"/>
        <w:adjustRightInd w:val="0"/>
        <w:spacing w:line="240" w:lineRule="atLeast"/>
        <w:ind w:right="-720"/>
        <w:rPr>
          <w:rFonts w:ascii="Times New Roman" w:hAnsi="Times New Roman"/>
          <w:b/>
          <w:bCs/>
          <w:i/>
          <w:iCs/>
          <w:sz w:val="20"/>
          <w:szCs w:val="20"/>
        </w:rPr>
      </w:pPr>
      <w:r>
        <w:rPr>
          <w:rFonts w:ascii="Times New Roman" w:hAnsi="Times New Roman"/>
          <w:b/>
          <w:bCs/>
          <w:sz w:val="20"/>
          <w:szCs w:val="20"/>
        </w:rPr>
        <w:t>4.</w:t>
      </w:r>
      <w:r>
        <w:rPr>
          <w:rFonts w:ascii="Times New Roman" w:hAnsi="Times New Roman"/>
          <w:b/>
          <w:bCs/>
          <w:sz w:val="20"/>
          <w:szCs w:val="20"/>
        </w:rPr>
        <w:tab/>
        <w:t>MEMBERSHIPS AND OFFICES HEL</w:t>
      </w:r>
      <w:r w:rsidR="00012AB7">
        <w:rPr>
          <w:rFonts w:ascii="Times New Roman" w:hAnsi="Times New Roman"/>
          <w:b/>
          <w:bCs/>
          <w:sz w:val="20"/>
          <w:szCs w:val="20"/>
        </w:rPr>
        <w:t xml:space="preserve">D IN LEARNED AND PROFESSIONAL </w:t>
      </w:r>
      <w:r>
        <w:rPr>
          <w:rFonts w:ascii="Times New Roman" w:hAnsi="Times New Roman"/>
          <w:b/>
          <w:bCs/>
          <w:sz w:val="20"/>
          <w:szCs w:val="20"/>
        </w:rPr>
        <w:t xml:space="preserve">SOCIETIES  </w:t>
      </w:r>
    </w:p>
    <w:p w14:paraId="11AFD591"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21A0E4A8"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1993-present</w:t>
      </w:r>
      <w:r>
        <w:rPr>
          <w:rFonts w:ascii="Times New Roman" w:hAnsi="Times New Roman"/>
          <w:sz w:val="20"/>
          <w:szCs w:val="20"/>
        </w:rPr>
        <w:tab/>
        <w:t>Association for Moral Education</w:t>
      </w:r>
    </w:p>
    <w:p w14:paraId="3470D7B9"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 xml:space="preserve">2011 to present </w:t>
      </w:r>
      <w:r>
        <w:rPr>
          <w:rFonts w:ascii="Times New Roman" w:hAnsi="Times New Roman"/>
          <w:sz w:val="20"/>
          <w:szCs w:val="20"/>
        </w:rPr>
        <w:tab/>
        <w:t>B.C. Child &amp; Youth Care Association</w:t>
      </w:r>
    </w:p>
    <w:p w14:paraId="6810B41D"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 xml:space="preserve">2012 to present </w:t>
      </w:r>
      <w:r>
        <w:rPr>
          <w:rFonts w:ascii="Times New Roman" w:hAnsi="Times New Roman"/>
          <w:sz w:val="20"/>
          <w:szCs w:val="20"/>
        </w:rPr>
        <w:tab/>
        <w:t>Canadian Evaluation Society</w:t>
      </w:r>
    </w:p>
    <w:p w14:paraId="63DAA98E"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56A79170"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sz w:val="20"/>
          <w:szCs w:val="20"/>
        </w:rPr>
      </w:pPr>
      <w:r>
        <w:rPr>
          <w:rFonts w:ascii="Times New Roman" w:hAnsi="Times New Roman"/>
          <w:b/>
          <w:bCs/>
          <w:sz w:val="20"/>
          <w:szCs w:val="20"/>
        </w:rPr>
        <w:t>5.</w:t>
      </w:r>
      <w:r>
        <w:rPr>
          <w:rFonts w:ascii="Times New Roman" w:hAnsi="Times New Roman"/>
          <w:b/>
          <w:bCs/>
          <w:sz w:val="20"/>
          <w:szCs w:val="20"/>
        </w:rPr>
        <w:tab/>
        <w:t xml:space="preserve">SCHOLARSHIPS, FELLOWSHIPS, HONOURS, AND AWARDS </w:t>
      </w:r>
    </w:p>
    <w:p w14:paraId="75836241"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4C5D5F62"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35211189"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50AA93EE"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3AF9DF2A"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sz w:val="20"/>
          <w:szCs w:val="20"/>
        </w:rPr>
      </w:pPr>
      <w:r>
        <w:rPr>
          <w:rFonts w:ascii="Times New Roman" w:hAnsi="Times New Roman"/>
          <w:b/>
          <w:bCs/>
          <w:sz w:val="20"/>
          <w:szCs w:val="20"/>
        </w:rPr>
        <w:t>6.</w:t>
      </w:r>
      <w:r>
        <w:rPr>
          <w:rFonts w:ascii="Times New Roman" w:hAnsi="Times New Roman"/>
          <w:b/>
          <w:bCs/>
          <w:sz w:val="20"/>
          <w:szCs w:val="20"/>
        </w:rPr>
        <w:tab/>
        <w:t>APPOINTMENTS AT UNIVERSITY OF VICTORIA</w:t>
      </w:r>
    </w:p>
    <w:p w14:paraId="1EF30F99"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6DAA230A" w14:textId="77777777" w:rsidR="004E571D"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b/>
          <w:bCs/>
          <w:sz w:val="20"/>
          <w:szCs w:val="20"/>
        </w:rPr>
      </w:pPr>
      <w:r>
        <w:rPr>
          <w:rFonts w:ascii="Times New Roman" w:hAnsi="Times New Roman"/>
          <w:b/>
          <w:bCs/>
          <w:sz w:val="20"/>
          <w:szCs w:val="20"/>
        </w:rPr>
        <w:tab/>
        <w:t>a.</w:t>
      </w:r>
      <w:r>
        <w:rPr>
          <w:rFonts w:ascii="Times New Roman" w:hAnsi="Times New Roman"/>
          <w:b/>
          <w:bCs/>
          <w:sz w:val="20"/>
          <w:szCs w:val="20"/>
        </w:rPr>
        <w:tab/>
        <w:t>Academic:</w:t>
      </w:r>
    </w:p>
    <w:p w14:paraId="330F3B42"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6A6119EE"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ab/>
      </w:r>
      <w:r>
        <w:rPr>
          <w:rFonts w:ascii="Times New Roman" w:hAnsi="Times New Roman"/>
          <w:i/>
          <w:iCs/>
          <w:sz w:val="20"/>
          <w:szCs w:val="20"/>
        </w:rPr>
        <w:t>Inclusive Years</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Rank</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Department</w:t>
      </w:r>
    </w:p>
    <w:p w14:paraId="2A2CC030"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11D5CD87"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ab/>
        <w:t>July 1, 2005 -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Associate Professor</w:t>
      </w:r>
      <w:r>
        <w:rPr>
          <w:rFonts w:ascii="Times New Roman" w:hAnsi="Times New Roman"/>
          <w:sz w:val="20"/>
          <w:szCs w:val="20"/>
        </w:rPr>
        <w:tab/>
      </w:r>
      <w:r>
        <w:rPr>
          <w:rFonts w:ascii="Times New Roman" w:hAnsi="Times New Roman"/>
          <w:sz w:val="20"/>
          <w:szCs w:val="20"/>
        </w:rPr>
        <w:tab/>
        <w:t>School of Child and Youth Care</w:t>
      </w:r>
    </w:p>
    <w:p w14:paraId="523A7096" w14:textId="77777777" w:rsidR="004E571D" w:rsidRDefault="004E571D">
      <w:pPr>
        <w:widowControl w:val="0"/>
        <w:tabs>
          <w:tab w:val="left" w:pos="360"/>
        </w:tabs>
        <w:autoSpaceDE w:val="0"/>
        <w:autoSpaceDN w:val="0"/>
        <w:adjustRightInd w:val="0"/>
        <w:spacing w:line="240" w:lineRule="atLeast"/>
        <w:ind w:left="360" w:right="-720"/>
        <w:rPr>
          <w:rFonts w:ascii="Times New Roman" w:hAnsi="Times New Roman"/>
          <w:sz w:val="20"/>
          <w:szCs w:val="20"/>
        </w:rPr>
      </w:pPr>
      <w:r>
        <w:rPr>
          <w:rFonts w:ascii="Times New Roman" w:hAnsi="Times New Roman"/>
          <w:sz w:val="20"/>
          <w:szCs w:val="20"/>
        </w:rPr>
        <w:t>Seconded to the Ministry of Children and Family Development during the 2008-2009 academic year.</w:t>
      </w:r>
    </w:p>
    <w:p w14:paraId="26FDFB57"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78A01211"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2FE211BC" w14:textId="77777777" w:rsidR="004E571D"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b/>
          <w:bCs/>
          <w:sz w:val="20"/>
          <w:szCs w:val="20"/>
        </w:rPr>
      </w:pPr>
      <w:r>
        <w:rPr>
          <w:rFonts w:ascii="Times New Roman" w:hAnsi="Times New Roman"/>
          <w:b/>
          <w:bCs/>
          <w:sz w:val="20"/>
          <w:szCs w:val="20"/>
        </w:rPr>
        <w:tab/>
        <w:t>b.</w:t>
      </w:r>
      <w:r>
        <w:rPr>
          <w:rFonts w:ascii="Times New Roman" w:hAnsi="Times New Roman"/>
          <w:b/>
          <w:bCs/>
          <w:sz w:val="20"/>
          <w:szCs w:val="20"/>
        </w:rPr>
        <w:tab/>
        <w:t>Administrative:</w:t>
      </w:r>
    </w:p>
    <w:p w14:paraId="0ECF2102"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3B31F6AF"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ab/>
      </w:r>
      <w:r>
        <w:rPr>
          <w:rFonts w:ascii="Times New Roman" w:hAnsi="Times New Roman"/>
          <w:i/>
          <w:iCs/>
          <w:sz w:val="20"/>
          <w:szCs w:val="20"/>
        </w:rPr>
        <w:t>Inclusive Years</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Title</w:t>
      </w:r>
    </w:p>
    <w:p w14:paraId="06D170D1"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132CD14A" w14:textId="3763FBE2" w:rsidR="004E571D" w:rsidRDefault="004E571D" w:rsidP="009B3D12">
      <w:pPr>
        <w:widowControl w:val="0"/>
        <w:tabs>
          <w:tab w:val="left" w:pos="360"/>
        </w:tabs>
        <w:autoSpaceDE w:val="0"/>
        <w:autoSpaceDN w:val="0"/>
        <w:adjustRightInd w:val="0"/>
        <w:spacing w:line="240" w:lineRule="atLeast"/>
        <w:ind w:right="-720"/>
        <w:rPr>
          <w:rFonts w:ascii="Times New Roman" w:hAnsi="Times New Roman"/>
          <w:b/>
          <w:bCs/>
          <w:sz w:val="20"/>
          <w:szCs w:val="20"/>
        </w:rPr>
      </w:pPr>
      <w:r>
        <w:rPr>
          <w:rFonts w:ascii="Times New Roman" w:hAnsi="Times New Roman"/>
          <w:b/>
          <w:bCs/>
          <w:sz w:val="20"/>
          <w:szCs w:val="20"/>
        </w:rPr>
        <w:t>7.</w:t>
      </w:r>
      <w:r>
        <w:rPr>
          <w:rFonts w:ascii="Times New Roman" w:hAnsi="Times New Roman"/>
          <w:b/>
          <w:bCs/>
          <w:sz w:val="20"/>
          <w:szCs w:val="20"/>
        </w:rPr>
        <w:tab/>
        <w:t>SCHOLARLY AND PROFESSIONAL ACHIEVEMENTS</w:t>
      </w:r>
    </w:p>
    <w:p w14:paraId="3965B4F6"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sz w:val="20"/>
          <w:szCs w:val="20"/>
        </w:rPr>
      </w:pPr>
    </w:p>
    <w:p w14:paraId="0DDC1A3C" w14:textId="5D5CFE58" w:rsidR="004E571D" w:rsidRPr="000E6CF7" w:rsidRDefault="004E571D" w:rsidP="00935BF1">
      <w:pPr>
        <w:pStyle w:val="ListParagraph"/>
        <w:widowControl w:val="0"/>
        <w:numPr>
          <w:ilvl w:val="0"/>
          <w:numId w:val="1"/>
        </w:numPr>
        <w:tabs>
          <w:tab w:val="left" w:pos="360"/>
          <w:tab w:val="left" w:pos="900"/>
        </w:tabs>
        <w:autoSpaceDE w:val="0"/>
        <w:autoSpaceDN w:val="0"/>
        <w:adjustRightInd w:val="0"/>
        <w:spacing w:line="240" w:lineRule="atLeast"/>
        <w:ind w:right="-720"/>
        <w:outlineLvl w:val="0"/>
        <w:rPr>
          <w:rFonts w:ascii="Times New Roman" w:hAnsi="Times New Roman"/>
          <w:b/>
          <w:bCs/>
          <w:sz w:val="20"/>
          <w:szCs w:val="20"/>
        </w:rPr>
      </w:pPr>
      <w:r w:rsidRPr="000E6CF7">
        <w:rPr>
          <w:rFonts w:ascii="Times New Roman" w:hAnsi="Times New Roman"/>
          <w:b/>
          <w:bCs/>
          <w:sz w:val="20"/>
          <w:szCs w:val="20"/>
        </w:rPr>
        <w:t>Articles Published in Refereed Journals</w:t>
      </w:r>
    </w:p>
    <w:p w14:paraId="4FE7339B" w14:textId="77777777" w:rsidR="004E571D" w:rsidRDefault="004E571D">
      <w:pPr>
        <w:widowControl w:val="0"/>
        <w:tabs>
          <w:tab w:val="left" w:pos="720"/>
          <w:tab w:val="left" w:pos="10800"/>
          <w:tab w:val="left" w:pos="11520"/>
          <w:tab w:val="left" w:pos="12240"/>
        </w:tabs>
        <w:autoSpaceDE w:val="0"/>
        <w:autoSpaceDN w:val="0"/>
        <w:adjustRightInd w:val="0"/>
        <w:rPr>
          <w:rFonts w:ascii="Times New Roman" w:hAnsi="Times New Roman"/>
          <w:sz w:val="20"/>
          <w:szCs w:val="20"/>
        </w:rPr>
      </w:pPr>
    </w:p>
    <w:p w14:paraId="73B3A9E8" w14:textId="77777777" w:rsidR="004E571D" w:rsidRDefault="004E571D" w:rsidP="00423ED7">
      <w:pPr>
        <w:widowControl w:val="0"/>
        <w:tabs>
          <w:tab w:val="left" w:pos="10800"/>
          <w:tab w:val="left" w:pos="11520"/>
          <w:tab w:val="left" w:pos="12240"/>
        </w:tabs>
        <w:autoSpaceDE w:val="0"/>
        <w:autoSpaceDN w:val="0"/>
        <w:adjustRightInd w:val="0"/>
        <w:ind w:left="360" w:hanging="360"/>
        <w:outlineLvl w:val="0"/>
        <w:rPr>
          <w:rFonts w:ascii="Times New Roman" w:hAnsi="Times New Roman"/>
          <w:sz w:val="20"/>
          <w:szCs w:val="20"/>
        </w:rPr>
      </w:pPr>
      <w:r>
        <w:rPr>
          <w:rFonts w:ascii="Times New Roman" w:hAnsi="Times New Roman"/>
          <w:sz w:val="20"/>
          <w:szCs w:val="20"/>
        </w:rPr>
        <w:t xml:space="preserve">Magnuson, D. (1994). Responding with restraint. </w:t>
      </w:r>
      <w:r>
        <w:rPr>
          <w:rFonts w:ascii="Times New Roman" w:hAnsi="Times New Roman"/>
          <w:i/>
          <w:iCs/>
          <w:sz w:val="20"/>
          <w:szCs w:val="20"/>
        </w:rPr>
        <w:t>Child and Youth Care Forum 23</w:t>
      </w:r>
      <w:r>
        <w:rPr>
          <w:rFonts w:ascii="Times New Roman" w:hAnsi="Times New Roman"/>
          <w:sz w:val="20"/>
          <w:szCs w:val="20"/>
        </w:rPr>
        <w:t>(1), 33-36.</w:t>
      </w:r>
    </w:p>
    <w:p w14:paraId="4E8A1900"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22EDE83F"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Johnson, D. W., Johnson, R. T., Dudley, B., Ward, M., &amp; Magnuson, D. (1995).  The impact of peer mediation training on the management of school and home conflicts.  </w:t>
      </w:r>
      <w:r>
        <w:rPr>
          <w:rFonts w:ascii="Times New Roman" w:hAnsi="Times New Roman"/>
          <w:i/>
          <w:iCs/>
          <w:sz w:val="20"/>
          <w:szCs w:val="20"/>
        </w:rPr>
        <w:t>American Educational Research Journal 32</w:t>
      </w:r>
      <w:r>
        <w:rPr>
          <w:rFonts w:ascii="Times New Roman" w:hAnsi="Times New Roman"/>
          <w:sz w:val="20"/>
          <w:szCs w:val="20"/>
        </w:rPr>
        <w:t>(4), 829-844.</w:t>
      </w:r>
    </w:p>
    <w:p w14:paraId="1BF38B2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692E684D"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Johnson, D. W., Johnson, R. T., Dudley, B., &amp; Magnuson, D. (1995). Training elementary students to manage conflict.  </w:t>
      </w:r>
      <w:r>
        <w:rPr>
          <w:rFonts w:ascii="Times New Roman" w:hAnsi="Times New Roman"/>
          <w:i/>
          <w:iCs/>
          <w:sz w:val="20"/>
          <w:szCs w:val="20"/>
        </w:rPr>
        <w:t>Journal of Social Psychology 135</w:t>
      </w:r>
      <w:r>
        <w:rPr>
          <w:rFonts w:ascii="Times New Roman" w:hAnsi="Times New Roman"/>
          <w:sz w:val="20"/>
          <w:szCs w:val="20"/>
        </w:rPr>
        <w:t>(6), 673-686.</w:t>
      </w:r>
    </w:p>
    <w:p w14:paraId="34644BF5"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06C2C4C2"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proofErr w:type="spellStart"/>
      <w:r>
        <w:rPr>
          <w:rFonts w:ascii="Times New Roman" w:hAnsi="Times New Roman"/>
          <w:sz w:val="20"/>
          <w:szCs w:val="20"/>
        </w:rPr>
        <w:t>Baizerman</w:t>
      </w:r>
      <w:proofErr w:type="spellEnd"/>
      <w:r>
        <w:rPr>
          <w:rFonts w:ascii="Times New Roman" w:hAnsi="Times New Roman"/>
          <w:sz w:val="20"/>
          <w:szCs w:val="20"/>
        </w:rPr>
        <w:t xml:space="preserve">, M., &amp; Magnuson, D. (1996).  Do we still need youth as a social stage?  </w:t>
      </w:r>
      <w:r>
        <w:rPr>
          <w:rFonts w:ascii="Times New Roman" w:hAnsi="Times New Roman"/>
          <w:i/>
          <w:iCs/>
          <w:sz w:val="20"/>
          <w:szCs w:val="20"/>
        </w:rPr>
        <w:t>Young: Nordic Journal of Youth Research 4</w:t>
      </w:r>
      <w:r>
        <w:rPr>
          <w:rFonts w:ascii="Times New Roman" w:hAnsi="Times New Roman"/>
          <w:sz w:val="20"/>
          <w:szCs w:val="20"/>
        </w:rPr>
        <w:t>(3), 48-60.</w:t>
      </w:r>
    </w:p>
    <w:p w14:paraId="7902F64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01AEFDA7"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Bachman, R., &amp; </w:t>
      </w:r>
      <w:proofErr w:type="spellStart"/>
      <w:r>
        <w:rPr>
          <w:rFonts w:ascii="Times New Roman" w:hAnsi="Times New Roman"/>
          <w:sz w:val="20"/>
          <w:szCs w:val="20"/>
        </w:rPr>
        <w:t>Theunissen</w:t>
      </w:r>
      <w:proofErr w:type="spellEnd"/>
      <w:r>
        <w:rPr>
          <w:rFonts w:ascii="Times New Roman" w:hAnsi="Times New Roman"/>
          <w:sz w:val="20"/>
          <w:szCs w:val="20"/>
        </w:rPr>
        <w:t xml:space="preserve">, V. (1996).  Perspective taking and socialization of staff. </w:t>
      </w:r>
      <w:r>
        <w:rPr>
          <w:rFonts w:ascii="Times New Roman" w:hAnsi="Times New Roman"/>
          <w:i/>
          <w:iCs/>
          <w:sz w:val="20"/>
          <w:szCs w:val="20"/>
        </w:rPr>
        <w:t>Child and Youth Care Forum 25</w:t>
      </w:r>
      <w:r>
        <w:rPr>
          <w:rFonts w:ascii="Times New Roman" w:hAnsi="Times New Roman"/>
          <w:sz w:val="20"/>
          <w:szCs w:val="20"/>
        </w:rPr>
        <w:t>(6), 379-392.</w:t>
      </w:r>
    </w:p>
    <w:p w14:paraId="3145ACE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5906434D"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Beker, J., &amp; Magnuson, D. (1996).  Residential education: Some questions, some suggestions, and a look ahead.  </w:t>
      </w:r>
      <w:r>
        <w:rPr>
          <w:rFonts w:ascii="Times New Roman" w:hAnsi="Times New Roman"/>
          <w:i/>
          <w:iCs/>
          <w:sz w:val="20"/>
          <w:szCs w:val="20"/>
        </w:rPr>
        <w:t>Residential Treatment for Children and Youth 13</w:t>
      </w:r>
      <w:r>
        <w:rPr>
          <w:rFonts w:ascii="Times New Roman" w:hAnsi="Times New Roman"/>
          <w:sz w:val="20"/>
          <w:szCs w:val="20"/>
        </w:rPr>
        <w:t>(3), 117-124.</w:t>
      </w:r>
    </w:p>
    <w:p w14:paraId="6050D2B6"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17B085FB"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lastRenderedPageBreak/>
        <w:t xml:space="preserve">Beker, J., &amp; Magnuson, D. (1996). Residential education as an option for at-risk youth: Learning from the Israeli experience. </w:t>
      </w:r>
      <w:r>
        <w:rPr>
          <w:rFonts w:ascii="Times New Roman" w:hAnsi="Times New Roman"/>
          <w:i/>
          <w:iCs/>
          <w:sz w:val="20"/>
          <w:szCs w:val="20"/>
        </w:rPr>
        <w:t>Residential Treatment for Children &amp; Youth 13</w:t>
      </w:r>
      <w:r>
        <w:rPr>
          <w:rFonts w:ascii="Times New Roman" w:hAnsi="Times New Roman"/>
          <w:sz w:val="20"/>
          <w:szCs w:val="20"/>
        </w:rPr>
        <w:t>(3), 3-48.</w:t>
      </w:r>
    </w:p>
    <w:p w14:paraId="6A10BD4E"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p>
    <w:p w14:paraId="1F3B5259"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Barnes, F. H., &amp; Beker, J. (1996). Human development imperatives in the organization of group care programs: A practical approach. </w:t>
      </w:r>
      <w:r>
        <w:rPr>
          <w:rFonts w:ascii="Times New Roman" w:hAnsi="Times New Roman"/>
          <w:i/>
          <w:iCs/>
          <w:sz w:val="20"/>
          <w:szCs w:val="20"/>
        </w:rPr>
        <w:t>Residential Treatment for Children and Youth 13</w:t>
      </w:r>
      <w:r>
        <w:rPr>
          <w:rFonts w:ascii="Times New Roman" w:hAnsi="Times New Roman"/>
          <w:sz w:val="20"/>
          <w:szCs w:val="20"/>
        </w:rPr>
        <w:t>(3), 85-97.</w:t>
      </w:r>
    </w:p>
    <w:p w14:paraId="41D2E138"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521706B9"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(1996).  Essential moral sources of ethical standards in child and youth care work. </w:t>
      </w:r>
      <w:r>
        <w:rPr>
          <w:rFonts w:ascii="Times New Roman" w:hAnsi="Times New Roman"/>
          <w:i/>
          <w:iCs/>
          <w:sz w:val="20"/>
          <w:szCs w:val="20"/>
        </w:rPr>
        <w:t>Child and Youth Care Forum 24</w:t>
      </w:r>
      <w:r>
        <w:rPr>
          <w:rFonts w:ascii="Times New Roman" w:hAnsi="Times New Roman"/>
          <w:sz w:val="20"/>
          <w:szCs w:val="20"/>
        </w:rPr>
        <w:t>(6), 405-411.</w:t>
      </w:r>
    </w:p>
    <w:p w14:paraId="5869B7D4"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p>
    <w:p w14:paraId="6ABE2AF0" w14:textId="77777777" w:rsidR="004E571D" w:rsidRDefault="004E571D" w:rsidP="00423ED7">
      <w:pPr>
        <w:widowControl w:val="0"/>
        <w:tabs>
          <w:tab w:val="left" w:pos="10800"/>
          <w:tab w:val="left" w:pos="11520"/>
          <w:tab w:val="left" w:pos="12240"/>
        </w:tabs>
        <w:autoSpaceDE w:val="0"/>
        <w:autoSpaceDN w:val="0"/>
        <w:adjustRightInd w:val="0"/>
        <w:ind w:left="360" w:hanging="360"/>
        <w:outlineLvl w:val="0"/>
        <w:rPr>
          <w:rFonts w:ascii="Times New Roman" w:hAnsi="Times New Roman"/>
          <w:i/>
          <w:iCs/>
          <w:sz w:val="20"/>
          <w:szCs w:val="20"/>
        </w:rPr>
      </w:pPr>
      <w:r>
        <w:rPr>
          <w:rFonts w:ascii="Times New Roman" w:hAnsi="Times New Roman"/>
          <w:sz w:val="20"/>
          <w:szCs w:val="20"/>
        </w:rPr>
        <w:t xml:space="preserve">Magnuson, D. (1996). Empirical research and prescriptive models. </w:t>
      </w:r>
      <w:r>
        <w:rPr>
          <w:rFonts w:ascii="Times New Roman" w:hAnsi="Times New Roman"/>
          <w:i/>
          <w:iCs/>
          <w:sz w:val="20"/>
          <w:szCs w:val="20"/>
        </w:rPr>
        <w:t>Child and Youth Care Forum 25</w:t>
      </w:r>
      <w:r>
        <w:rPr>
          <w:rFonts w:ascii="Times New Roman" w:hAnsi="Times New Roman"/>
          <w:sz w:val="20"/>
          <w:szCs w:val="20"/>
        </w:rPr>
        <w:t>(5), 293-296.</w:t>
      </w:r>
    </w:p>
    <w:p w14:paraId="1C821ABF"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4648D7E5"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(1997). A response to “Residential Treatment and its Alternatives:” Toward a broader paradigm. </w:t>
      </w:r>
      <w:r>
        <w:rPr>
          <w:rFonts w:ascii="Times New Roman" w:hAnsi="Times New Roman"/>
          <w:i/>
          <w:iCs/>
          <w:sz w:val="20"/>
          <w:szCs w:val="20"/>
        </w:rPr>
        <w:t>Child and Youth Care Forum 26</w:t>
      </w:r>
      <w:r>
        <w:rPr>
          <w:rFonts w:ascii="Times New Roman" w:hAnsi="Times New Roman"/>
          <w:sz w:val="20"/>
          <w:szCs w:val="20"/>
        </w:rPr>
        <w:t xml:space="preserve">(1), 57-61.  </w:t>
      </w:r>
    </w:p>
    <w:p w14:paraId="738F431B"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5A0E579F"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Richter, D., Magnuson, D., &amp; </w:t>
      </w:r>
      <w:proofErr w:type="spellStart"/>
      <w:r>
        <w:rPr>
          <w:rFonts w:ascii="Times New Roman" w:hAnsi="Times New Roman"/>
          <w:sz w:val="20"/>
          <w:szCs w:val="20"/>
        </w:rPr>
        <w:t>Baizerman</w:t>
      </w:r>
      <w:proofErr w:type="spellEnd"/>
      <w:r>
        <w:rPr>
          <w:rFonts w:ascii="Times New Roman" w:hAnsi="Times New Roman"/>
          <w:sz w:val="20"/>
          <w:szCs w:val="20"/>
        </w:rPr>
        <w:t xml:space="preserve">, M. (1998). Reconceiving youth ministry.  </w:t>
      </w:r>
      <w:r>
        <w:rPr>
          <w:rFonts w:ascii="Times New Roman" w:hAnsi="Times New Roman"/>
          <w:i/>
          <w:iCs/>
          <w:sz w:val="20"/>
          <w:szCs w:val="20"/>
        </w:rPr>
        <w:t>Religious Education 93</w:t>
      </w:r>
      <w:r>
        <w:rPr>
          <w:rFonts w:ascii="Times New Roman" w:hAnsi="Times New Roman"/>
          <w:sz w:val="20"/>
          <w:szCs w:val="20"/>
        </w:rPr>
        <w:t>(3), 340-357.</w:t>
      </w:r>
    </w:p>
    <w:p w14:paraId="73444F7E"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1EAA81B9"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w:t>
      </w:r>
      <w:proofErr w:type="spellStart"/>
      <w:r>
        <w:rPr>
          <w:rFonts w:ascii="Times New Roman" w:hAnsi="Times New Roman"/>
          <w:sz w:val="20"/>
          <w:szCs w:val="20"/>
        </w:rPr>
        <w:t>Baizerman</w:t>
      </w:r>
      <w:proofErr w:type="spellEnd"/>
      <w:r>
        <w:rPr>
          <w:rFonts w:ascii="Times New Roman" w:hAnsi="Times New Roman"/>
          <w:sz w:val="20"/>
          <w:szCs w:val="20"/>
        </w:rPr>
        <w:t xml:space="preserve">, M., &amp; Stringer, A. (2001). A moral praxis of child and youth care work. </w:t>
      </w:r>
      <w:r>
        <w:rPr>
          <w:rFonts w:ascii="Times New Roman" w:hAnsi="Times New Roman"/>
          <w:i/>
          <w:iCs/>
          <w:sz w:val="20"/>
          <w:szCs w:val="20"/>
        </w:rPr>
        <w:t>Journal of Child and Youth Care 15-16</w:t>
      </w:r>
      <w:r>
        <w:rPr>
          <w:rFonts w:ascii="Times New Roman" w:hAnsi="Times New Roman"/>
          <w:sz w:val="20"/>
          <w:szCs w:val="20"/>
        </w:rPr>
        <w:t>, 302-312.</w:t>
      </w:r>
    </w:p>
    <w:p w14:paraId="0E3F4DE2"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sz w:val="20"/>
          <w:szCs w:val="20"/>
        </w:rPr>
      </w:pPr>
    </w:p>
    <w:p w14:paraId="2D9B8901"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&amp; Burger, L. (2002). Developmental supervision in residential care.  </w:t>
      </w:r>
      <w:r>
        <w:rPr>
          <w:rFonts w:ascii="Times New Roman" w:hAnsi="Times New Roman"/>
          <w:i/>
          <w:iCs/>
          <w:sz w:val="20"/>
          <w:szCs w:val="20"/>
        </w:rPr>
        <w:t>Journal of Child and Youth Care 15</w:t>
      </w:r>
      <w:r>
        <w:rPr>
          <w:rFonts w:ascii="Times New Roman" w:hAnsi="Times New Roman"/>
          <w:sz w:val="20"/>
          <w:szCs w:val="20"/>
        </w:rPr>
        <w:t>(2), 9-22.</w:t>
      </w:r>
    </w:p>
    <w:p w14:paraId="42E3C42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36E8EF60"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Hudson, S., &amp; Baldwin, C. (2002). Community youth development reconsidered:  A look at some origins of our practices. </w:t>
      </w:r>
      <w:r>
        <w:rPr>
          <w:rFonts w:ascii="Times New Roman" w:hAnsi="Times New Roman"/>
          <w:i/>
          <w:iCs/>
          <w:sz w:val="20"/>
          <w:szCs w:val="20"/>
        </w:rPr>
        <w:t>Community Youth Development Anthology</w:t>
      </w:r>
      <w:r>
        <w:rPr>
          <w:rFonts w:ascii="Times New Roman" w:hAnsi="Times New Roman"/>
          <w:sz w:val="20"/>
          <w:szCs w:val="20"/>
        </w:rPr>
        <w:t>, 55-62.</w:t>
      </w:r>
    </w:p>
    <w:p w14:paraId="2133FC3C"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626052C6"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Coleman, M., Magnuson, D., Randall, S., &amp; Stringer, A.  (2003). Situated friendship: Goal and identity in an after-school girls program.  </w:t>
      </w:r>
      <w:r>
        <w:rPr>
          <w:rFonts w:ascii="Times New Roman" w:hAnsi="Times New Roman"/>
          <w:i/>
          <w:iCs/>
          <w:sz w:val="20"/>
          <w:szCs w:val="20"/>
        </w:rPr>
        <w:t>Relational Child &amp; Youth Care Practice 16</w:t>
      </w:r>
      <w:r>
        <w:rPr>
          <w:rFonts w:ascii="Times New Roman" w:hAnsi="Times New Roman"/>
          <w:sz w:val="20"/>
          <w:szCs w:val="20"/>
        </w:rPr>
        <w:t>(1), 21-34.</w:t>
      </w:r>
    </w:p>
    <w:p w14:paraId="245472FD"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56CC0D74"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Baldwin, C., </w:t>
      </w:r>
      <w:proofErr w:type="spellStart"/>
      <w:r>
        <w:rPr>
          <w:rFonts w:ascii="Times New Roman" w:hAnsi="Times New Roman"/>
          <w:sz w:val="20"/>
          <w:szCs w:val="20"/>
        </w:rPr>
        <w:t>Baizerman</w:t>
      </w:r>
      <w:proofErr w:type="spellEnd"/>
      <w:r>
        <w:rPr>
          <w:rFonts w:ascii="Times New Roman" w:hAnsi="Times New Roman"/>
          <w:sz w:val="20"/>
          <w:szCs w:val="20"/>
        </w:rPr>
        <w:t xml:space="preserve">, M., &amp; Stringer, A. (2003). Adolescence or youth?  Background to developmental practice. </w:t>
      </w:r>
      <w:r>
        <w:rPr>
          <w:rFonts w:ascii="Times New Roman" w:hAnsi="Times New Roman"/>
          <w:i/>
          <w:iCs/>
          <w:sz w:val="20"/>
          <w:szCs w:val="20"/>
        </w:rPr>
        <w:t>Journal of Child &amp; Youth Care Work</w:t>
      </w:r>
      <w:r>
        <w:rPr>
          <w:rFonts w:ascii="Times New Roman" w:hAnsi="Times New Roman"/>
          <w:sz w:val="20"/>
          <w:szCs w:val="20"/>
        </w:rPr>
        <w:t xml:space="preserve">, </w:t>
      </w:r>
      <w:r>
        <w:rPr>
          <w:rFonts w:ascii="Times New Roman" w:hAnsi="Times New Roman"/>
          <w:i/>
          <w:iCs/>
          <w:sz w:val="20"/>
          <w:szCs w:val="20"/>
        </w:rPr>
        <w:t>18</w:t>
      </w:r>
      <w:r>
        <w:rPr>
          <w:rFonts w:ascii="Times New Roman" w:hAnsi="Times New Roman"/>
          <w:sz w:val="20"/>
          <w:szCs w:val="20"/>
        </w:rPr>
        <w:t>. 60-70.</w:t>
      </w:r>
    </w:p>
    <w:p w14:paraId="6D2D082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739EF1BF" w14:textId="77777777" w:rsidR="004E571D" w:rsidRDefault="004E571D">
      <w:pPr>
        <w:widowControl w:val="0"/>
        <w:autoSpaceDE w:val="0"/>
        <w:autoSpaceDN w:val="0"/>
        <w:adjustRightInd w:val="0"/>
        <w:ind w:left="360" w:hanging="360"/>
        <w:rPr>
          <w:rFonts w:ascii="Times New Roman" w:hAnsi="Times New Roman"/>
          <w:b/>
          <w:bCs/>
          <w:sz w:val="20"/>
          <w:szCs w:val="20"/>
        </w:rPr>
      </w:pPr>
      <w:r w:rsidRPr="00012AB7">
        <w:rPr>
          <w:rFonts w:ascii="Times New Roman" w:hAnsi="Times New Roman"/>
          <w:sz w:val="20"/>
          <w:szCs w:val="20"/>
        </w:rPr>
        <w:t xml:space="preserve">Magnuson, D., </w:t>
      </w:r>
      <w:proofErr w:type="spellStart"/>
      <w:r w:rsidRPr="00012AB7">
        <w:rPr>
          <w:rFonts w:ascii="Times New Roman" w:hAnsi="Times New Roman"/>
          <w:sz w:val="20"/>
          <w:szCs w:val="20"/>
        </w:rPr>
        <w:t>Baizerman</w:t>
      </w:r>
      <w:proofErr w:type="spellEnd"/>
      <w:r w:rsidRPr="00012AB7">
        <w:rPr>
          <w:rFonts w:ascii="Times New Roman" w:hAnsi="Times New Roman"/>
          <w:sz w:val="20"/>
          <w:szCs w:val="20"/>
        </w:rPr>
        <w:t xml:space="preserve">, M., &amp; Lundgren, K. (2003). </w:t>
      </w:r>
      <w:r>
        <w:rPr>
          <w:rFonts w:ascii="Times New Roman" w:hAnsi="Times New Roman"/>
          <w:sz w:val="20"/>
          <w:szCs w:val="20"/>
        </w:rPr>
        <w:t xml:space="preserve">Challenges to discernment in religious education.  </w:t>
      </w:r>
      <w:r>
        <w:rPr>
          <w:rFonts w:ascii="Times New Roman" w:hAnsi="Times New Roman"/>
          <w:i/>
          <w:iCs/>
          <w:sz w:val="20"/>
          <w:szCs w:val="20"/>
        </w:rPr>
        <w:t>Religion and Education</w:t>
      </w:r>
      <w:r>
        <w:rPr>
          <w:rFonts w:ascii="Times New Roman" w:hAnsi="Times New Roman"/>
          <w:sz w:val="20"/>
          <w:szCs w:val="20"/>
        </w:rPr>
        <w:t xml:space="preserve">, </w:t>
      </w:r>
      <w:r>
        <w:rPr>
          <w:rFonts w:ascii="Times New Roman" w:hAnsi="Times New Roman"/>
          <w:i/>
          <w:iCs/>
          <w:sz w:val="20"/>
          <w:szCs w:val="20"/>
        </w:rPr>
        <w:t>30</w:t>
      </w:r>
      <w:r>
        <w:rPr>
          <w:rFonts w:ascii="Times New Roman" w:hAnsi="Times New Roman"/>
          <w:sz w:val="20"/>
          <w:szCs w:val="20"/>
        </w:rPr>
        <w:t>(2), 45-61.</w:t>
      </w:r>
    </w:p>
    <w:p w14:paraId="33AD191C"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12A9103B"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Baldwin, C., Hutchinson, S. L., Magnuson, D. (2004). Program theory: A framework for </w:t>
      </w:r>
      <w:r>
        <w:rPr>
          <w:rFonts w:ascii="Times New Roman" w:hAnsi="Times New Roman"/>
          <w:sz w:val="20"/>
          <w:szCs w:val="20"/>
        </w:rPr>
        <w:tab/>
        <w:t xml:space="preserve">theory-driven programming and evaluation. </w:t>
      </w:r>
      <w:r>
        <w:rPr>
          <w:rFonts w:ascii="Times New Roman" w:hAnsi="Times New Roman"/>
          <w:i/>
          <w:iCs/>
          <w:sz w:val="20"/>
          <w:szCs w:val="20"/>
        </w:rPr>
        <w:t>Therapeutic Recreation Journal</w:t>
      </w:r>
      <w:r>
        <w:rPr>
          <w:rFonts w:ascii="Times New Roman" w:hAnsi="Times New Roman"/>
          <w:sz w:val="20"/>
          <w:szCs w:val="20"/>
        </w:rPr>
        <w:t xml:space="preserve">, </w:t>
      </w:r>
      <w:r>
        <w:rPr>
          <w:rFonts w:ascii="Times New Roman" w:hAnsi="Times New Roman"/>
          <w:i/>
          <w:iCs/>
          <w:sz w:val="20"/>
          <w:szCs w:val="20"/>
        </w:rPr>
        <w:t>34</w:t>
      </w:r>
      <w:r>
        <w:rPr>
          <w:rFonts w:ascii="Times New Roman" w:hAnsi="Times New Roman"/>
          <w:sz w:val="20"/>
          <w:szCs w:val="20"/>
        </w:rPr>
        <w:t>, 16-21.</w:t>
      </w:r>
    </w:p>
    <w:p w14:paraId="7AE05EB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0C9F07B9"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Baldwin, C., </w:t>
      </w:r>
      <w:proofErr w:type="spellStart"/>
      <w:r>
        <w:rPr>
          <w:rFonts w:ascii="Times New Roman" w:hAnsi="Times New Roman"/>
          <w:sz w:val="20"/>
          <w:szCs w:val="20"/>
        </w:rPr>
        <w:t>Persing</w:t>
      </w:r>
      <w:proofErr w:type="spellEnd"/>
      <w:r>
        <w:rPr>
          <w:rFonts w:ascii="Times New Roman" w:hAnsi="Times New Roman"/>
          <w:sz w:val="20"/>
          <w:szCs w:val="20"/>
        </w:rPr>
        <w:t xml:space="preserve">, J., &amp; Magnuson, D. (2004). The role of theory in research and evaluation about adventure education. </w:t>
      </w:r>
      <w:r>
        <w:rPr>
          <w:rFonts w:ascii="Times New Roman" w:hAnsi="Times New Roman"/>
          <w:i/>
          <w:iCs/>
          <w:sz w:val="20"/>
          <w:szCs w:val="20"/>
        </w:rPr>
        <w:t>Journal of Experiential Education</w:t>
      </w:r>
      <w:r>
        <w:rPr>
          <w:rFonts w:ascii="Times New Roman" w:hAnsi="Times New Roman"/>
          <w:sz w:val="20"/>
          <w:szCs w:val="20"/>
        </w:rPr>
        <w:t xml:space="preserve">, </w:t>
      </w:r>
      <w:r>
        <w:rPr>
          <w:rFonts w:ascii="Times New Roman" w:hAnsi="Times New Roman"/>
          <w:i/>
          <w:iCs/>
          <w:sz w:val="20"/>
          <w:szCs w:val="20"/>
        </w:rPr>
        <w:t>26</w:t>
      </w:r>
      <w:r>
        <w:rPr>
          <w:rFonts w:ascii="Times New Roman" w:hAnsi="Times New Roman"/>
          <w:sz w:val="20"/>
          <w:szCs w:val="20"/>
        </w:rPr>
        <w:t>(3), 167-183.</w:t>
      </w:r>
    </w:p>
    <w:p w14:paraId="4BF80B50"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05D6E45E"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Dieser, R. B., Magnuson, D., &amp; Scholl, K. (2005). Critically rethinking the benefits-based approach from a cross-cultural perspective. </w:t>
      </w:r>
      <w:r>
        <w:rPr>
          <w:rFonts w:ascii="Times New Roman" w:hAnsi="Times New Roman"/>
          <w:i/>
          <w:iCs/>
          <w:sz w:val="20"/>
          <w:szCs w:val="20"/>
        </w:rPr>
        <w:t>Philosophy of Therapeutic Recreation: Ideas and Issues,</w:t>
      </w:r>
      <w:r>
        <w:rPr>
          <w:rFonts w:ascii="Times New Roman" w:hAnsi="Times New Roman"/>
          <w:sz w:val="20"/>
          <w:szCs w:val="20"/>
        </w:rPr>
        <w:t xml:space="preserve"> </w:t>
      </w:r>
      <w:r>
        <w:rPr>
          <w:rFonts w:ascii="Times New Roman" w:hAnsi="Times New Roman"/>
          <w:i/>
          <w:iCs/>
          <w:sz w:val="20"/>
          <w:szCs w:val="20"/>
        </w:rPr>
        <w:t xml:space="preserve">Volume III </w:t>
      </w:r>
      <w:r>
        <w:rPr>
          <w:rFonts w:ascii="Times New Roman" w:hAnsi="Times New Roman"/>
          <w:sz w:val="20"/>
          <w:szCs w:val="20"/>
        </w:rPr>
        <w:t>(pp. 59-72). National Therapeutic Recreation and Park Association.</w:t>
      </w:r>
    </w:p>
    <w:p w14:paraId="200397A2" w14:textId="77777777" w:rsidR="004E571D" w:rsidRDefault="004E571D">
      <w:pPr>
        <w:widowControl w:val="0"/>
        <w:autoSpaceDE w:val="0"/>
        <w:autoSpaceDN w:val="0"/>
        <w:adjustRightInd w:val="0"/>
        <w:ind w:left="360" w:hanging="360"/>
        <w:rPr>
          <w:rFonts w:ascii="Times New Roman" w:hAnsi="Times New Roman"/>
          <w:sz w:val="20"/>
          <w:szCs w:val="20"/>
        </w:rPr>
      </w:pPr>
    </w:p>
    <w:p w14:paraId="44DCDF25" w14:textId="77777777" w:rsidR="004E571D" w:rsidRDefault="004E571D">
      <w:pPr>
        <w:widowControl w:val="0"/>
        <w:autoSpaceDE w:val="0"/>
        <w:autoSpaceDN w:val="0"/>
        <w:adjustRightInd w:val="0"/>
        <w:ind w:left="360" w:hanging="360"/>
        <w:rPr>
          <w:rFonts w:ascii="Times New Roman" w:hAnsi="Times New Roman"/>
          <w:sz w:val="20"/>
          <w:szCs w:val="20"/>
        </w:rPr>
      </w:pPr>
      <w:proofErr w:type="spellStart"/>
      <w:r>
        <w:rPr>
          <w:rFonts w:ascii="Times New Roman" w:hAnsi="Times New Roman"/>
          <w:sz w:val="20"/>
          <w:szCs w:val="20"/>
        </w:rPr>
        <w:t>Artz</w:t>
      </w:r>
      <w:proofErr w:type="spellEnd"/>
      <w:r>
        <w:rPr>
          <w:rFonts w:ascii="Times New Roman" w:hAnsi="Times New Roman"/>
          <w:sz w:val="20"/>
          <w:szCs w:val="20"/>
        </w:rPr>
        <w:t xml:space="preserve">, S., Nicholson, D., &amp; Magnuson, D. (2008). Examining sex differences in the use of direct and indirect aggression. </w:t>
      </w:r>
      <w:r>
        <w:rPr>
          <w:rFonts w:ascii="Times New Roman" w:hAnsi="Times New Roman"/>
          <w:i/>
          <w:iCs/>
          <w:sz w:val="20"/>
          <w:szCs w:val="20"/>
        </w:rPr>
        <w:t>Gender Issues 25</w:t>
      </w:r>
      <w:r>
        <w:rPr>
          <w:rFonts w:ascii="Times New Roman" w:hAnsi="Times New Roman"/>
          <w:sz w:val="20"/>
          <w:szCs w:val="20"/>
        </w:rPr>
        <w:t>(4), 267-288.</w:t>
      </w:r>
    </w:p>
    <w:p w14:paraId="6869583E" w14:textId="77777777" w:rsidR="004E571D" w:rsidRDefault="004E571D">
      <w:pPr>
        <w:widowControl w:val="0"/>
        <w:autoSpaceDE w:val="0"/>
        <w:autoSpaceDN w:val="0"/>
        <w:adjustRightInd w:val="0"/>
        <w:ind w:left="360" w:hanging="360"/>
        <w:rPr>
          <w:rFonts w:ascii="Times New Roman" w:hAnsi="Times New Roman"/>
          <w:sz w:val="20"/>
          <w:szCs w:val="20"/>
        </w:rPr>
      </w:pPr>
    </w:p>
    <w:p w14:paraId="2C6B3F81"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Magnuson, D. (2009). The need for the study of everyday life about youth work practice in divided societies</w:t>
      </w:r>
      <w:r>
        <w:rPr>
          <w:rFonts w:ascii="Times New Roman" w:hAnsi="Times New Roman"/>
          <w:b/>
          <w:bCs/>
          <w:sz w:val="20"/>
          <w:szCs w:val="20"/>
        </w:rPr>
        <w:t xml:space="preserve">. </w:t>
      </w:r>
      <w:r>
        <w:rPr>
          <w:rFonts w:ascii="Times New Roman" w:hAnsi="Times New Roman"/>
          <w:i/>
          <w:iCs/>
          <w:sz w:val="20"/>
          <w:szCs w:val="20"/>
        </w:rPr>
        <w:t>Youth and Policy, 102</w:t>
      </w:r>
      <w:r>
        <w:rPr>
          <w:rFonts w:ascii="Times New Roman" w:hAnsi="Times New Roman"/>
          <w:sz w:val="20"/>
          <w:szCs w:val="20"/>
        </w:rPr>
        <w:t>, 21-24.</w:t>
      </w:r>
    </w:p>
    <w:p w14:paraId="297010CE" w14:textId="77777777" w:rsidR="004E571D" w:rsidRDefault="004E571D">
      <w:pPr>
        <w:widowControl w:val="0"/>
        <w:autoSpaceDE w:val="0"/>
        <w:autoSpaceDN w:val="0"/>
        <w:adjustRightInd w:val="0"/>
        <w:ind w:left="360" w:hanging="360"/>
        <w:rPr>
          <w:rFonts w:ascii="Times New Roman" w:hAnsi="Times New Roman"/>
          <w:sz w:val="20"/>
          <w:szCs w:val="20"/>
        </w:rPr>
      </w:pPr>
    </w:p>
    <w:p w14:paraId="4B41799D"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0"/>
          <w:szCs w:val="20"/>
        </w:rPr>
      </w:pPr>
      <w:r>
        <w:rPr>
          <w:rFonts w:ascii="Times New Roman" w:hAnsi="Times New Roman"/>
          <w:sz w:val="20"/>
          <w:szCs w:val="20"/>
        </w:rPr>
        <w:t xml:space="preserve">Magnuson, D., Patten, N., &amp; </w:t>
      </w:r>
      <w:proofErr w:type="spellStart"/>
      <w:r>
        <w:rPr>
          <w:rFonts w:ascii="Times New Roman" w:hAnsi="Times New Roman"/>
          <w:sz w:val="20"/>
          <w:szCs w:val="20"/>
        </w:rPr>
        <w:t>Looysen</w:t>
      </w:r>
      <w:proofErr w:type="spellEnd"/>
      <w:r>
        <w:rPr>
          <w:rFonts w:ascii="Times New Roman" w:hAnsi="Times New Roman"/>
          <w:sz w:val="20"/>
          <w:szCs w:val="20"/>
        </w:rPr>
        <w:t xml:space="preserve">, K. (2012). Negotiation as a style in child protection work. </w:t>
      </w:r>
      <w:r>
        <w:rPr>
          <w:rFonts w:ascii="Times New Roman" w:hAnsi="Times New Roman"/>
          <w:i/>
          <w:iCs/>
          <w:sz w:val="20"/>
          <w:szCs w:val="20"/>
        </w:rPr>
        <w:t>Child &amp; Family Social Work</w:t>
      </w:r>
      <w:r>
        <w:rPr>
          <w:rFonts w:ascii="Times New Roman" w:hAnsi="Times New Roman"/>
          <w:sz w:val="20"/>
          <w:szCs w:val="20"/>
        </w:rPr>
        <w:t xml:space="preserve">, </w:t>
      </w:r>
      <w:r>
        <w:rPr>
          <w:rFonts w:ascii="Times New Roman" w:hAnsi="Times New Roman"/>
          <w:i/>
          <w:iCs/>
          <w:sz w:val="20"/>
          <w:szCs w:val="20"/>
        </w:rPr>
        <w:t>17</w:t>
      </w:r>
      <w:r>
        <w:rPr>
          <w:rFonts w:ascii="Times New Roman" w:hAnsi="Times New Roman"/>
          <w:sz w:val="20"/>
          <w:szCs w:val="20"/>
        </w:rPr>
        <w:t xml:space="preserve">, 296-305. </w:t>
      </w:r>
    </w:p>
    <w:p w14:paraId="29E36084"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hanging="426"/>
        <w:rPr>
          <w:rFonts w:ascii="Times New Roman" w:hAnsi="Times New Roman"/>
          <w:sz w:val="20"/>
          <w:szCs w:val="20"/>
        </w:rPr>
      </w:pPr>
    </w:p>
    <w:p w14:paraId="12FA71B0"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hanging="426"/>
        <w:rPr>
          <w:rFonts w:ascii="Times New Roman" w:hAnsi="Times New Roman"/>
          <w:sz w:val="20"/>
          <w:szCs w:val="20"/>
        </w:rPr>
      </w:pPr>
      <w:r>
        <w:rPr>
          <w:rFonts w:ascii="Times New Roman" w:hAnsi="Times New Roman"/>
          <w:sz w:val="20"/>
          <w:szCs w:val="20"/>
        </w:rPr>
        <w:t xml:space="preserve">Emerson, D., &amp; Magnuson, D. (2013). Child protection intervention in domestic violence: An illustrative case </w:t>
      </w:r>
      <w:r>
        <w:rPr>
          <w:rFonts w:ascii="Times New Roman" w:hAnsi="Times New Roman"/>
          <w:sz w:val="20"/>
          <w:szCs w:val="20"/>
        </w:rPr>
        <w:lastRenderedPageBreak/>
        <w:t xml:space="preserve">narrative. </w:t>
      </w:r>
      <w:r>
        <w:rPr>
          <w:rFonts w:ascii="Times New Roman" w:hAnsi="Times New Roman"/>
          <w:i/>
          <w:iCs/>
          <w:sz w:val="20"/>
          <w:szCs w:val="20"/>
        </w:rPr>
        <w:t>Child &amp; Youth Services</w:t>
      </w:r>
      <w:r>
        <w:rPr>
          <w:rFonts w:ascii="Times New Roman" w:hAnsi="Times New Roman"/>
          <w:sz w:val="20"/>
          <w:szCs w:val="20"/>
        </w:rPr>
        <w:t xml:space="preserve">, </w:t>
      </w:r>
      <w:r>
        <w:rPr>
          <w:rFonts w:ascii="Times New Roman" w:hAnsi="Times New Roman"/>
          <w:i/>
          <w:iCs/>
          <w:sz w:val="20"/>
          <w:szCs w:val="20"/>
        </w:rPr>
        <w:t>34</w:t>
      </w:r>
      <w:r>
        <w:rPr>
          <w:rFonts w:ascii="Times New Roman" w:hAnsi="Times New Roman"/>
          <w:sz w:val="20"/>
          <w:szCs w:val="20"/>
        </w:rPr>
        <w:t>(3), 236-249.</w:t>
      </w:r>
    </w:p>
    <w:p w14:paraId="2CE81639"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0"/>
          <w:szCs w:val="20"/>
        </w:rPr>
      </w:pPr>
    </w:p>
    <w:p w14:paraId="5EA965C4" w14:textId="77777777" w:rsidR="004E571D" w:rsidRDefault="004E571D">
      <w:pPr>
        <w:widowControl w:val="0"/>
        <w:autoSpaceDE w:val="0"/>
        <w:autoSpaceDN w:val="0"/>
        <w:adjustRightInd w:val="0"/>
        <w:ind w:right="720"/>
        <w:rPr>
          <w:rFonts w:ascii="Times New Roman" w:hAnsi="Times New Roman"/>
          <w:sz w:val="20"/>
          <w:szCs w:val="20"/>
        </w:rPr>
      </w:pPr>
      <w:r>
        <w:rPr>
          <w:rFonts w:ascii="Times New Roman" w:hAnsi="Times New Roman"/>
          <w:sz w:val="20"/>
          <w:szCs w:val="20"/>
        </w:rPr>
        <w:t xml:space="preserve">Magnuson, D., &amp; Baldwin, C. (2014). A </w:t>
      </w:r>
      <w:proofErr w:type="spellStart"/>
      <w:r>
        <w:rPr>
          <w:rFonts w:ascii="Times New Roman" w:hAnsi="Times New Roman"/>
          <w:sz w:val="20"/>
          <w:szCs w:val="20"/>
        </w:rPr>
        <w:t>defence</w:t>
      </w:r>
      <w:proofErr w:type="spellEnd"/>
      <w:r>
        <w:rPr>
          <w:rFonts w:ascii="Times New Roman" w:hAnsi="Times New Roman"/>
          <w:sz w:val="20"/>
          <w:szCs w:val="20"/>
        </w:rPr>
        <w:t xml:space="preserve"> of professionalism: a response to Fusco and </w:t>
      </w:r>
      <w:proofErr w:type="spellStart"/>
      <w:r>
        <w:rPr>
          <w:rFonts w:ascii="Times New Roman" w:hAnsi="Times New Roman"/>
          <w:sz w:val="20"/>
          <w:szCs w:val="20"/>
        </w:rPr>
        <w:t>Baizerman</w:t>
      </w:r>
      <w:proofErr w:type="spellEnd"/>
      <w:r>
        <w:rPr>
          <w:rFonts w:ascii="Times New Roman" w:hAnsi="Times New Roman"/>
          <w:sz w:val="20"/>
          <w:szCs w:val="20"/>
        </w:rPr>
        <w:t xml:space="preserve">. </w:t>
      </w:r>
      <w:r>
        <w:rPr>
          <w:rFonts w:ascii="Times New Roman" w:hAnsi="Times New Roman"/>
          <w:i/>
          <w:iCs/>
          <w:sz w:val="20"/>
          <w:szCs w:val="20"/>
        </w:rPr>
        <w:t>Child &amp; Youth Services, 35</w:t>
      </w:r>
      <w:r>
        <w:rPr>
          <w:rFonts w:ascii="Times New Roman" w:hAnsi="Times New Roman"/>
          <w:sz w:val="20"/>
          <w:szCs w:val="20"/>
        </w:rPr>
        <w:t>(1), 4-15.</w:t>
      </w:r>
    </w:p>
    <w:p w14:paraId="23B200F9" w14:textId="77777777" w:rsidR="004E571D" w:rsidRDefault="004E571D">
      <w:pPr>
        <w:widowControl w:val="0"/>
        <w:autoSpaceDE w:val="0"/>
        <w:autoSpaceDN w:val="0"/>
        <w:adjustRightInd w:val="0"/>
        <w:ind w:right="720"/>
        <w:rPr>
          <w:rFonts w:ascii="Times New Roman" w:hAnsi="Times New Roman"/>
          <w:sz w:val="20"/>
          <w:szCs w:val="20"/>
        </w:rPr>
      </w:pPr>
    </w:p>
    <w:p w14:paraId="7EDC1217" w14:textId="77777777" w:rsidR="004E571D" w:rsidRDefault="004E571D" w:rsidP="00423E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sz w:val="20"/>
          <w:szCs w:val="20"/>
        </w:rPr>
      </w:pPr>
      <w:r>
        <w:rPr>
          <w:rFonts w:ascii="Times New Roman" w:hAnsi="Times New Roman"/>
          <w:sz w:val="20"/>
          <w:szCs w:val="20"/>
        </w:rPr>
        <w:t xml:space="preserve">Magnuson, D. (2014). The productive uses of conflict in child protection. </w:t>
      </w:r>
      <w:r>
        <w:rPr>
          <w:rFonts w:ascii="Times New Roman" w:hAnsi="Times New Roman"/>
          <w:i/>
          <w:iCs/>
          <w:sz w:val="20"/>
          <w:szCs w:val="20"/>
        </w:rPr>
        <w:t>Social Sciences</w:t>
      </w:r>
      <w:r>
        <w:rPr>
          <w:rFonts w:ascii="Times New Roman" w:hAnsi="Times New Roman"/>
          <w:sz w:val="20"/>
          <w:szCs w:val="20"/>
        </w:rPr>
        <w:t>, 672-686.</w:t>
      </w:r>
    </w:p>
    <w:p w14:paraId="5BAF010D"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0"/>
          <w:szCs w:val="20"/>
        </w:rPr>
      </w:pPr>
    </w:p>
    <w:p w14:paraId="40193A34" w14:textId="77777777" w:rsidR="00935BF1" w:rsidRDefault="004E571D" w:rsidP="00935BF1">
      <w:pPr>
        <w:widowControl w:val="0"/>
        <w:tabs>
          <w:tab w:val="left" w:pos="360"/>
          <w:tab w:val="left" w:pos="900"/>
        </w:tabs>
        <w:autoSpaceDE w:val="0"/>
        <w:autoSpaceDN w:val="0"/>
        <w:adjustRightInd w:val="0"/>
        <w:spacing w:line="240" w:lineRule="atLeast"/>
        <w:ind w:left="426" w:right="-720" w:hanging="426"/>
        <w:rPr>
          <w:rFonts w:ascii="Times New Roman" w:hAnsi="Times New Roman"/>
          <w:sz w:val="20"/>
          <w:szCs w:val="20"/>
        </w:rPr>
      </w:pPr>
      <w:r>
        <w:rPr>
          <w:rFonts w:ascii="Times New Roman" w:hAnsi="Times New Roman"/>
          <w:sz w:val="20"/>
          <w:szCs w:val="20"/>
        </w:rPr>
        <w:t xml:space="preserve">Magnuson, D. (2015). Instability and caregiving in the lives of street-involved children from foster care. </w:t>
      </w:r>
      <w:r>
        <w:rPr>
          <w:rFonts w:ascii="Times New Roman" w:hAnsi="Times New Roman"/>
          <w:i/>
          <w:iCs/>
          <w:sz w:val="20"/>
          <w:szCs w:val="20"/>
        </w:rPr>
        <w:t>Child &amp; Family Social Work</w:t>
      </w:r>
      <w:r>
        <w:rPr>
          <w:rFonts w:ascii="Times New Roman" w:hAnsi="Times New Roman"/>
          <w:sz w:val="20"/>
          <w:szCs w:val="20"/>
        </w:rPr>
        <w:t>, doi:10.1111/cfs.12262</w:t>
      </w:r>
    </w:p>
    <w:p w14:paraId="6ED62FCB" w14:textId="77777777" w:rsidR="00935BF1" w:rsidRDefault="00935BF1" w:rsidP="00935BF1">
      <w:pPr>
        <w:widowControl w:val="0"/>
        <w:tabs>
          <w:tab w:val="left" w:pos="360"/>
          <w:tab w:val="left" w:pos="900"/>
        </w:tabs>
        <w:autoSpaceDE w:val="0"/>
        <w:autoSpaceDN w:val="0"/>
        <w:adjustRightInd w:val="0"/>
        <w:spacing w:line="240" w:lineRule="atLeast"/>
        <w:ind w:left="426" w:right="-720" w:hanging="426"/>
        <w:rPr>
          <w:rFonts w:ascii="Times New Roman" w:hAnsi="Times New Roman"/>
          <w:sz w:val="20"/>
          <w:szCs w:val="20"/>
        </w:rPr>
      </w:pPr>
    </w:p>
    <w:p w14:paraId="22E80B56" w14:textId="3833D367" w:rsidR="00935BF1" w:rsidRDefault="00935BF1" w:rsidP="00935BF1">
      <w:pPr>
        <w:widowControl w:val="0"/>
        <w:tabs>
          <w:tab w:val="left" w:pos="360"/>
          <w:tab w:val="left" w:pos="900"/>
        </w:tabs>
        <w:autoSpaceDE w:val="0"/>
        <w:autoSpaceDN w:val="0"/>
        <w:adjustRightInd w:val="0"/>
        <w:spacing w:line="240" w:lineRule="atLeast"/>
        <w:ind w:left="426" w:right="-720" w:hanging="426"/>
        <w:rPr>
          <w:rStyle w:val="Hyperlink"/>
          <w:rFonts w:ascii="Times New Roman" w:hAnsi="Times New Roman"/>
          <w:sz w:val="20"/>
          <w:szCs w:val="20"/>
        </w:rPr>
      </w:pPr>
      <w:r>
        <w:rPr>
          <w:rFonts w:ascii="Times New Roman" w:hAnsi="Times New Roman"/>
          <w:sz w:val="20"/>
          <w:szCs w:val="20"/>
        </w:rPr>
        <w:t xml:space="preserve">Kennedy, M.C., </w:t>
      </w:r>
      <w:r w:rsidRPr="00935BF1">
        <w:rPr>
          <w:rFonts w:ascii="Times New Roman" w:hAnsi="Times New Roman"/>
          <w:sz w:val="20"/>
          <w:szCs w:val="20"/>
        </w:rPr>
        <w:t xml:space="preserve">Jansson, M., Benoit, C., Magnuson, D., </w:t>
      </w:r>
      <w:proofErr w:type="spellStart"/>
      <w:r w:rsidRPr="00935BF1">
        <w:rPr>
          <w:rFonts w:ascii="Times New Roman" w:hAnsi="Times New Roman"/>
          <w:sz w:val="20"/>
          <w:szCs w:val="20"/>
        </w:rPr>
        <w:t>Scramstad</w:t>
      </w:r>
      <w:proofErr w:type="spellEnd"/>
      <w:r w:rsidRPr="00935BF1">
        <w:rPr>
          <w:rFonts w:ascii="Times New Roman" w:hAnsi="Times New Roman"/>
          <w:sz w:val="20"/>
          <w:szCs w:val="20"/>
        </w:rPr>
        <w:t xml:space="preserve">, J., </w:t>
      </w:r>
      <w:proofErr w:type="spellStart"/>
      <w:r w:rsidRPr="00935BF1">
        <w:rPr>
          <w:rFonts w:ascii="Times New Roman" w:hAnsi="Times New Roman"/>
          <w:sz w:val="20"/>
          <w:szCs w:val="20"/>
        </w:rPr>
        <w:t>Halgrimsdottir</w:t>
      </w:r>
      <w:proofErr w:type="spellEnd"/>
      <w:r w:rsidRPr="00935BF1">
        <w:rPr>
          <w:rFonts w:ascii="Times New Roman" w:hAnsi="Times New Roman"/>
          <w:sz w:val="20"/>
          <w:szCs w:val="20"/>
        </w:rPr>
        <w:t xml:space="preserve">, H. (2017). Social support among street-involved youth. </w:t>
      </w:r>
      <w:r w:rsidRPr="00935BF1">
        <w:rPr>
          <w:rStyle w:val="Emphasis"/>
          <w:rFonts w:ascii="Times New Roman" w:hAnsi="Times New Roman"/>
          <w:sz w:val="20"/>
          <w:szCs w:val="20"/>
        </w:rPr>
        <w:t>Journal of Youth Studies, 20</w:t>
      </w:r>
      <w:r w:rsidRPr="00935BF1">
        <w:rPr>
          <w:rFonts w:ascii="Times New Roman" w:hAnsi="Times New Roman"/>
          <w:sz w:val="20"/>
          <w:szCs w:val="20"/>
        </w:rPr>
        <w:t xml:space="preserve">(10), pp. 1328-1345. To link to this article: </w:t>
      </w:r>
      <w:hyperlink r:id="rId5" w:history="1">
        <w:r w:rsidRPr="00935BF1">
          <w:rPr>
            <w:rStyle w:val="Hyperlink"/>
            <w:rFonts w:ascii="Times New Roman" w:hAnsi="Times New Roman"/>
            <w:sz w:val="20"/>
            <w:szCs w:val="20"/>
          </w:rPr>
          <w:t>http://dx.doi.org/10.1080/13676261.2017.1333582</w:t>
        </w:r>
      </w:hyperlink>
    </w:p>
    <w:p w14:paraId="323A69A4" w14:textId="77777777" w:rsidR="00935BF1" w:rsidRDefault="00935BF1" w:rsidP="00935BF1">
      <w:pPr>
        <w:widowControl w:val="0"/>
        <w:tabs>
          <w:tab w:val="left" w:pos="360"/>
          <w:tab w:val="left" w:pos="900"/>
        </w:tabs>
        <w:autoSpaceDE w:val="0"/>
        <w:autoSpaceDN w:val="0"/>
        <w:adjustRightInd w:val="0"/>
        <w:spacing w:line="240" w:lineRule="atLeast"/>
        <w:ind w:left="426" w:right="-720" w:hanging="426"/>
        <w:rPr>
          <w:rStyle w:val="Hyperlink"/>
          <w:rFonts w:ascii="Times New Roman" w:hAnsi="Times New Roman"/>
          <w:sz w:val="20"/>
          <w:szCs w:val="20"/>
        </w:rPr>
      </w:pPr>
    </w:p>
    <w:p w14:paraId="576FB742" w14:textId="77777777" w:rsidR="0006506D" w:rsidRDefault="00935BF1" w:rsidP="0006506D">
      <w:pPr>
        <w:widowControl w:val="0"/>
        <w:tabs>
          <w:tab w:val="left" w:pos="360"/>
          <w:tab w:val="left" w:pos="900"/>
        </w:tabs>
        <w:autoSpaceDE w:val="0"/>
        <w:autoSpaceDN w:val="0"/>
        <w:adjustRightInd w:val="0"/>
        <w:spacing w:line="240" w:lineRule="atLeast"/>
        <w:ind w:left="426" w:right="-720" w:hanging="426"/>
        <w:rPr>
          <w:rStyle w:val="Hyperlink"/>
          <w:rFonts w:ascii="Times New Roman" w:hAnsi="Times New Roman"/>
          <w:sz w:val="20"/>
          <w:szCs w:val="20"/>
        </w:rPr>
      </w:pPr>
      <w:r w:rsidRPr="00935BF1">
        <w:rPr>
          <w:rFonts w:ascii="Times New Roman" w:hAnsi="Times New Roman"/>
          <w:sz w:val="20"/>
          <w:szCs w:val="20"/>
        </w:rPr>
        <w:t xml:space="preserve">Benoit, C., Smith, M., Jansson, M., Healey, P., &amp; Magnuson, D. (2018). The ‘prostitution problem:’ claims, evidence, and policy outcomes. </w:t>
      </w:r>
      <w:r w:rsidRPr="00935BF1">
        <w:rPr>
          <w:rStyle w:val="Emphasis"/>
          <w:rFonts w:ascii="Times New Roman" w:hAnsi="Times New Roman"/>
          <w:sz w:val="20"/>
          <w:szCs w:val="20"/>
        </w:rPr>
        <w:t>Archives of Sexual Behavior</w:t>
      </w:r>
      <w:r w:rsidRPr="00935BF1">
        <w:rPr>
          <w:rFonts w:ascii="Times New Roman" w:hAnsi="Times New Roman"/>
          <w:sz w:val="20"/>
          <w:szCs w:val="20"/>
        </w:rPr>
        <w:t xml:space="preserve">: </w:t>
      </w:r>
      <w:hyperlink r:id="rId6" w:history="1">
        <w:r w:rsidRPr="00935BF1">
          <w:rPr>
            <w:rStyle w:val="Hyperlink"/>
            <w:rFonts w:ascii="Times New Roman" w:hAnsi="Times New Roman"/>
            <w:sz w:val="20"/>
            <w:szCs w:val="20"/>
          </w:rPr>
          <w:t>https://doi.org/10.1007/s10508-018-1276-6</w:t>
        </w:r>
      </w:hyperlink>
    </w:p>
    <w:p w14:paraId="7E7F0260" w14:textId="77777777" w:rsidR="0006506D" w:rsidRDefault="0006506D" w:rsidP="0006506D">
      <w:pPr>
        <w:widowControl w:val="0"/>
        <w:tabs>
          <w:tab w:val="left" w:pos="360"/>
          <w:tab w:val="left" w:pos="900"/>
        </w:tabs>
        <w:autoSpaceDE w:val="0"/>
        <w:autoSpaceDN w:val="0"/>
        <w:adjustRightInd w:val="0"/>
        <w:spacing w:line="240" w:lineRule="atLeast"/>
        <w:ind w:left="426" w:right="-720" w:hanging="426"/>
        <w:rPr>
          <w:rFonts w:ascii="Times New Roman" w:hAnsi="Times New Roman"/>
          <w:sz w:val="20"/>
          <w:szCs w:val="20"/>
        </w:rPr>
      </w:pPr>
    </w:p>
    <w:p w14:paraId="604E807A" w14:textId="77777777" w:rsidR="00173EF6" w:rsidRPr="00173EF6" w:rsidRDefault="00173EF6" w:rsidP="00173EF6">
      <w:pPr>
        <w:ind w:left="426" w:hanging="426"/>
        <w:rPr>
          <w:rFonts w:ascii="Times New Roman" w:eastAsia="Times New Roman" w:hAnsi="Times New Roman"/>
          <w:sz w:val="20"/>
          <w:szCs w:val="20"/>
          <w:lang w:val="en-CA"/>
        </w:rPr>
      </w:pPr>
      <w:r w:rsidRPr="00173EF6">
        <w:rPr>
          <w:rFonts w:ascii="Times New Roman" w:eastAsia="Times New Roman" w:hAnsi="Times New Roman"/>
          <w:sz w:val="20"/>
          <w:szCs w:val="20"/>
          <w:lang w:val="en-CA"/>
        </w:rPr>
        <w:t>Benoit, C., Smith, M., Jansson, M., Healey, P., Magnuson, D. (2019). Unlinking prostitution and sex trafficking: Response to commentaries. Archives of Sexual Behavior. 48 (7), 1973–1980.</w:t>
      </w:r>
    </w:p>
    <w:p w14:paraId="5083AB55" w14:textId="77777777" w:rsidR="00E24E64" w:rsidRDefault="00E24E64" w:rsidP="00E24E64">
      <w:pPr>
        <w:rPr>
          <w:rFonts w:ascii="Times New Roman" w:hAnsi="Times New Roman"/>
          <w:sz w:val="20"/>
          <w:szCs w:val="20"/>
        </w:rPr>
      </w:pPr>
    </w:p>
    <w:p w14:paraId="4A93554E" w14:textId="1718B149" w:rsidR="00173EF6" w:rsidRPr="00173EF6" w:rsidRDefault="00173EF6" w:rsidP="00173EF6">
      <w:pPr>
        <w:ind w:left="426" w:hanging="426"/>
        <w:rPr>
          <w:rFonts w:ascii="Times New Roman" w:eastAsia="Times New Roman" w:hAnsi="Times New Roman"/>
          <w:sz w:val="20"/>
          <w:szCs w:val="20"/>
          <w:lang w:val="en-CA"/>
        </w:rPr>
      </w:pPr>
      <w:r w:rsidRPr="00173EF6">
        <w:rPr>
          <w:rFonts w:ascii="Times New Roman" w:eastAsia="Times New Roman" w:hAnsi="Times New Roman"/>
          <w:sz w:val="20"/>
          <w:szCs w:val="20"/>
          <w:lang w:val="en-CA"/>
        </w:rPr>
        <w:t xml:space="preserve">Benoit, C., Smith, M., Jansson, M., Healey, P., Magnuson, D. (2019). Effectiveness of anecdotes and logically false arguments to refute analysis based on systematically collected data. Archives of Sexual Behavior. 48:1903–1904. </w:t>
      </w:r>
    </w:p>
    <w:p w14:paraId="7EDC2DA9" w14:textId="77777777" w:rsidR="00173EF6" w:rsidRDefault="00173EF6" w:rsidP="00173EF6">
      <w:pPr>
        <w:rPr>
          <w:rFonts w:ascii="Times New Roman" w:hAnsi="Times New Roman"/>
          <w:sz w:val="20"/>
          <w:szCs w:val="20"/>
        </w:rPr>
      </w:pPr>
    </w:p>
    <w:p w14:paraId="0F873186" w14:textId="026F31F5" w:rsidR="00E24E64" w:rsidRPr="00E24E64" w:rsidRDefault="00E24E64" w:rsidP="00E24E64">
      <w:pPr>
        <w:ind w:left="426" w:hanging="426"/>
        <w:rPr>
          <w:rFonts w:ascii="Times New Roman" w:eastAsia="Times New Roman" w:hAnsi="Times New Roman"/>
          <w:sz w:val="20"/>
          <w:szCs w:val="20"/>
        </w:rPr>
      </w:pPr>
      <w:r w:rsidRPr="00E24E64">
        <w:rPr>
          <w:rFonts w:ascii="Times New Roman" w:hAnsi="Times New Roman"/>
          <w:sz w:val="20"/>
          <w:szCs w:val="20"/>
        </w:rPr>
        <w:t xml:space="preserve">Benoit, C., Maurice, R., Abel, G., Smith, M., Jansson, M., Healey, P., &amp; Magnuson, D. (2019). “I dodged the stigma bullet:” Canadian Sex Workers’ situated response to occupational stigma. </w:t>
      </w:r>
      <w:r w:rsidRPr="00E24E64">
        <w:rPr>
          <w:rStyle w:val="Emphasis"/>
          <w:rFonts w:ascii="Times New Roman" w:hAnsi="Times New Roman"/>
          <w:sz w:val="20"/>
          <w:szCs w:val="20"/>
        </w:rPr>
        <w:t>Cu</w:t>
      </w:r>
      <w:r>
        <w:rPr>
          <w:rStyle w:val="Emphasis"/>
          <w:rFonts w:ascii="Times New Roman" w:hAnsi="Times New Roman"/>
          <w:sz w:val="20"/>
          <w:szCs w:val="20"/>
        </w:rPr>
        <w:t>lture, Health, &amp; Sexuality: An International Journal for R</w:t>
      </w:r>
      <w:r w:rsidRPr="00E24E64">
        <w:rPr>
          <w:rStyle w:val="Emphasis"/>
          <w:rFonts w:ascii="Times New Roman" w:hAnsi="Times New Roman"/>
          <w:sz w:val="20"/>
          <w:szCs w:val="20"/>
        </w:rPr>
        <w:t xml:space="preserve">esearch, </w:t>
      </w:r>
      <w:r>
        <w:rPr>
          <w:rStyle w:val="Emphasis"/>
          <w:rFonts w:ascii="Times New Roman" w:hAnsi="Times New Roman"/>
          <w:sz w:val="20"/>
          <w:szCs w:val="20"/>
        </w:rPr>
        <w:t>Intervention, and C</w:t>
      </w:r>
      <w:r w:rsidRPr="00E24E64">
        <w:rPr>
          <w:rStyle w:val="Emphasis"/>
          <w:rFonts w:ascii="Times New Roman" w:hAnsi="Times New Roman"/>
          <w:sz w:val="20"/>
          <w:szCs w:val="20"/>
        </w:rPr>
        <w:t>are.</w:t>
      </w:r>
      <w:r w:rsidRPr="00E24E64">
        <w:rPr>
          <w:rFonts w:ascii="Times New Roman" w:hAnsi="Times New Roman"/>
          <w:sz w:val="20"/>
          <w:szCs w:val="20"/>
        </w:rPr>
        <w:t xml:space="preserve"> </w:t>
      </w:r>
      <w:hyperlink r:id="rId7" w:history="1">
        <w:r w:rsidRPr="00E24E64">
          <w:rPr>
            <w:rStyle w:val="Hyperlink"/>
            <w:rFonts w:ascii="Times New Roman" w:hAnsi="Times New Roman"/>
            <w:sz w:val="20"/>
            <w:szCs w:val="20"/>
          </w:rPr>
          <w:t>https://doi.org/10.1080/13691058.2019.1576226</w:t>
        </w:r>
      </w:hyperlink>
    </w:p>
    <w:p w14:paraId="3E747D80" w14:textId="77777777" w:rsidR="009B40F0" w:rsidRPr="009B40F0" w:rsidRDefault="009B40F0" w:rsidP="009B40F0">
      <w:pPr>
        <w:pStyle w:val="NormalWeb"/>
        <w:ind w:left="426" w:hanging="426"/>
        <w:rPr>
          <w:sz w:val="20"/>
          <w:szCs w:val="20"/>
        </w:rPr>
      </w:pPr>
      <w:r w:rsidRPr="009B40F0">
        <w:rPr>
          <w:sz w:val="20"/>
          <w:szCs w:val="20"/>
        </w:rPr>
        <w:t xml:space="preserve">Benoit, C., Jansson, M., Smith, M., Healey, P., &amp; Magnuson, D. (2020). The relative quality of sex work. </w:t>
      </w:r>
      <w:r w:rsidRPr="009B40F0">
        <w:rPr>
          <w:rStyle w:val="Emphasis"/>
          <w:sz w:val="20"/>
          <w:szCs w:val="20"/>
        </w:rPr>
        <w:t>Work, Employment, and Society.</w:t>
      </w:r>
      <w:r w:rsidRPr="009B40F0">
        <w:rPr>
          <w:sz w:val="20"/>
          <w:szCs w:val="20"/>
        </w:rPr>
        <w:t xml:space="preserve"> </w:t>
      </w:r>
      <w:hyperlink r:id="rId8" w:history="1">
        <w:r w:rsidRPr="009B40F0">
          <w:rPr>
            <w:rStyle w:val="Hyperlink"/>
            <w:sz w:val="20"/>
            <w:szCs w:val="20"/>
          </w:rPr>
          <w:t>https://doi.org/10.1177/0950017020936872</w:t>
        </w:r>
      </w:hyperlink>
    </w:p>
    <w:p w14:paraId="532BF024" w14:textId="77777777" w:rsidR="009B40F0" w:rsidRPr="009B40F0" w:rsidRDefault="009B40F0" w:rsidP="009B40F0">
      <w:pPr>
        <w:pStyle w:val="NormalWeb"/>
        <w:ind w:left="426" w:hanging="426"/>
        <w:rPr>
          <w:sz w:val="20"/>
          <w:szCs w:val="20"/>
        </w:rPr>
      </w:pPr>
      <w:r w:rsidRPr="009B40F0">
        <w:rPr>
          <w:sz w:val="20"/>
          <w:szCs w:val="20"/>
        </w:rPr>
        <w:t xml:space="preserve">Harper, N., Magnuson, D., &amp; </w:t>
      </w:r>
      <w:proofErr w:type="spellStart"/>
      <w:r w:rsidRPr="009B40F0">
        <w:rPr>
          <w:sz w:val="20"/>
          <w:szCs w:val="20"/>
        </w:rPr>
        <w:t>Dobud</w:t>
      </w:r>
      <w:proofErr w:type="spellEnd"/>
      <w:r w:rsidRPr="009B40F0">
        <w:rPr>
          <w:sz w:val="20"/>
          <w:szCs w:val="20"/>
        </w:rPr>
        <w:t>, W. (submitted for publication). A closer look at involuntary treatment and the use of transport services in outdoor behavioral health care.</w:t>
      </w:r>
    </w:p>
    <w:p w14:paraId="2A762AC3" w14:textId="2961B56A" w:rsidR="002154AF" w:rsidRPr="002154AF" w:rsidRDefault="009B40F0" w:rsidP="002154AF">
      <w:pPr>
        <w:pStyle w:val="NormalWeb"/>
        <w:ind w:left="426" w:hanging="426"/>
        <w:rPr>
          <w:sz w:val="20"/>
          <w:szCs w:val="20"/>
        </w:rPr>
      </w:pPr>
      <w:proofErr w:type="spellStart"/>
      <w:r w:rsidRPr="009B40F0">
        <w:rPr>
          <w:sz w:val="20"/>
          <w:szCs w:val="20"/>
          <w:lang w:val="de-DE"/>
        </w:rPr>
        <w:t>Tilstra</w:t>
      </w:r>
      <w:proofErr w:type="spellEnd"/>
      <w:r w:rsidRPr="009B40F0">
        <w:rPr>
          <w:sz w:val="20"/>
          <w:szCs w:val="20"/>
          <w:lang w:val="de-DE"/>
        </w:rPr>
        <w:t xml:space="preserve">, E., Magnuson, D., Harper, N., &amp; </w:t>
      </w:r>
      <w:proofErr w:type="spellStart"/>
      <w:r w:rsidRPr="009B40F0">
        <w:rPr>
          <w:sz w:val="20"/>
          <w:szCs w:val="20"/>
          <w:lang w:val="de-DE"/>
        </w:rPr>
        <w:t>Lepp</w:t>
      </w:r>
      <w:proofErr w:type="spellEnd"/>
      <w:r w:rsidRPr="009B40F0">
        <w:rPr>
          <w:sz w:val="20"/>
          <w:szCs w:val="20"/>
          <w:lang w:val="de-DE"/>
        </w:rPr>
        <w:t xml:space="preserve">, </w:t>
      </w:r>
      <w:proofErr w:type="spellStart"/>
      <w:r w:rsidRPr="009B40F0">
        <w:rPr>
          <w:sz w:val="20"/>
          <w:szCs w:val="20"/>
          <w:lang w:val="de-DE"/>
        </w:rPr>
        <w:t>Annalee</w:t>
      </w:r>
      <w:proofErr w:type="spellEnd"/>
      <w:r w:rsidRPr="009B40F0">
        <w:rPr>
          <w:sz w:val="20"/>
          <w:szCs w:val="20"/>
          <w:lang w:val="de-DE"/>
        </w:rPr>
        <w:t xml:space="preserve">. </w:t>
      </w:r>
      <w:r w:rsidRPr="009B40F0">
        <w:rPr>
          <w:sz w:val="20"/>
          <w:szCs w:val="20"/>
        </w:rPr>
        <w:t>(submitted for publication). Mature girls, squirrelly boys, and wily risk: Gendered risk in outdoor education</w:t>
      </w:r>
      <w:r w:rsidR="002154AF">
        <w:rPr>
          <w:sz w:val="20"/>
          <w:szCs w:val="20"/>
        </w:rPr>
        <w:t xml:space="preserve">. </w:t>
      </w:r>
    </w:p>
    <w:p w14:paraId="24FBB42F" w14:textId="77777777" w:rsidR="009629B9" w:rsidRDefault="002154AF" w:rsidP="009629B9">
      <w:pPr>
        <w:rPr>
          <w:rFonts w:ascii="Times New Roman" w:eastAsia="Times New Roman" w:hAnsi="Times New Roman"/>
        </w:rPr>
      </w:pPr>
      <w:proofErr w:type="spellStart"/>
      <w:r w:rsidRPr="002154AF">
        <w:rPr>
          <w:rFonts w:ascii="Times New Roman" w:eastAsiaTheme="minorHAnsi" w:hAnsi="Times New Roman"/>
          <w:sz w:val="20"/>
          <w:szCs w:val="20"/>
        </w:rPr>
        <w:t>Modlin</w:t>
      </w:r>
      <w:proofErr w:type="spellEnd"/>
      <w:r w:rsidRPr="002154AF">
        <w:rPr>
          <w:rFonts w:ascii="Times New Roman" w:eastAsiaTheme="minorHAnsi" w:hAnsi="Times New Roman"/>
          <w:sz w:val="20"/>
          <w:szCs w:val="20"/>
        </w:rPr>
        <w:t>, H. &amp; Magnuson, D. (</w:t>
      </w:r>
      <w:r w:rsidR="009629B9">
        <w:rPr>
          <w:rFonts w:ascii="Times New Roman" w:eastAsiaTheme="minorHAnsi" w:hAnsi="Times New Roman"/>
          <w:sz w:val="20"/>
          <w:szCs w:val="20"/>
        </w:rPr>
        <w:t>2021</w:t>
      </w:r>
      <w:r w:rsidRPr="002154AF">
        <w:rPr>
          <w:rFonts w:ascii="Times New Roman" w:eastAsiaTheme="minorHAnsi" w:hAnsi="Times New Roman"/>
          <w:sz w:val="20"/>
          <w:szCs w:val="20"/>
        </w:rPr>
        <w:t>). A constructive-developmental analysis of satisfaction, challenge, and coping in residential child care. *Child &amp; Youth Services.</w:t>
      </w:r>
      <w:r w:rsidR="009629B9">
        <w:rPr>
          <w:rFonts w:ascii="Times New Roman" w:eastAsiaTheme="minorHAnsi" w:hAnsi="Times New Roman"/>
          <w:sz w:val="20"/>
          <w:szCs w:val="20"/>
        </w:rPr>
        <w:t>.</w:t>
      </w:r>
      <w:r w:rsidRPr="002154AF">
        <w:rPr>
          <w:rFonts w:ascii="Times New Roman" w:eastAsiaTheme="minorHAnsi" w:hAnsi="Times New Roman"/>
          <w:sz w:val="20"/>
          <w:szCs w:val="20"/>
        </w:rPr>
        <w:t>*</w:t>
      </w:r>
      <w:r w:rsidR="009629B9">
        <w:rPr>
          <w:rFonts w:ascii="Times New Roman" w:eastAsiaTheme="minorHAnsi" w:hAnsi="Times New Roman"/>
          <w:sz w:val="20"/>
          <w:szCs w:val="20"/>
        </w:rPr>
        <w:t xml:space="preserve"> </w:t>
      </w:r>
      <w:hyperlink r:id="rId9" w:history="1">
        <w:r w:rsidR="009629B9" w:rsidRPr="009629B9">
          <w:rPr>
            <w:rStyle w:val="Hyperlink"/>
            <w:rFonts w:ascii="Times New Roman" w:hAnsi="Times New Roman"/>
            <w:sz w:val="20"/>
            <w:szCs w:val="20"/>
          </w:rPr>
          <w:t>https://doi.org/10.1080/0145935X.2021.1903857</w:t>
        </w:r>
      </w:hyperlink>
    </w:p>
    <w:p w14:paraId="32226499" w14:textId="19EB7C3E" w:rsidR="009B40F0" w:rsidRDefault="009B40F0" w:rsidP="002154AF">
      <w:pPr>
        <w:widowControl w:val="0"/>
        <w:tabs>
          <w:tab w:val="left" w:pos="360"/>
          <w:tab w:val="left" w:pos="900"/>
        </w:tabs>
        <w:autoSpaceDE w:val="0"/>
        <w:autoSpaceDN w:val="0"/>
        <w:adjustRightInd w:val="0"/>
        <w:spacing w:line="240" w:lineRule="atLeast"/>
        <w:ind w:left="360" w:right="-720" w:hanging="360"/>
        <w:rPr>
          <w:rFonts w:ascii="Times New Roman" w:hAnsi="Times New Roman"/>
          <w:b/>
          <w:bCs/>
          <w:kern w:val="1"/>
          <w:sz w:val="20"/>
          <w:szCs w:val="20"/>
        </w:rPr>
      </w:pPr>
    </w:p>
    <w:p w14:paraId="20D46E6E" w14:textId="77777777" w:rsidR="009B40F0" w:rsidRDefault="009B40F0">
      <w:pPr>
        <w:widowControl w:val="0"/>
        <w:tabs>
          <w:tab w:val="left" w:pos="360"/>
          <w:tab w:val="left" w:pos="900"/>
        </w:tabs>
        <w:autoSpaceDE w:val="0"/>
        <w:autoSpaceDN w:val="0"/>
        <w:adjustRightInd w:val="0"/>
        <w:spacing w:line="240" w:lineRule="atLeast"/>
        <w:ind w:left="360" w:right="-720" w:hanging="360"/>
        <w:rPr>
          <w:rFonts w:ascii="Times New Roman" w:hAnsi="Times New Roman"/>
          <w:b/>
          <w:bCs/>
          <w:kern w:val="1"/>
          <w:sz w:val="20"/>
          <w:szCs w:val="20"/>
        </w:rPr>
      </w:pPr>
    </w:p>
    <w:p w14:paraId="5BBCCB26" w14:textId="422CB217" w:rsidR="004E571D" w:rsidRPr="000E6CF7" w:rsidRDefault="00935BF1" w:rsidP="00423ED7">
      <w:pPr>
        <w:widowControl w:val="0"/>
        <w:tabs>
          <w:tab w:val="left" w:pos="360"/>
          <w:tab w:val="left" w:pos="900"/>
        </w:tabs>
        <w:autoSpaceDE w:val="0"/>
        <w:autoSpaceDN w:val="0"/>
        <w:adjustRightInd w:val="0"/>
        <w:spacing w:line="240" w:lineRule="atLeast"/>
        <w:ind w:left="360" w:right="-720" w:hanging="360"/>
        <w:outlineLvl w:val="0"/>
        <w:rPr>
          <w:rFonts w:ascii="Times New Roman" w:hAnsi="Times New Roman"/>
          <w:b/>
          <w:bCs/>
          <w:kern w:val="1"/>
          <w:sz w:val="20"/>
          <w:szCs w:val="20"/>
        </w:rPr>
      </w:pPr>
      <w:r>
        <w:rPr>
          <w:rFonts w:ascii="Times New Roman" w:hAnsi="Times New Roman"/>
          <w:b/>
          <w:bCs/>
          <w:kern w:val="1"/>
          <w:sz w:val="20"/>
          <w:szCs w:val="20"/>
        </w:rPr>
        <w:tab/>
      </w:r>
      <w:r w:rsidRPr="000E6CF7">
        <w:rPr>
          <w:rFonts w:ascii="Times New Roman" w:hAnsi="Times New Roman"/>
          <w:b/>
          <w:bCs/>
          <w:kern w:val="1"/>
          <w:sz w:val="20"/>
          <w:szCs w:val="20"/>
        </w:rPr>
        <w:t xml:space="preserve">b. </w:t>
      </w:r>
      <w:r w:rsidR="004E571D" w:rsidRPr="000E6CF7">
        <w:rPr>
          <w:rFonts w:ascii="Times New Roman" w:hAnsi="Times New Roman"/>
          <w:b/>
          <w:bCs/>
          <w:kern w:val="1"/>
          <w:sz w:val="20"/>
          <w:szCs w:val="20"/>
        </w:rPr>
        <w:t xml:space="preserve">Books </w:t>
      </w:r>
    </w:p>
    <w:p w14:paraId="74CA60D2"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12F14756" w14:textId="77777777" w:rsidR="004E571D" w:rsidRDefault="004E571D" w:rsidP="00423ED7">
      <w:pPr>
        <w:widowControl w:val="0"/>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outlineLvl w:val="0"/>
        <w:rPr>
          <w:rFonts w:ascii="Times New Roman" w:hAnsi="Times New Roman"/>
          <w:i/>
          <w:iCs/>
          <w:kern w:val="1"/>
          <w:sz w:val="20"/>
          <w:szCs w:val="20"/>
        </w:rPr>
      </w:pPr>
      <w:r>
        <w:rPr>
          <w:rFonts w:ascii="Times New Roman" w:hAnsi="Times New Roman"/>
          <w:kern w:val="1"/>
          <w:sz w:val="20"/>
          <w:szCs w:val="20"/>
        </w:rPr>
        <w:t xml:space="preserve">Beker, J., &amp; Magnuson, D. (Eds.). (1996).  </w:t>
      </w:r>
      <w:r>
        <w:rPr>
          <w:rFonts w:ascii="Times New Roman" w:hAnsi="Times New Roman"/>
          <w:i/>
          <w:iCs/>
          <w:kern w:val="1"/>
          <w:sz w:val="20"/>
          <w:szCs w:val="20"/>
        </w:rPr>
        <w:t xml:space="preserve">Residential education as an option for at-risk </w:t>
      </w:r>
    </w:p>
    <w:p w14:paraId="4D4A6936"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i/>
          <w:iCs/>
          <w:kern w:val="1"/>
          <w:sz w:val="20"/>
          <w:szCs w:val="20"/>
        </w:rPr>
      </w:pPr>
      <w:r>
        <w:rPr>
          <w:rFonts w:ascii="Times New Roman" w:hAnsi="Times New Roman"/>
          <w:kern w:val="1"/>
          <w:sz w:val="20"/>
          <w:szCs w:val="20"/>
        </w:rPr>
        <w:tab/>
      </w:r>
      <w:r>
        <w:rPr>
          <w:rFonts w:ascii="Times New Roman" w:hAnsi="Times New Roman"/>
          <w:i/>
          <w:iCs/>
          <w:kern w:val="1"/>
          <w:sz w:val="20"/>
          <w:szCs w:val="20"/>
        </w:rPr>
        <w:t>youth</w:t>
      </w:r>
      <w:r>
        <w:rPr>
          <w:rFonts w:ascii="Times New Roman" w:hAnsi="Times New Roman"/>
          <w:kern w:val="1"/>
          <w:sz w:val="20"/>
          <w:szCs w:val="20"/>
        </w:rPr>
        <w:t xml:space="preserve">.   New York:  Haworth Press. </w:t>
      </w:r>
    </w:p>
    <w:p w14:paraId="3AB31495" w14:textId="77777777" w:rsidR="004E571D" w:rsidRDefault="004E571D">
      <w:pPr>
        <w:widowControl w:val="0"/>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p>
    <w:p w14:paraId="03297B6A" w14:textId="165AC2A5" w:rsidR="004E571D" w:rsidRDefault="00935BF1">
      <w:pPr>
        <w:widowControl w:val="0"/>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proofErr w:type="spellStart"/>
      <w:r>
        <w:rPr>
          <w:rFonts w:ascii="Times New Roman" w:hAnsi="Times New Roman"/>
          <w:kern w:val="1"/>
          <w:sz w:val="20"/>
          <w:szCs w:val="20"/>
          <w:lang w:val="de-DE"/>
        </w:rPr>
        <w:t>Beker</w:t>
      </w:r>
      <w:proofErr w:type="spellEnd"/>
      <w:r>
        <w:rPr>
          <w:rFonts w:ascii="Times New Roman" w:hAnsi="Times New Roman"/>
          <w:kern w:val="1"/>
          <w:sz w:val="20"/>
          <w:szCs w:val="20"/>
          <w:lang w:val="de-DE"/>
        </w:rPr>
        <w:t xml:space="preserve">, J., </w:t>
      </w:r>
      <w:r w:rsidR="004E571D" w:rsidRPr="00423ED7">
        <w:rPr>
          <w:rFonts w:ascii="Times New Roman" w:hAnsi="Times New Roman"/>
          <w:kern w:val="1"/>
          <w:sz w:val="20"/>
          <w:szCs w:val="20"/>
          <w:lang w:val="de-DE"/>
        </w:rPr>
        <w:t xml:space="preserve">Magnuson, D., &amp; Magnuson, C., </w:t>
      </w:r>
      <w:proofErr w:type="spellStart"/>
      <w:r w:rsidR="004E571D" w:rsidRPr="00423ED7">
        <w:rPr>
          <w:rFonts w:ascii="Times New Roman" w:hAnsi="Times New Roman"/>
          <w:kern w:val="1"/>
          <w:sz w:val="20"/>
          <w:szCs w:val="20"/>
          <w:lang w:val="de-DE"/>
        </w:rPr>
        <w:t>Beker</w:t>
      </w:r>
      <w:proofErr w:type="spellEnd"/>
      <w:r w:rsidR="004E571D" w:rsidRPr="00423ED7">
        <w:rPr>
          <w:rFonts w:ascii="Times New Roman" w:hAnsi="Times New Roman"/>
          <w:kern w:val="1"/>
          <w:sz w:val="20"/>
          <w:szCs w:val="20"/>
          <w:lang w:val="de-DE"/>
        </w:rPr>
        <w:t xml:space="preserve">, D. (1996).  </w:t>
      </w:r>
      <w:r w:rsidR="004E571D">
        <w:rPr>
          <w:rFonts w:ascii="Times New Roman" w:hAnsi="Times New Roman"/>
          <w:i/>
          <w:iCs/>
          <w:kern w:val="1"/>
          <w:sz w:val="20"/>
          <w:szCs w:val="20"/>
        </w:rPr>
        <w:t>What do I do now?: Challenges and choices for camp counselors and other youth workers.</w:t>
      </w:r>
      <w:r w:rsidR="004E571D">
        <w:rPr>
          <w:rFonts w:ascii="Times New Roman" w:hAnsi="Times New Roman"/>
          <w:kern w:val="1"/>
          <w:sz w:val="20"/>
          <w:szCs w:val="20"/>
        </w:rPr>
        <w:t xml:space="preserve">  Bradford Woods, American Camping Association.</w:t>
      </w:r>
    </w:p>
    <w:p w14:paraId="69703878"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p>
    <w:p w14:paraId="11333ED2"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 (Eds.) (2007). </w:t>
      </w:r>
      <w:r>
        <w:rPr>
          <w:rFonts w:ascii="Times New Roman" w:hAnsi="Times New Roman"/>
          <w:i/>
          <w:iCs/>
          <w:kern w:val="1"/>
          <w:sz w:val="20"/>
          <w:szCs w:val="20"/>
        </w:rPr>
        <w:t>Work with youth in divided and contested societies</w:t>
      </w:r>
      <w:r>
        <w:rPr>
          <w:rFonts w:ascii="Times New Roman" w:hAnsi="Times New Roman"/>
          <w:kern w:val="1"/>
          <w:sz w:val="20"/>
          <w:szCs w:val="20"/>
        </w:rPr>
        <w:t>.  Rotterdam: Sense Publishing.</w:t>
      </w:r>
    </w:p>
    <w:p w14:paraId="75FDC5FE"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p>
    <w:p w14:paraId="2479715C" w14:textId="77777777" w:rsidR="002154AF" w:rsidRPr="002154AF" w:rsidRDefault="002154AF" w:rsidP="002154AF">
      <w:pPr>
        <w:widowControl w:val="0"/>
        <w:tabs>
          <w:tab w:val="left" w:pos="360"/>
          <w:tab w:val="left" w:pos="900"/>
        </w:tabs>
        <w:autoSpaceDE w:val="0"/>
        <w:autoSpaceDN w:val="0"/>
        <w:adjustRightInd w:val="0"/>
        <w:spacing w:line="240" w:lineRule="atLeast"/>
        <w:ind w:left="360" w:right="-720" w:hanging="360"/>
        <w:rPr>
          <w:rFonts w:ascii="Times New Roman" w:eastAsiaTheme="minorHAnsi" w:hAnsi="Times New Roman"/>
          <w:sz w:val="20"/>
          <w:szCs w:val="20"/>
        </w:rPr>
      </w:pPr>
      <w:bookmarkStart w:id="0" w:name="_GoBack"/>
      <w:bookmarkEnd w:id="0"/>
      <w:r w:rsidRPr="002154AF">
        <w:rPr>
          <w:rFonts w:ascii="Times New Roman" w:eastAsiaTheme="minorHAnsi" w:hAnsi="Times New Roman"/>
          <w:sz w:val="20"/>
          <w:szCs w:val="20"/>
        </w:rPr>
        <w:t>Magnuson, D., Jansson, M., &amp; Benoit, C. (2021). The Experience of Emerging Adulthood Among Street-Involved Youth. Oxford University Press. DOI: 10.1093/</w:t>
      </w:r>
      <w:proofErr w:type="spellStart"/>
      <w:r w:rsidRPr="002154AF">
        <w:rPr>
          <w:rFonts w:ascii="Times New Roman" w:eastAsiaTheme="minorHAnsi" w:hAnsi="Times New Roman"/>
          <w:sz w:val="20"/>
          <w:szCs w:val="20"/>
        </w:rPr>
        <w:t>oso</w:t>
      </w:r>
      <w:proofErr w:type="spellEnd"/>
      <w:r w:rsidRPr="002154AF">
        <w:rPr>
          <w:rFonts w:ascii="Times New Roman" w:eastAsiaTheme="minorHAnsi" w:hAnsi="Times New Roman"/>
          <w:sz w:val="20"/>
          <w:szCs w:val="20"/>
        </w:rPr>
        <w:t>/9780190624934.003.0001</w:t>
      </w:r>
    </w:p>
    <w:p w14:paraId="2CBF4E17"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42239FB9"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6BB34E1A" w14:textId="2D691594" w:rsidR="004E571D" w:rsidRPr="000E6CF7" w:rsidRDefault="00935BF1"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kern w:val="1"/>
          <w:sz w:val="20"/>
          <w:szCs w:val="20"/>
        </w:rPr>
      </w:pPr>
      <w:r>
        <w:rPr>
          <w:rFonts w:ascii="Times New Roman" w:hAnsi="Times New Roman"/>
          <w:b/>
          <w:bCs/>
          <w:kern w:val="1"/>
          <w:sz w:val="20"/>
          <w:szCs w:val="20"/>
        </w:rPr>
        <w:tab/>
      </w:r>
      <w:r w:rsidRPr="000E6CF7">
        <w:rPr>
          <w:rFonts w:ascii="Times New Roman" w:hAnsi="Times New Roman"/>
          <w:b/>
          <w:bCs/>
          <w:kern w:val="1"/>
          <w:sz w:val="20"/>
          <w:szCs w:val="20"/>
        </w:rPr>
        <w:t>Chapters in Books</w:t>
      </w:r>
    </w:p>
    <w:p w14:paraId="58C829BD" w14:textId="77777777" w:rsidR="004E571D" w:rsidRDefault="004E571D">
      <w:pPr>
        <w:widowControl w:val="0"/>
        <w:autoSpaceDE w:val="0"/>
        <w:autoSpaceDN w:val="0"/>
        <w:adjustRightInd w:val="0"/>
        <w:rPr>
          <w:rFonts w:ascii="Times New Roman" w:hAnsi="Times New Roman"/>
          <w:kern w:val="1"/>
          <w:sz w:val="20"/>
          <w:szCs w:val="20"/>
        </w:rPr>
      </w:pPr>
    </w:p>
    <w:p w14:paraId="11F61FE3"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Scott, D., &amp; Magnuson, D. (2005) Integrating spiritual development into child and youth care programs and institutions. In Benson, P. L., </w:t>
      </w:r>
      <w:proofErr w:type="spellStart"/>
      <w:r>
        <w:rPr>
          <w:rFonts w:ascii="Times New Roman" w:hAnsi="Times New Roman"/>
          <w:kern w:val="1"/>
          <w:sz w:val="20"/>
          <w:szCs w:val="20"/>
        </w:rPr>
        <w:t>Roehlkepartain</w:t>
      </w:r>
      <w:proofErr w:type="spellEnd"/>
      <w:r>
        <w:rPr>
          <w:rFonts w:ascii="Times New Roman" w:hAnsi="Times New Roman"/>
          <w:kern w:val="1"/>
          <w:sz w:val="20"/>
          <w:szCs w:val="20"/>
        </w:rPr>
        <w:t xml:space="preserve">, E. C., King, P. E., &amp; Wagener, L. (Eds.), </w:t>
      </w:r>
      <w:r>
        <w:rPr>
          <w:rFonts w:ascii="Times New Roman" w:hAnsi="Times New Roman"/>
          <w:i/>
          <w:iCs/>
          <w:kern w:val="1"/>
          <w:sz w:val="20"/>
          <w:szCs w:val="20"/>
        </w:rPr>
        <w:t xml:space="preserve">The Handbook of spiritual development in childhood and adolescence </w:t>
      </w:r>
      <w:r>
        <w:rPr>
          <w:rFonts w:ascii="Times New Roman" w:hAnsi="Times New Roman"/>
          <w:kern w:val="1"/>
          <w:sz w:val="20"/>
          <w:szCs w:val="20"/>
        </w:rPr>
        <w:t xml:space="preserve">(pp. 445-457).  Thousand Oaks, CA: Sage Publications.  </w:t>
      </w:r>
    </w:p>
    <w:p w14:paraId="2A321458"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5E433561"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(2007). The perils, promise, and practice of youthwork in conflict societies. In D. Magnuson &amp; M.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(Eds.), </w:t>
      </w:r>
      <w:r>
        <w:rPr>
          <w:rFonts w:ascii="Times New Roman" w:hAnsi="Times New Roman"/>
          <w:i/>
          <w:iCs/>
          <w:kern w:val="1"/>
          <w:sz w:val="20"/>
          <w:szCs w:val="20"/>
        </w:rPr>
        <w:t xml:space="preserve">Work with youth </w:t>
      </w:r>
      <w:proofErr w:type="spellStart"/>
      <w:r>
        <w:rPr>
          <w:rFonts w:ascii="Times New Roman" w:hAnsi="Times New Roman"/>
          <w:i/>
          <w:iCs/>
          <w:kern w:val="1"/>
          <w:sz w:val="20"/>
          <w:szCs w:val="20"/>
        </w:rPr>
        <w:t>individed</w:t>
      </w:r>
      <w:proofErr w:type="spellEnd"/>
      <w:r>
        <w:rPr>
          <w:rFonts w:ascii="Times New Roman" w:hAnsi="Times New Roman"/>
          <w:i/>
          <w:iCs/>
          <w:kern w:val="1"/>
          <w:sz w:val="20"/>
          <w:szCs w:val="20"/>
        </w:rPr>
        <w:t xml:space="preserve"> and contested societies</w:t>
      </w:r>
      <w:r>
        <w:rPr>
          <w:rFonts w:ascii="Times New Roman" w:hAnsi="Times New Roman"/>
          <w:kern w:val="1"/>
          <w:sz w:val="20"/>
          <w:szCs w:val="20"/>
        </w:rPr>
        <w:t>. Rotterdam: Sense Publishing. [edited volume also listed in books]</w:t>
      </w:r>
    </w:p>
    <w:p w14:paraId="5363BA08"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33E49F0C" w14:textId="77777777" w:rsidR="004E571D" w:rsidRDefault="004E571D">
      <w:pPr>
        <w:widowControl w:val="0"/>
        <w:autoSpaceDE w:val="0"/>
        <w:autoSpaceDN w:val="0"/>
        <w:adjustRightInd w:val="0"/>
        <w:ind w:left="360" w:hanging="360"/>
        <w:rPr>
          <w:rFonts w:ascii="Times New Roman" w:hAnsi="Times New Roman"/>
          <w:kern w:val="1"/>
          <w:sz w:val="20"/>
          <w:szCs w:val="20"/>
        </w:rPr>
      </w:pPr>
      <w:proofErr w:type="spellStart"/>
      <w:r>
        <w:rPr>
          <w:rFonts w:ascii="Times New Roman" w:hAnsi="Times New Roman"/>
          <w:kern w:val="1"/>
          <w:sz w:val="20"/>
          <w:szCs w:val="20"/>
        </w:rPr>
        <w:t>Romi</w:t>
      </w:r>
      <w:proofErr w:type="spellEnd"/>
      <w:r>
        <w:rPr>
          <w:rFonts w:ascii="Times New Roman" w:hAnsi="Times New Roman"/>
          <w:kern w:val="1"/>
          <w:sz w:val="20"/>
          <w:szCs w:val="20"/>
        </w:rPr>
        <w:t xml:space="preserve">, S., Magnuson, D., &amp; Ferguson, R. (2007). Child and youth care in higher education. In H. </w:t>
      </w:r>
      <w:proofErr w:type="spellStart"/>
      <w:r>
        <w:rPr>
          <w:rFonts w:ascii="Times New Roman" w:hAnsi="Times New Roman"/>
          <w:kern w:val="1"/>
          <w:sz w:val="20"/>
          <w:szCs w:val="20"/>
        </w:rPr>
        <w:t>Grietens</w:t>
      </w:r>
      <w:proofErr w:type="spellEnd"/>
      <w:r>
        <w:rPr>
          <w:rFonts w:ascii="Times New Roman" w:hAnsi="Times New Roman"/>
          <w:kern w:val="1"/>
          <w:sz w:val="20"/>
          <w:szCs w:val="20"/>
        </w:rPr>
        <w:t xml:space="preserve">, E. J. </w:t>
      </w:r>
      <w:proofErr w:type="spellStart"/>
      <w:r>
        <w:rPr>
          <w:rFonts w:ascii="Times New Roman" w:hAnsi="Times New Roman"/>
          <w:kern w:val="1"/>
          <w:sz w:val="20"/>
          <w:szCs w:val="20"/>
        </w:rPr>
        <w:t>Knorth</w:t>
      </w:r>
      <w:proofErr w:type="spellEnd"/>
      <w:r>
        <w:rPr>
          <w:rFonts w:ascii="Times New Roman" w:hAnsi="Times New Roman"/>
          <w:kern w:val="1"/>
          <w:sz w:val="20"/>
          <w:szCs w:val="20"/>
        </w:rPr>
        <w:t xml:space="preserve">, P. </w:t>
      </w:r>
      <w:proofErr w:type="spellStart"/>
      <w:r>
        <w:rPr>
          <w:rFonts w:ascii="Times New Roman" w:hAnsi="Times New Roman"/>
          <w:kern w:val="1"/>
          <w:sz w:val="20"/>
          <w:szCs w:val="20"/>
        </w:rPr>
        <w:t>Durning</w:t>
      </w:r>
      <w:proofErr w:type="spellEnd"/>
      <w:r>
        <w:rPr>
          <w:rFonts w:ascii="Times New Roman" w:hAnsi="Times New Roman"/>
          <w:kern w:val="1"/>
          <w:sz w:val="20"/>
          <w:szCs w:val="20"/>
        </w:rPr>
        <w:t xml:space="preserve">, &amp; J. E. Dumas (Eds.), </w:t>
      </w:r>
      <w:r>
        <w:rPr>
          <w:rFonts w:ascii="Times New Roman" w:hAnsi="Times New Roman"/>
          <w:i/>
          <w:iCs/>
          <w:kern w:val="1"/>
          <w:sz w:val="20"/>
          <w:szCs w:val="20"/>
        </w:rPr>
        <w:t>Promoting competence in children and families: scientific perspectives on resilience and vulnerability</w:t>
      </w:r>
      <w:r>
        <w:rPr>
          <w:rFonts w:ascii="Times New Roman" w:hAnsi="Times New Roman"/>
          <w:kern w:val="1"/>
          <w:sz w:val="20"/>
          <w:szCs w:val="20"/>
        </w:rPr>
        <w:t xml:space="preserve"> (pp. 375-400).</w:t>
      </w:r>
    </w:p>
    <w:p w14:paraId="64B6568A"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4222DB67"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(2009). The contribution of spirituality to “becoming a self” in child and youth services. In M. de Souza, L. Francis, J. </w:t>
      </w:r>
      <w:proofErr w:type="spellStart"/>
      <w:r>
        <w:rPr>
          <w:rFonts w:ascii="Times New Roman" w:hAnsi="Times New Roman"/>
          <w:kern w:val="1"/>
          <w:sz w:val="20"/>
          <w:szCs w:val="20"/>
        </w:rPr>
        <w:t>O’Higgens</w:t>
      </w:r>
      <w:proofErr w:type="spellEnd"/>
      <w:r>
        <w:rPr>
          <w:rFonts w:ascii="Times New Roman" w:hAnsi="Times New Roman"/>
          <w:kern w:val="1"/>
          <w:sz w:val="20"/>
          <w:szCs w:val="20"/>
        </w:rPr>
        <w:t xml:space="preserve">-Norman, &amp; D. Scott. </w:t>
      </w:r>
      <w:r>
        <w:rPr>
          <w:rFonts w:ascii="Times New Roman" w:hAnsi="Times New Roman"/>
          <w:i/>
          <w:iCs/>
          <w:kern w:val="1"/>
          <w:sz w:val="20"/>
          <w:szCs w:val="20"/>
        </w:rPr>
        <w:t xml:space="preserve">International Handbook of Education for Spirituality, Care, and Well-being </w:t>
      </w:r>
      <w:r>
        <w:rPr>
          <w:rFonts w:ascii="Times New Roman" w:hAnsi="Times New Roman"/>
          <w:kern w:val="1"/>
          <w:sz w:val="20"/>
          <w:szCs w:val="20"/>
        </w:rPr>
        <w:t>(pp. 433-452)</w:t>
      </w:r>
      <w:r>
        <w:rPr>
          <w:rFonts w:ascii="Times New Roman" w:hAnsi="Times New Roman"/>
          <w:i/>
          <w:iCs/>
          <w:kern w:val="1"/>
          <w:sz w:val="20"/>
          <w:szCs w:val="20"/>
        </w:rPr>
        <w:t xml:space="preserve">. </w:t>
      </w:r>
      <w:r>
        <w:rPr>
          <w:rFonts w:ascii="Times New Roman" w:hAnsi="Times New Roman"/>
          <w:kern w:val="1"/>
          <w:sz w:val="20"/>
          <w:szCs w:val="20"/>
        </w:rPr>
        <w:t>New York: Springer.</w:t>
      </w:r>
    </w:p>
    <w:p w14:paraId="4E47CE24"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 </w:t>
      </w:r>
    </w:p>
    <w:p w14:paraId="33BC1F1C" w14:textId="77777777" w:rsidR="004E571D" w:rsidRDefault="004E571D">
      <w:pPr>
        <w:widowControl w:val="0"/>
        <w:autoSpaceDE w:val="0"/>
        <w:autoSpaceDN w:val="0"/>
        <w:adjustRightInd w:val="0"/>
        <w:ind w:left="374" w:hanging="375"/>
        <w:rPr>
          <w:rFonts w:ascii="Times New Roman" w:hAnsi="Times New Roman"/>
          <w:kern w:val="1"/>
          <w:sz w:val="20"/>
          <w:szCs w:val="20"/>
        </w:rPr>
      </w:pPr>
      <w:r>
        <w:rPr>
          <w:rFonts w:ascii="Times New Roman" w:hAnsi="Times New Roman"/>
          <w:kern w:val="1"/>
          <w:sz w:val="20"/>
          <w:szCs w:val="20"/>
        </w:rPr>
        <w:t>Magnuson, D. (2014). Stop breaking people into bits: A plea for a peopled youthwork</w:t>
      </w:r>
      <w:r>
        <w:rPr>
          <w:rFonts w:ascii="Times New Roman" w:hAnsi="Times New Roman"/>
          <w:i/>
          <w:iCs/>
          <w:kern w:val="1"/>
          <w:sz w:val="20"/>
          <w:szCs w:val="20"/>
        </w:rPr>
        <w:t xml:space="preserve">. </w:t>
      </w:r>
      <w:r>
        <w:rPr>
          <w:rFonts w:ascii="Times New Roman" w:hAnsi="Times New Roman"/>
          <w:kern w:val="1"/>
          <w:sz w:val="20"/>
          <w:szCs w:val="20"/>
        </w:rPr>
        <w:t xml:space="preserve">In K. </w:t>
      </w:r>
      <w:proofErr w:type="spellStart"/>
      <w:r>
        <w:rPr>
          <w:rFonts w:ascii="Times New Roman" w:hAnsi="Times New Roman"/>
          <w:kern w:val="1"/>
          <w:sz w:val="20"/>
          <w:szCs w:val="20"/>
        </w:rPr>
        <w:t>Gharabaghi</w:t>
      </w:r>
      <w:proofErr w:type="spellEnd"/>
      <w:r>
        <w:rPr>
          <w:rFonts w:ascii="Times New Roman" w:hAnsi="Times New Roman"/>
          <w:kern w:val="1"/>
          <w:sz w:val="20"/>
          <w:szCs w:val="20"/>
        </w:rPr>
        <w:t xml:space="preserve">, M. Krueger, &amp; H. </w:t>
      </w:r>
      <w:proofErr w:type="spellStart"/>
      <w:r>
        <w:rPr>
          <w:rFonts w:ascii="Times New Roman" w:hAnsi="Times New Roman"/>
          <w:kern w:val="1"/>
          <w:sz w:val="20"/>
          <w:szCs w:val="20"/>
        </w:rPr>
        <w:t>Skott-Myre</w:t>
      </w:r>
      <w:proofErr w:type="spellEnd"/>
      <w:r>
        <w:rPr>
          <w:rFonts w:ascii="Times New Roman" w:hAnsi="Times New Roman"/>
          <w:kern w:val="1"/>
          <w:sz w:val="20"/>
          <w:szCs w:val="20"/>
        </w:rPr>
        <w:t xml:space="preserve"> (eds.), </w:t>
      </w:r>
      <w:r>
        <w:rPr>
          <w:rFonts w:ascii="Times New Roman" w:hAnsi="Times New Roman"/>
          <w:i/>
          <w:iCs/>
          <w:kern w:val="1"/>
          <w:sz w:val="20"/>
          <w:szCs w:val="20"/>
        </w:rPr>
        <w:t xml:space="preserve">With Children. </w:t>
      </w:r>
      <w:r>
        <w:rPr>
          <w:rFonts w:ascii="Times New Roman" w:hAnsi="Times New Roman"/>
          <w:kern w:val="1"/>
          <w:sz w:val="20"/>
          <w:szCs w:val="20"/>
        </w:rPr>
        <w:t>Wilfred Laurier Press.</w:t>
      </w:r>
    </w:p>
    <w:p w14:paraId="48D2229B" w14:textId="77777777" w:rsidR="008132ED" w:rsidRDefault="008132ED" w:rsidP="008132ED">
      <w:pPr>
        <w:widowControl w:val="0"/>
        <w:autoSpaceDE w:val="0"/>
        <w:autoSpaceDN w:val="0"/>
        <w:adjustRightInd w:val="0"/>
        <w:rPr>
          <w:rFonts w:ascii="Times New Roman" w:hAnsi="Times New Roman"/>
          <w:iCs/>
          <w:kern w:val="1"/>
          <w:sz w:val="20"/>
          <w:szCs w:val="20"/>
          <w:u w:val="single"/>
        </w:rPr>
      </w:pPr>
    </w:p>
    <w:p w14:paraId="408666CE" w14:textId="6EFC097E" w:rsidR="008132ED" w:rsidRPr="008132ED" w:rsidRDefault="008132ED">
      <w:pPr>
        <w:widowControl w:val="0"/>
        <w:autoSpaceDE w:val="0"/>
        <w:autoSpaceDN w:val="0"/>
        <w:adjustRightInd w:val="0"/>
        <w:ind w:left="374" w:hanging="375"/>
        <w:rPr>
          <w:rFonts w:ascii="Times New Roman" w:hAnsi="Times New Roman"/>
          <w:kern w:val="1"/>
          <w:sz w:val="20"/>
          <w:szCs w:val="20"/>
        </w:rPr>
      </w:pPr>
      <w:r>
        <w:rPr>
          <w:rFonts w:ascii="Times New Roman" w:hAnsi="Times New Roman"/>
          <w:iCs/>
          <w:kern w:val="1"/>
          <w:sz w:val="20"/>
          <w:szCs w:val="20"/>
        </w:rPr>
        <w:t xml:space="preserve">Snell, H., Stuart, C., &amp; Magnuson, D. (2019). Post-secondary education as a crucible for learning </w:t>
      </w:r>
      <w:proofErr w:type="spellStart"/>
      <w:r>
        <w:rPr>
          <w:rFonts w:ascii="Times New Roman" w:hAnsi="Times New Roman"/>
          <w:iCs/>
          <w:kern w:val="1"/>
          <w:sz w:val="20"/>
          <w:szCs w:val="20"/>
        </w:rPr>
        <w:t>practic</w:t>
      </w:r>
      <w:proofErr w:type="spellEnd"/>
      <w:r>
        <w:rPr>
          <w:rFonts w:ascii="Times New Roman" w:hAnsi="Times New Roman"/>
          <w:iCs/>
          <w:kern w:val="1"/>
          <w:sz w:val="20"/>
          <w:szCs w:val="20"/>
        </w:rPr>
        <w:t xml:space="preserve"> In K. </w:t>
      </w:r>
      <w:proofErr w:type="spellStart"/>
      <w:r>
        <w:rPr>
          <w:rFonts w:ascii="Times New Roman" w:hAnsi="Times New Roman"/>
          <w:iCs/>
          <w:kern w:val="1"/>
          <w:sz w:val="20"/>
          <w:szCs w:val="20"/>
        </w:rPr>
        <w:t>Girabaghi</w:t>
      </w:r>
      <w:proofErr w:type="spellEnd"/>
      <w:r>
        <w:rPr>
          <w:rFonts w:ascii="Times New Roman" w:hAnsi="Times New Roman"/>
          <w:iCs/>
          <w:kern w:val="1"/>
          <w:sz w:val="20"/>
          <w:szCs w:val="20"/>
        </w:rPr>
        <w:t xml:space="preserve"> &amp; G. Charles (</w:t>
      </w:r>
      <w:proofErr w:type="spellStart"/>
      <w:r>
        <w:rPr>
          <w:rFonts w:ascii="Times New Roman" w:hAnsi="Times New Roman"/>
          <w:iCs/>
          <w:kern w:val="1"/>
          <w:sz w:val="20"/>
          <w:szCs w:val="20"/>
        </w:rPr>
        <w:t>eds</w:t>
      </w:r>
      <w:proofErr w:type="spellEnd"/>
      <w:r>
        <w:rPr>
          <w:rFonts w:ascii="Times New Roman" w:hAnsi="Times New Roman"/>
          <w:iCs/>
          <w:kern w:val="1"/>
          <w:sz w:val="20"/>
          <w:szCs w:val="20"/>
        </w:rPr>
        <w:t xml:space="preserve">), </w:t>
      </w:r>
      <w:r>
        <w:rPr>
          <w:rFonts w:ascii="Times New Roman" w:hAnsi="Times New Roman"/>
          <w:i/>
          <w:iCs/>
          <w:kern w:val="1"/>
          <w:sz w:val="20"/>
          <w:szCs w:val="20"/>
        </w:rPr>
        <w:t xml:space="preserve">CYC Across Sectors: Canadian and Global Perspectives </w:t>
      </w:r>
      <w:r>
        <w:rPr>
          <w:rFonts w:ascii="Times New Roman" w:hAnsi="Times New Roman"/>
          <w:iCs/>
          <w:kern w:val="1"/>
          <w:sz w:val="20"/>
          <w:szCs w:val="20"/>
        </w:rPr>
        <w:t>(</w:t>
      </w:r>
      <w:proofErr w:type="spellStart"/>
      <w:r>
        <w:rPr>
          <w:rFonts w:ascii="Times New Roman" w:hAnsi="Times New Roman"/>
          <w:iCs/>
          <w:kern w:val="1"/>
          <w:sz w:val="20"/>
          <w:szCs w:val="20"/>
        </w:rPr>
        <w:t>vol</w:t>
      </w:r>
      <w:proofErr w:type="spellEnd"/>
      <w:r>
        <w:rPr>
          <w:rFonts w:ascii="Times New Roman" w:hAnsi="Times New Roman"/>
          <w:iCs/>
          <w:kern w:val="1"/>
          <w:sz w:val="20"/>
          <w:szCs w:val="20"/>
        </w:rPr>
        <w:t xml:space="preserve"> 1). Canadian Scholars Press. </w:t>
      </w:r>
    </w:p>
    <w:p w14:paraId="4B6CD7C4" w14:textId="77777777" w:rsidR="004E571D" w:rsidRDefault="004E571D">
      <w:pPr>
        <w:widowControl w:val="0"/>
        <w:autoSpaceDE w:val="0"/>
        <w:autoSpaceDN w:val="0"/>
        <w:adjustRightInd w:val="0"/>
        <w:ind w:left="374" w:hanging="375"/>
        <w:rPr>
          <w:rFonts w:ascii="Times New Roman" w:hAnsi="Times New Roman"/>
          <w:kern w:val="1"/>
          <w:sz w:val="20"/>
          <w:szCs w:val="20"/>
        </w:rPr>
      </w:pPr>
    </w:p>
    <w:p w14:paraId="299E59BD" w14:textId="74BDB988" w:rsidR="004E571D" w:rsidRPr="008132ED" w:rsidRDefault="004E571D">
      <w:pPr>
        <w:widowControl w:val="0"/>
        <w:autoSpaceDE w:val="0"/>
        <w:autoSpaceDN w:val="0"/>
        <w:adjustRightInd w:val="0"/>
        <w:ind w:left="374" w:hanging="375"/>
        <w:rPr>
          <w:rFonts w:ascii="Times New Roman" w:hAnsi="Times New Roman"/>
          <w:kern w:val="1"/>
          <w:sz w:val="20"/>
          <w:szCs w:val="20"/>
        </w:rPr>
      </w:pPr>
      <w:r>
        <w:rPr>
          <w:rFonts w:ascii="Times New Roman" w:hAnsi="Times New Roman"/>
          <w:kern w:val="1"/>
          <w:sz w:val="20"/>
          <w:szCs w:val="20"/>
        </w:rPr>
        <w:t xml:space="preserve">Carty, E., Harper, N, </w:t>
      </w:r>
      <w:r w:rsidR="00E24E64">
        <w:rPr>
          <w:rFonts w:ascii="Times New Roman" w:hAnsi="Times New Roman"/>
          <w:kern w:val="1"/>
          <w:sz w:val="20"/>
          <w:szCs w:val="20"/>
        </w:rPr>
        <w:t>Magnuson, D. (2019</w:t>
      </w:r>
      <w:r>
        <w:rPr>
          <w:rFonts w:ascii="Times New Roman" w:hAnsi="Times New Roman"/>
          <w:kern w:val="1"/>
          <w:sz w:val="20"/>
          <w:szCs w:val="20"/>
        </w:rPr>
        <w:t>). Outdoor adventure in c</w:t>
      </w:r>
      <w:r w:rsidR="00935BF1">
        <w:rPr>
          <w:rFonts w:ascii="Times New Roman" w:hAnsi="Times New Roman"/>
          <w:kern w:val="1"/>
          <w:sz w:val="20"/>
          <w:szCs w:val="20"/>
        </w:rPr>
        <w:t xml:space="preserve">hild and youth care practice. </w:t>
      </w:r>
      <w:r>
        <w:rPr>
          <w:rFonts w:ascii="Times New Roman" w:hAnsi="Times New Roman"/>
          <w:kern w:val="1"/>
          <w:sz w:val="20"/>
          <w:szCs w:val="20"/>
        </w:rPr>
        <w:t xml:space="preserve">In K. </w:t>
      </w:r>
      <w:proofErr w:type="spellStart"/>
      <w:r>
        <w:rPr>
          <w:rFonts w:ascii="Times New Roman" w:hAnsi="Times New Roman"/>
          <w:kern w:val="1"/>
          <w:sz w:val="20"/>
          <w:szCs w:val="20"/>
        </w:rPr>
        <w:t>Gharabaghi</w:t>
      </w:r>
      <w:proofErr w:type="spellEnd"/>
      <w:r>
        <w:rPr>
          <w:rFonts w:ascii="Times New Roman" w:hAnsi="Times New Roman"/>
          <w:kern w:val="1"/>
          <w:sz w:val="20"/>
          <w:szCs w:val="20"/>
        </w:rPr>
        <w:t xml:space="preserve"> (ed.), </w:t>
      </w:r>
      <w:r>
        <w:rPr>
          <w:rFonts w:ascii="Times New Roman" w:hAnsi="Times New Roman"/>
          <w:i/>
          <w:iCs/>
          <w:kern w:val="1"/>
          <w:sz w:val="20"/>
          <w:szCs w:val="20"/>
        </w:rPr>
        <w:t xml:space="preserve">CYC Across Sectors: Canadian and Global Perspectives. </w:t>
      </w:r>
      <w:r w:rsidR="008132ED">
        <w:rPr>
          <w:rFonts w:ascii="Times New Roman" w:hAnsi="Times New Roman"/>
          <w:iCs/>
          <w:kern w:val="1"/>
          <w:sz w:val="20"/>
          <w:szCs w:val="20"/>
        </w:rPr>
        <w:t xml:space="preserve">Canadian Scholars Press. </w:t>
      </w:r>
    </w:p>
    <w:p w14:paraId="3AE571D7" w14:textId="77777777" w:rsidR="004E571D" w:rsidRDefault="004E571D">
      <w:pPr>
        <w:widowControl w:val="0"/>
        <w:autoSpaceDE w:val="0"/>
        <w:autoSpaceDN w:val="0"/>
        <w:adjustRightInd w:val="0"/>
        <w:ind w:left="374" w:hanging="375"/>
        <w:rPr>
          <w:rFonts w:ascii="Times New Roman" w:hAnsi="Times New Roman"/>
          <w:kern w:val="1"/>
          <w:sz w:val="20"/>
          <w:szCs w:val="20"/>
        </w:rPr>
      </w:pPr>
    </w:p>
    <w:p w14:paraId="0F4D1834" w14:textId="1352A59F" w:rsidR="004E571D" w:rsidRDefault="004E571D">
      <w:pPr>
        <w:widowControl w:val="0"/>
        <w:autoSpaceDE w:val="0"/>
        <w:autoSpaceDN w:val="0"/>
        <w:adjustRightInd w:val="0"/>
        <w:ind w:left="374" w:hanging="375"/>
        <w:rPr>
          <w:rFonts w:ascii="Times New Roman" w:hAnsi="Times New Roman"/>
          <w:kern w:val="1"/>
          <w:sz w:val="20"/>
          <w:szCs w:val="20"/>
        </w:rPr>
      </w:pPr>
      <w:r>
        <w:rPr>
          <w:rFonts w:ascii="Times New Roman" w:hAnsi="Times New Roman"/>
          <w:kern w:val="1"/>
          <w:sz w:val="20"/>
          <w:szCs w:val="20"/>
        </w:rPr>
        <w:t>Magnuson, D., Jan</w:t>
      </w:r>
      <w:r w:rsidR="008132ED">
        <w:rPr>
          <w:rFonts w:ascii="Times New Roman" w:hAnsi="Times New Roman"/>
          <w:kern w:val="1"/>
          <w:sz w:val="20"/>
          <w:szCs w:val="20"/>
        </w:rPr>
        <w:t>sson, M., &amp; Benoit, C. (2019</w:t>
      </w:r>
      <w:r>
        <w:rPr>
          <w:rFonts w:ascii="Times New Roman" w:hAnsi="Times New Roman"/>
          <w:kern w:val="1"/>
          <w:sz w:val="20"/>
          <w:szCs w:val="20"/>
        </w:rPr>
        <w:t xml:space="preserve">). Foster care as a support system for early leavers.  In V. Mann-Feder, </w:t>
      </w:r>
      <w:proofErr w:type="spellStart"/>
      <w:r>
        <w:rPr>
          <w:rFonts w:ascii="Times New Roman" w:hAnsi="Times New Roman"/>
          <w:kern w:val="1"/>
          <w:sz w:val="20"/>
          <w:szCs w:val="20"/>
        </w:rPr>
        <w:t>ed</w:t>
      </w:r>
      <w:proofErr w:type="spellEnd"/>
      <w:r>
        <w:rPr>
          <w:rFonts w:ascii="Times New Roman" w:hAnsi="Times New Roman"/>
          <w:kern w:val="1"/>
          <w:sz w:val="20"/>
          <w:szCs w:val="20"/>
        </w:rPr>
        <w:t xml:space="preserve">), </w:t>
      </w:r>
      <w:r>
        <w:rPr>
          <w:rFonts w:ascii="Times New Roman" w:hAnsi="Times New Roman"/>
          <w:i/>
          <w:iCs/>
          <w:kern w:val="1"/>
          <w:sz w:val="20"/>
          <w:szCs w:val="20"/>
        </w:rPr>
        <w:t xml:space="preserve">Leaving Care: International Contributions to Theory, Research, and Practice. </w:t>
      </w:r>
      <w:r>
        <w:rPr>
          <w:rFonts w:ascii="Times New Roman" w:hAnsi="Times New Roman"/>
          <w:kern w:val="1"/>
          <w:sz w:val="20"/>
          <w:szCs w:val="20"/>
        </w:rPr>
        <w:t>Oxford University Press.</w:t>
      </w:r>
    </w:p>
    <w:p w14:paraId="64A86D99" w14:textId="2C816033" w:rsidR="00173EF6" w:rsidRDefault="00173EF6">
      <w:pPr>
        <w:widowControl w:val="0"/>
        <w:autoSpaceDE w:val="0"/>
        <w:autoSpaceDN w:val="0"/>
        <w:adjustRightInd w:val="0"/>
        <w:ind w:left="374" w:hanging="375"/>
        <w:rPr>
          <w:rFonts w:ascii="Times New Roman" w:hAnsi="Times New Roman"/>
          <w:kern w:val="1"/>
          <w:sz w:val="20"/>
          <w:szCs w:val="20"/>
        </w:rPr>
      </w:pPr>
    </w:p>
    <w:p w14:paraId="0D59C001" w14:textId="77777777" w:rsidR="00173EF6" w:rsidRPr="00387C02" w:rsidRDefault="00173EF6" w:rsidP="00173EF6">
      <w:pPr>
        <w:ind w:left="426" w:hanging="284"/>
        <w:rPr>
          <w:rFonts w:ascii="Times New Roman" w:eastAsia="Times New Roman" w:hAnsi="Times New Roman"/>
          <w:sz w:val="20"/>
          <w:szCs w:val="20"/>
          <w:lang w:val="en-CA"/>
        </w:rPr>
      </w:pPr>
      <w:r w:rsidRPr="00387C02">
        <w:rPr>
          <w:rFonts w:ascii="Times New Roman" w:hAnsi="Times New Roman"/>
          <w:sz w:val="20"/>
          <w:szCs w:val="20"/>
        </w:rPr>
        <w:t xml:space="preserve">Baldwin, D., &amp; Magnuson, D. (2020). Dignity affirmation and constraint in adult education program planners’ practice. </w:t>
      </w:r>
      <w:r w:rsidRPr="00387C02">
        <w:rPr>
          <w:rFonts w:ascii="Times New Roman" w:eastAsia="Times New Roman" w:hAnsi="Times New Roman"/>
          <w:sz w:val="20"/>
          <w:szCs w:val="20"/>
          <w:lang w:val="en-CA"/>
        </w:rPr>
        <w:t>Proceedings of the Adult Education in Global Times Conference/</w:t>
      </w:r>
      <w:proofErr w:type="spellStart"/>
      <w:r w:rsidRPr="00387C02">
        <w:rPr>
          <w:rFonts w:ascii="Times New Roman" w:eastAsia="Times New Roman" w:hAnsi="Times New Roman"/>
          <w:sz w:val="20"/>
          <w:szCs w:val="20"/>
          <w:lang w:val="en-CA"/>
        </w:rPr>
        <w:t>Actes</w:t>
      </w:r>
      <w:proofErr w:type="spellEnd"/>
      <w:r w:rsidRPr="00387C02">
        <w:rPr>
          <w:rFonts w:ascii="Times New Roman" w:eastAsia="Times New Roman" w:hAnsi="Times New Roman"/>
          <w:sz w:val="20"/>
          <w:szCs w:val="20"/>
          <w:lang w:val="en-CA"/>
        </w:rPr>
        <w:t xml:space="preserve"> de la </w:t>
      </w:r>
      <w:proofErr w:type="spellStart"/>
      <w:r w:rsidRPr="00387C02">
        <w:rPr>
          <w:rFonts w:ascii="Times New Roman" w:eastAsia="Times New Roman" w:hAnsi="Times New Roman"/>
          <w:sz w:val="20"/>
          <w:szCs w:val="20"/>
          <w:lang w:val="en-CA"/>
        </w:rPr>
        <w:t>Éducation</w:t>
      </w:r>
      <w:proofErr w:type="spellEnd"/>
      <w:r w:rsidRPr="00387C02">
        <w:rPr>
          <w:rFonts w:ascii="Times New Roman" w:eastAsia="Times New Roman" w:hAnsi="Times New Roman"/>
          <w:sz w:val="20"/>
          <w:szCs w:val="20"/>
          <w:lang w:val="en-CA"/>
        </w:rPr>
        <w:t xml:space="preserve"> des adults </w:t>
      </w:r>
      <w:proofErr w:type="spellStart"/>
      <w:r w:rsidRPr="00387C02">
        <w:rPr>
          <w:rFonts w:ascii="Times New Roman" w:eastAsia="Times New Roman" w:hAnsi="Times New Roman"/>
          <w:sz w:val="20"/>
          <w:szCs w:val="20"/>
          <w:lang w:val="en-CA"/>
        </w:rPr>
        <w:t>dans</w:t>
      </w:r>
      <w:proofErr w:type="spellEnd"/>
      <w:r w:rsidRPr="00387C02">
        <w:rPr>
          <w:rFonts w:ascii="Times New Roman" w:eastAsia="Times New Roman" w:hAnsi="Times New Roman"/>
          <w:sz w:val="20"/>
          <w:szCs w:val="20"/>
          <w:lang w:val="en-CA"/>
        </w:rPr>
        <w:t xml:space="preserve"> les temps </w:t>
      </w:r>
      <w:proofErr w:type="spellStart"/>
      <w:r w:rsidRPr="00387C02">
        <w:rPr>
          <w:rFonts w:ascii="Times New Roman" w:eastAsia="Times New Roman" w:hAnsi="Times New Roman"/>
          <w:sz w:val="20"/>
          <w:szCs w:val="20"/>
          <w:lang w:val="en-CA"/>
        </w:rPr>
        <w:t>globaux</w:t>
      </w:r>
      <w:proofErr w:type="spellEnd"/>
      <w:r w:rsidRPr="00387C02">
        <w:rPr>
          <w:rFonts w:ascii="Times New Roman" w:eastAsia="Times New Roman" w:hAnsi="Times New Roman"/>
          <w:sz w:val="20"/>
          <w:szCs w:val="20"/>
          <w:lang w:val="en-CA"/>
        </w:rPr>
        <w:t xml:space="preserve"> </w:t>
      </w:r>
      <w:proofErr w:type="spellStart"/>
      <w:r w:rsidRPr="00387C02">
        <w:rPr>
          <w:rFonts w:ascii="Times New Roman" w:eastAsia="Times New Roman" w:hAnsi="Times New Roman"/>
          <w:sz w:val="20"/>
          <w:szCs w:val="20"/>
          <w:lang w:val="en-CA"/>
        </w:rPr>
        <w:t>conférence</w:t>
      </w:r>
      <w:proofErr w:type="spellEnd"/>
      <w:r w:rsidRPr="00387C02">
        <w:rPr>
          <w:rFonts w:ascii="Times New Roman" w:eastAsia="Times New Roman" w:hAnsi="Times New Roman"/>
          <w:sz w:val="20"/>
          <w:szCs w:val="20"/>
          <w:lang w:val="en-CA"/>
        </w:rPr>
        <w:t xml:space="preserve"> (pp. 43-59). University of British Columbia, June. Available: https://edst-educ.sites.olt.ubc.ca/files/2020/06/aegt_proceedings_upload.pdf</w:t>
      </w:r>
    </w:p>
    <w:p w14:paraId="04E41D58" w14:textId="77777777" w:rsidR="009B40F0" w:rsidRPr="009B40F0" w:rsidRDefault="009B40F0" w:rsidP="00173EF6">
      <w:pPr>
        <w:pStyle w:val="NormalWeb"/>
        <w:ind w:left="426" w:hanging="284"/>
        <w:rPr>
          <w:rFonts w:eastAsia="Times New Roman"/>
          <w:sz w:val="20"/>
          <w:szCs w:val="20"/>
        </w:rPr>
      </w:pPr>
      <w:r w:rsidRPr="009B40F0">
        <w:rPr>
          <w:sz w:val="20"/>
          <w:szCs w:val="20"/>
        </w:rPr>
        <w:t>Magnuson, D. (in press). Doing ethics and the profession: The dilemmas and responsibilities of helping. In V. Mann-Feder(</w:t>
      </w:r>
      <w:proofErr w:type="spellStart"/>
      <w:r w:rsidRPr="009B40F0">
        <w:rPr>
          <w:sz w:val="20"/>
          <w:szCs w:val="20"/>
        </w:rPr>
        <w:t>ed</w:t>
      </w:r>
      <w:proofErr w:type="spellEnd"/>
      <w:r w:rsidRPr="009B40F0">
        <w:rPr>
          <w:sz w:val="20"/>
          <w:szCs w:val="20"/>
        </w:rPr>
        <w:t>), "Doing ethics in CYC: A North American Primer.</w:t>
      </w:r>
    </w:p>
    <w:p w14:paraId="6B1AF98A" w14:textId="77777777" w:rsidR="009B40F0" w:rsidRDefault="009B40F0">
      <w:pPr>
        <w:widowControl w:val="0"/>
        <w:autoSpaceDE w:val="0"/>
        <w:autoSpaceDN w:val="0"/>
        <w:adjustRightInd w:val="0"/>
        <w:rPr>
          <w:rFonts w:ascii="Times New Roman" w:hAnsi="Times New Roman"/>
          <w:kern w:val="1"/>
          <w:sz w:val="20"/>
          <w:szCs w:val="20"/>
        </w:rPr>
      </w:pPr>
    </w:p>
    <w:p w14:paraId="523A15D8" w14:textId="77777777" w:rsidR="0091681C" w:rsidRDefault="0091681C">
      <w:pPr>
        <w:widowControl w:val="0"/>
        <w:autoSpaceDE w:val="0"/>
        <w:autoSpaceDN w:val="0"/>
        <w:adjustRightInd w:val="0"/>
        <w:rPr>
          <w:rFonts w:ascii="Times New Roman" w:hAnsi="Times New Roman"/>
          <w:kern w:val="1"/>
          <w:sz w:val="20"/>
          <w:szCs w:val="20"/>
        </w:rPr>
      </w:pPr>
    </w:p>
    <w:p w14:paraId="1964D5B7" w14:textId="77777777" w:rsidR="0091681C" w:rsidRDefault="0091681C">
      <w:pPr>
        <w:widowControl w:val="0"/>
        <w:autoSpaceDE w:val="0"/>
        <w:autoSpaceDN w:val="0"/>
        <w:adjustRightInd w:val="0"/>
        <w:rPr>
          <w:rFonts w:ascii="Times New Roman" w:hAnsi="Times New Roman"/>
          <w:kern w:val="1"/>
          <w:sz w:val="20"/>
          <w:szCs w:val="20"/>
        </w:rPr>
      </w:pPr>
    </w:p>
    <w:p w14:paraId="550748B9" w14:textId="1A75CE28" w:rsidR="004E571D" w:rsidRPr="000E6CF7" w:rsidRDefault="00935BF1" w:rsidP="000E6CF7">
      <w:pPr>
        <w:pStyle w:val="ListParagraph"/>
        <w:widowControl w:val="0"/>
        <w:numPr>
          <w:ilvl w:val="0"/>
          <w:numId w:val="2"/>
        </w:numPr>
        <w:autoSpaceDE w:val="0"/>
        <w:autoSpaceDN w:val="0"/>
        <w:adjustRightInd w:val="0"/>
        <w:rPr>
          <w:rFonts w:ascii="Times New Roman" w:hAnsi="Times New Roman"/>
          <w:b/>
          <w:kern w:val="1"/>
          <w:sz w:val="20"/>
          <w:szCs w:val="20"/>
        </w:rPr>
      </w:pPr>
      <w:r w:rsidRPr="000E6CF7">
        <w:rPr>
          <w:rFonts w:ascii="Times New Roman" w:hAnsi="Times New Roman"/>
          <w:b/>
          <w:kern w:val="1"/>
          <w:sz w:val="20"/>
          <w:szCs w:val="20"/>
        </w:rPr>
        <w:t>Other Publications</w:t>
      </w:r>
    </w:p>
    <w:p w14:paraId="00771DAC" w14:textId="77777777" w:rsidR="00935BF1" w:rsidRPr="00935BF1" w:rsidRDefault="00935BF1" w:rsidP="0091681C">
      <w:pPr>
        <w:pStyle w:val="ListParagraph"/>
        <w:widowControl w:val="0"/>
        <w:autoSpaceDE w:val="0"/>
        <w:autoSpaceDN w:val="0"/>
        <w:adjustRightInd w:val="0"/>
        <w:rPr>
          <w:rFonts w:ascii="Times New Roman" w:hAnsi="Times New Roman"/>
          <w:kern w:val="1"/>
          <w:sz w:val="20"/>
          <w:szCs w:val="20"/>
        </w:rPr>
      </w:pPr>
    </w:p>
    <w:p w14:paraId="6DF4AC2D"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(1992).  [Review of the book </w:t>
      </w:r>
      <w:r>
        <w:rPr>
          <w:rFonts w:ascii="Times New Roman" w:hAnsi="Times New Roman"/>
          <w:i/>
          <w:iCs/>
          <w:kern w:val="1"/>
          <w:sz w:val="20"/>
          <w:szCs w:val="20"/>
        </w:rPr>
        <w:t>Encounters with Children: Stories that Help Us Understand and Help Them]</w:t>
      </w:r>
      <w:r>
        <w:rPr>
          <w:rFonts w:ascii="Times New Roman" w:hAnsi="Times New Roman"/>
          <w:kern w:val="1"/>
          <w:sz w:val="20"/>
          <w:szCs w:val="20"/>
        </w:rPr>
        <w:t xml:space="preserve">.  </w:t>
      </w:r>
      <w:r>
        <w:rPr>
          <w:rFonts w:ascii="Times New Roman" w:hAnsi="Times New Roman"/>
          <w:i/>
          <w:iCs/>
          <w:kern w:val="1"/>
          <w:sz w:val="20"/>
          <w:szCs w:val="20"/>
        </w:rPr>
        <w:t>Child and Youth Care Forum, 22</w:t>
      </w:r>
      <w:r>
        <w:rPr>
          <w:rFonts w:ascii="Times New Roman" w:hAnsi="Times New Roman"/>
          <w:kern w:val="1"/>
          <w:sz w:val="20"/>
          <w:szCs w:val="20"/>
        </w:rPr>
        <w:t>(1), 73-75.</w:t>
      </w:r>
    </w:p>
    <w:p w14:paraId="5E7E300F"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2A069714" w14:textId="77777777" w:rsidR="004E571D" w:rsidRDefault="004E571D">
      <w:pPr>
        <w:widowControl w:val="0"/>
        <w:tabs>
          <w:tab w:val="left" w:pos="11520"/>
          <w:tab w:val="left" w:pos="1224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Beker, J., &amp; Magnuson, D.  (Eds.).  (1993). International roundup: Recent highlights from the professional literature abroad [special issue]. </w:t>
      </w:r>
      <w:r>
        <w:rPr>
          <w:rFonts w:ascii="Times New Roman" w:hAnsi="Times New Roman"/>
          <w:i/>
          <w:iCs/>
          <w:kern w:val="1"/>
          <w:sz w:val="20"/>
          <w:szCs w:val="20"/>
        </w:rPr>
        <w:t>Child and Youth Care Forum, 22</w:t>
      </w:r>
      <w:r>
        <w:rPr>
          <w:rFonts w:ascii="Times New Roman" w:hAnsi="Times New Roman"/>
          <w:kern w:val="1"/>
          <w:sz w:val="20"/>
          <w:szCs w:val="20"/>
        </w:rPr>
        <w:t>(2).</w:t>
      </w:r>
    </w:p>
    <w:p w14:paraId="59DE95C2"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4B2415DB"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(1999). Editorial. </w:t>
      </w:r>
      <w:r>
        <w:rPr>
          <w:rFonts w:ascii="Times New Roman" w:hAnsi="Times New Roman"/>
          <w:i/>
          <w:iCs/>
          <w:kern w:val="1"/>
          <w:sz w:val="20"/>
          <w:szCs w:val="20"/>
        </w:rPr>
        <w:t>Child &amp; Youth Care Forum, 28</w:t>
      </w:r>
      <w:r>
        <w:rPr>
          <w:rFonts w:ascii="Times New Roman" w:hAnsi="Times New Roman"/>
          <w:kern w:val="1"/>
          <w:sz w:val="20"/>
          <w:szCs w:val="20"/>
        </w:rPr>
        <w:t xml:space="preserve">(5), 305-306. </w:t>
      </w:r>
    </w:p>
    <w:p w14:paraId="42675F5B"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12C1F603"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lastRenderedPageBreak/>
        <w:t xml:space="preserve">Magnuson, D., &amp; </w:t>
      </w:r>
      <w:proofErr w:type="spellStart"/>
      <w:r>
        <w:rPr>
          <w:rFonts w:ascii="Times New Roman" w:hAnsi="Times New Roman"/>
          <w:kern w:val="1"/>
          <w:sz w:val="20"/>
          <w:szCs w:val="20"/>
        </w:rPr>
        <w:t>Artz</w:t>
      </w:r>
      <w:proofErr w:type="spellEnd"/>
      <w:r>
        <w:rPr>
          <w:rFonts w:ascii="Times New Roman" w:hAnsi="Times New Roman"/>
          <w:kern w:val="1"/>
          <w:sz w:val="20"/>
          <w:szCs w:val="20"/>
        </w:rPr>
        <w:t xml:space="preserve">, S. (Eds.). (2000). Special Issue.  A “festschrift” for Jerome Beker: reflections on his contribution to the state of the field. </w:t>
      </w:r>
      <w:r>
        <w:rPr>
          <w:rFonts w:ascii="Times New Roman" w:hAnsi="Times New Roman"/>
          <w:i/>
          <w:iCs/>
          <w:kern w:val="1"/>
          <w:sz w:val="20"/>
          <w:szCs w:val="20"/>
        </w:rPr>
        <w:t>Child &amp; Youth Care Forum, 29</w:t>
      </w:r>
      <w:r>
        <w:rPr>
          <w:rFonts w:ascii="Times New Roman" w:hAnsi="Times New Roman"/>
          <w:kern w:val="1"/>
          <w:sz w:val="20"/>
          <w:szCs w:val="20"/>
        </w:rPr>
        <w:t>(3).</w:t>
      </w:r>
    </w:p>
    <w:p w14:paraId="36077D4C"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585EACE4"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(2000).  The known and the used in child and youth care work. </w:t>
      </w:r>
      <w:r>
        <w:rPr>
          <w:rFonts w:ascii="Times New Roman" w:hAnsi="Times New Roman"/>
          <w:i/>
          <w:iCs/>
          <w:kern w:val="1"/>
          <w:sz w:val="20"/>
          <w:szCs w:val="20"/>
        </w:rPr>
        <w:t>Child &amp; Youth Care Forum, 29</w:t>
      </w:r>
      <w:r>
        <w:rPr>
          <w:rFonts w:ascii="Times New Roman" w:hAnsi="Times New Roman"/>
          <w:kern w:val="1"/>
          <w:sz w:val="20"/>
          <w:szCs w:val="20"/>
        </w:rPr>
        <w:t>(3), 199-206.</w:t>
      </w:r>
    </w:p>
    <w:p w14:paraId="431B9054"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137CB6C4" w14:textId="77777777" w:rsidR="004E571D" w:rsidRDefault="004E571D">
      <w:pPr>
        <w:widowControl w:val="0"/>
        <w:autoSpaceDE w:val="0"/>
        <w:autoSpaceDN w:val="0"/>
        <w:adjustRightInd w:val="0"/>
        <w:ind w:left="360" w:right="-360" w:hanging="360"/>
        <w:rPr>
          <w:rFonts w:ascii="Times New Roman" w:hAnsi="Times New Roman"/>
          <w:kern w:val="1"/>
          <w:sz w:val="20"/>
          <w:szCs w:val="20"/>
        </w:rPr>
      </w:pPr>
      <w:r>
        <w:rPr>
          <w:rFonts w:ascii="Times New Roman" w:hAnsi="Times New Roman"/>
          <w:kern w:val="1"/>
          <w:sz w:val="20"/>
          <w:szCs w:val="20"/>
        </w:rPr>
        <w:t xml:space="preserve">Magnuson, D. (2000). Introduction to the special issue: A “festschrift” for Jerome Beker: Reflections on his contribution to the state of the field. </w:t>
      </w:r>
      <w:r>
        <w:rPr>
          <w:rFonts w:ascii="Times New Roman" w:hAnsi="Times New Roman"/>
          <w:i/>
          <w:iCs/>
          <w:kern w:val="1"/>
          <w:sz w:val="20"/>
          <w:szCs w:val="20"/>
        </w:rPr>
        <w:t>Child &amp; Youth Care Forum, 29</w:t>
      </w:r>
      <w:r>
        <w:rPr>
          <w:rFonts w:ascii="Times New Roman" w:hAnsi="Times New Roman"/>
          <w:kern w:val="1"/>
          <w:sz w:val="20"/>
          <w:szCs w:val="20"/>
        </w:rPr>
        <w:t>(3), 141-142.</w:t>
      </w:r>
    </w:p>
    <w:p w14:paraId="327C4549"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647AD151" w14:textId="77777777" w:rsidR="004E571D" w:rsidRDefault="004E571D" w:rsidP="00423ED7">
      <w:pPr>
        <w:widowControl w:val="0"/>
        <w:autoSpaceDE w:val="0"/>
        <w:autoSpaceDN w:val="0"/>
        <w:adjustRightInd w:val="0"/>
        <w:ind w:left="360" w:hanging="360"/>
        <w:outlineLvl w:val="0"/>
        <w:rPr>
          <w:rFonts w:ascii="Times New Roman" w:hAnsi="Times New Roman"/>
          <w:i/>
          <w:iCs/>
          <w:kern w:val="1"/>
          <w:sz w:val="20"/>
          <w:szCs w:val="20"/>
        </w:rPr>
      </w:pPr>
      <w:r>
        <w:rPr>
          <w:rFonts w:ascii="Times New Roman" w:hAnsi="Times New Roman"/>
          <w:kern w:val="1"/>
          <w:sz w:val="20"/>
          <w:szCs w:val="20"/>
        </w:rPr>
        <w:t xml:space="preserve">Magnuson, D. (2000). Editorial: The meaning of youth workers. </w:t>
      </w:r>
      <w:r>
        <w:rPr>
          <w:rFonts w:ascii="Times New Roman" w:hAnsi="Times New Roman"/>
          <w:i/>
          <w:iCs/>
          <w:kern w:val="1"/>
          <w:sz w:val="20"/>
          <w:szCs w:val="20"/>
        </w:rPr>
        <w:t>Child &amp; Youth Care Forum, 29</w:t>
      </w:r>
      <w:r>
        <w:rPr>
          <w:rFonts w:ascii="Times New Roman" w:hAnsi="Times New Roman"/>
          <w:kern w:val="1"/>
          <w:sz w:val="20"/>
          <w:szCs w:val="20"/>
        </w:rPr>
        <w:t xml:space="preserve">(1). </w:t>
      </w:r>
    </w:p>
    <w:p w14:paraId="56BCFB6C"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2B0646C3"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(2001). Editorial: Caring for children: still a question of class. </w:t>
      </w:r>
      <w:r>
        <w:rPr>
          <w:rFonts w:ascii="Times New Roman" w:hAnsi="Times New Roman"/>
          <w:i/>
          <w:iCs/>
          <w:kern w:val="1"/>
          <w:sz w:val="20"/>
          <w:szCs w:val="20"/>
        </w:rPr>
        <w:t>Child &amp; Youth Care Forum, 30</w:t>
      </w:r>
      <w:r>
        <w:rPr>
          <w:rFonts w:ascii="Times New Roman" w:hAnsi="Times New Roman"/>
          <w:kern w:val="1"/>
          <w:sz w:val="20"/>
          <w:szCs w:val="20"/>
        </w:rPr>
        <w:t>(3), 135-136.</w:t>
      </w:r>
    </w:p>
    <w:p w14:paraId="2AD5693A"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5832AD5C"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Preface to T. </w:t>
      </w:r>
      <w:proofErr w:type="spellStart"/>
      <w:r>
        <w:rPr>
          <w:rFonts w:ascii="Times New Roman" w:hAnsi="Times New Roman"/>
          <w:kern w:val="1"/>
          <w:sz w:val="20"/>
          <w:szCs w:val="20"/>
        </w:rPr>
        <w:t>Garfat</w:t>
      </w:r>
      <w:proofErr w:type="spellEnd"/>
      <w:r>
        <w:rPr>
          <w:rFonts w:ascii="Times New Roman" w:hAnsi="Times New Roman"/>
          <w:kern w:val="1"/>
          <w:sz w:val="20"/>
          <w:szCs w:val="20"/>
        </w:rPr>
        <w:t xml:space="preserve">, (Ed.), </w:t>
      </w:r>
      <w:r>
        <w:rPr>
          <w:rFonts w:ascii="Times New Roman" w:hAnsi="Times New Roman"/>
          <w:i/>
          <w:iCs/>
          <w:kern w:val="1"/>
          <w:sz w:val="20"/>
          <w:szCs w:val="20"/>
        </w:rPr>
        <w:t>Child &amp; Youth Care Work with Families</w:t>
      </w:r>
      <w:r>
        <w:rPr>
          <w:rFonts w:ascii="Times New Roman" w:hAnsi="Times New Roman"/>
          <w:kern w:val="1"/>
          <w:sz w:val="20"/>
          <w:szCs w:val="20"/>
        </w:rPr>
        <w:t>.  New York: Haworth Press.</w:t>
      </w:r>
    </w:p>
    <w:p w14:paraId="2B3193B7"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27FC9F89"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(Ed.) (2004). Special issue, Youthwork in Higher Education. </w:t>
      </w:r>
      <w:r>
        <w:rPr>
          <w:rFonts w:ascii="Times New Roman" w:hAnsi="Times New Roman"/>
          <w:i/>
          <w:iCs/>
          <w:kern w:val="1"/>
          <w:sz w:val="20"/>
          <w:szCs w:val="20"/>
        </w:rPr>
        <w:t>Child &amp; Youth Care Forum</w:t>
      </w:r>
      <w:r>
        <w:rPr>
          <w:rFonts w:ascii="Times New Roman" w:hAnsi="Times New Roman"/>
          <w:kern w:val="1"/>
          <w:sz w:val="20"/>
          <w:szCs w:val="20"/>
        </w:rPr>
        <w:t xml:space="preserve">, </w:t>
      </w:r>
      <w:r>
        <w:rPr>
          <w:rFonts w:ascii="Times New Roman" w:hAnsi="Times New Roman"/>
          <w:i/>
          <w:iCs/>
          <w:kern w:val="1"/>
          <w:sz w:val="20"/>
          <w:szCs w:val="20"/>
        </w:rPr>
        <w:t>33</w:t>
      </w:r>
      <w:r>
        <w:rPr>
          <w:rFonts w:ascii="Times New Roman" w:hAnsi="Times New Roman"/>
          <w:kern w:val="1"/>
          <w:sz w:val="20"/>
          <w:szCs w:val="20"/>
        </w:rPr>
        <w:t xml:space="preserve">(4).  </w:t>
      </w:r>
    </w:p>
    <w:p w14:paraId="21810C42"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6EC0105F"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Magnuson, D. (2004). Introduction to the special issue, Youthwork in Higher Education</w:t>
      </w:r>
      <w:r>
        <w:rPr>
          <w:rFonts w:ascii="Times New Roman" w:hAnsi="Times New Roman"/>
          <w:i/>
          <w:iCs/>
          <w:kern w:val="1"/>
          <w:sz w:val="20"/>
          <w:szCs w:val="20"/>
        </w:rPr>
        <w:t>. Child &amp; Youth Care Forum</w:t>
      </w:r>
      <w:r>
        <w:rPr>
          <w:rFonts w:ascii="Times New Roman" w:hAnsi="Times New Roman"/>
          <w:kern w:val="1"/>
          <w:sz w:val="20"/>
          <w:szCs w:val="20"/>
        </w:rPr>
        <w:t xml:space="preserve">, </w:t>
      </w:r>
      <w:r>
        <w:rPr>
          <w:rFonts w:ascii="Times New Roman" w:hAnsi="Times New Roman"/>
          <w:i/>
          <w:iCs/>
          <w:kern w:val="1"/>
          <w:sz w:val="20"/>
          <w:szCs w:val="20"/>
        </w:rPr>
        <w:t>33</w:t>
      </w:r>
      <w:r>
        <w:rPr>
          <w:rFonts w:ascii="Times New Roman" w:hAnsi="Times New Roman"/>
          <w:kern w:val="1"/>
          <w:sz w:val="20"/>
          <w:szCs w:val="20"/>
        </w:rPr>
        <w:t>(4), 233-237.</w:t>
      </w:r>
    </w:p>
    <w:p w14:paraId="594108E4"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2EFF00C0" w14:textId="77777777" w:rsidR="004E571D" w:rsidRDefault="004E571D" w:rsidP="00423ED7">
      <w:pPr>
        <w:widowControl w:val="0"/>
        <w:autoSpaceDE w:val="0"/>
        <w:autoSpaceDN w:val="0"/>
        <w:adjustRightInd w:val="0"/>
        <w:ind w:left="360" w:hanging="360"/>
        <w:outlineLvl w:val="0"/>
        <w:rPr>
          <w:rFonts w:ascii="Times New Roman" w:hAnsi="Times New Roman"/>
          <w:i/>
          <w:iCs/>
          <w:kern w:val="1"/>
          <w:sz w:val="20"/>
          <w:szCs w:val="20"/>
        </w:rPr>
      </w:pPr>
      <w:r>
        <w:rPr>
          <w:rFonts w:ascii="Times New Roman" w:hAnsi="Times New Roman"/>
          <w:kern w:val="1"/>
          <w:sz w:val="20"/>
          <w:szCs w:val="20"/>
        </w:rPr>
        <w:t xml:space="preserve">Magnuson, D. (Ed.) (2004). Special issue, Youthwork in Higher Education. </w:t>
      </w:r>
      <w:r>
        <w:rPr>
          <w:rFonts w:ascii="Times New Roman" w:hAnsi="Times New Roman"/>
          <w:i/>
          <w:iCs/>
          <w:kern w:val="1"/>
          <w:sz w:val="20"/>
          <w:szCs w:val="20"/>
        </w:rPr>
        <w:t>Child &amp; Youth Care Forum</w:t>
      </w:r>
      <w:r>
        <w:rPr>
          <w:rFonts w:ascii="Times New Roman" w:hAnsi="Times New Roman"/>
          <w:kern w:val="1"/>
          <w:sz w:val="20"/>
          <w:szCs w:val="20"/>
        </w:rPr>
        <w:t xml:space="preserve">, </w:t>
      </w:r>
      <w:r>
        <w:rPr>
          <w:rFonts w:ascii="Times New Roman" w:hAnsi="Times New Roman"/>
          <w:i/>
          <w:iCs/>
          <w:kern w:val="1"/>
          <w:sz w:val="20"/>
          <w:szCs w:val="20"/>
        </w:rPr>
        <w:t>34</w:t>
      </w:r>
      <w:r>
        <w:rPr>
          <w:rFonts w:ascii="Times New Roman" w:hAnsi="Times New Roman"/>
          <w:kern w:val="1"/>
          <w:sz w:val="20"/>
          <w:szCs w:val="20"/>
        </w:rPr>
        <w:t>(4).</w:t>
      </w:r>
    </w:p>
    <w:p w14:paraId="07CC8B23"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4D0278D5"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(2005). Radical youthwork. </w:t>
      </w:r>
      <w:r>
        <w:rPr>
          <w:rFonts w:ascii="Times New Roman" w:hAnsi="Times New Roman"/>
          <w:i/>
          <w:iCs/>
          <w:kern w:val="1"/>
          <w:sz w:val="20"/>
          <w:szCs w:val="20"/>
        </w:rPr>
        <w:t>Child &amp; Youth Care Forum</w:t>
      </w:r>
      <w:r>
        <w:rPr>
          <w:rFonts w:ascii="Times New Roman" w:hAnsi="Times New Roman"/>
          <w:kern w:val="1"/>
          <w:sz w:val="20"/>
          <w:szCs w:val="20"/>
        </w:rPr>
        <w:t xml:space="preserve">, </w:t>
      </w:r>
      <w:r>
        <w:rPr>
          <w:rFonts w:ascii="Times New Roman" w:hAnsi="Times New Roman"/>
          <w:i/>
          <w:iCs/>
          <w:kern w:val="1"/>
          <w:sz w:val="20"/>
          <w:szCs w:val="20"/>
        </w:rPr>
        <w:t>34</w:t>
      </w:r>
      <w:r>
        <w:rPr>
          <w:rFonts w:ascii="Times New Roman" w:hAnsi="Times New Roman"/>
          <w:kern w:val="1"/>
          <w:sz w:val="20"/>
          <w:szCs w:val="20"/>
        </w:rPr>
        <w:t>(2).</w:t>
      </w:r>
    </w:p>
    <w:p w14:paraId="72E26947"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72EDCA31"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(2005). Editorial: Incommunicability and the Best Interest of the Child. </w:t>
      </w:r>
      <w:r>
        <w:rPr>
          <w:rFonts w:ascii="Times New Roman" w:hAnsi="Times New Roman"/>
          <w:i/>
          <w:iCs/>
          <w:kern w:val="1"/>
          <w:sz w:val="20"/>
          <w:szCs w:val="20"/>
        </w:rPr>
        <w:t>Child &amp; Youth Care Forum</w:t>
      </w:r>
      <w:r>
        <w:rPr>
          <w:rFonts w:ascii="Times New Roman" w:hAnsi="Times New Roman"/>
          <w:kern w:val="1"/>
          <w:sz w:val="20"/>
          <w:szCs w:val="20"/>
        </w:rPr>
        <w:t xml:space="preserve">, </w:t>
      </w:r>
      <w:r>
        <w:rPr>
          <w:rFonts w:ascii="Times New Roman" w:hAnsi="Times New Roman"/>
          <w:i/>
          <w:iCs/>
          <w:kern w:val="1"/>
          <w:sz w:val="20"/>
          <w:szCs w:val="20"/>
        </w:rPr>
        <w:t>34</w:t>
      </w:r>
      <w:r>
        <w:rPr>
          <w:rFonts w:ascii="Times New Roman" w:hAnsi="Times New Roman"/>
          <w:kern w:val="1"/>
          <w:sz w:val="20"/>
          <w:szCs w:val="20"/>
        </w:rPr>
        <w:t>(1).</w:t>
      </w:r>
    </w:p>
    <w:p w14:paraId="2772AE51"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75961E48"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(2008). Editorial. </w:t>
      </w:r>
      <w:r>
        <w:rPr>
          <w:rFonts w:ascii="Times New Roman" w:hAnsi="Times New Roman"/>
          <w:i/>
          <w:iCs/>
          <w:kern w:val="1"/>
          <w:sz w:val="20"/>
          <w:szCs w:val="20"/>
        </w:rPr>
        <w:t>Child &amp; Youth Services, 29</w:t>
      </w:r>
      <w:r>
        <w:rPr>
          <w:rFonts w:ascii="Times New Roman" w:hAnsi="Times New Roman"/>
          <w:kern w:val="1"/>
          <w:sz w:val="20"/>
          <w:szCs w:val="20"/>
        </w:rPr>
        <w:t>(3/4).</w:t>
      </w:r>
    </w:p>
    <w:p w14:paraId="1B14AD97"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03543008"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(2008). Editorial. </w:t>
      </w:r>
      <w:r>
        <w:rPr>
          <w:rFonts w:ascii="Times New Roman" w:hAnsi="Times New Roman"/>
          <w:i/>
          <w:iCs/>
          <w:kern w:val="1"/>
          <w:sz w:val="20"/>
          <w:szCs w:val="20"/>
        </w:rPr>
        <w:t>Child &amp; Youth Services, 30</w:t>
      </w:r>
      <w:r>
        <w:rPr>
          <w:rFonts w:ascii="Times New Roman" w:hAnsi="Times New Roman"/>
          <w:kern w:val="1"/>
          <w:sz w:val="20"/>
          <w:szCs w:val="20"/>
        </w:rPr>
        <w:t>(1/2).</w:t>
      </w:r>
    </w:p>
    <w:p w14:paraId="4FC362E5"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15B5C9AE" w14:textId="77777777" w:rsidR="004E571D" w:rsidRDefault="004E571D" w:rsidP="00423ED7">
      <w:pPr>
        <w:widowControl w:val="0"/>
        <w:autoSpaceDE w:val="0"/>
        <w:autoSpaceDN w:val="0"/>
        <w:adjustRightInd w:val="0"/>
        <w:outlineLvl w:val="0"/>
        <w:rPr>
          <w:rFonts w:ascii="Times New Roman" w:hAnsi="Times New Roman"/>
          <w:kern w:val="1"/>
          <w:sz w:val="20"/>
          <w:szCs w:val="20"/>
        </w:rPr>
      </w:pPr>
      <w:r>
        <w:rPr>
          <w:rFonts w:ascii="Times New Roman" w:hAnsi="Times New Roman"/>
          <w:kern w:val="1"/>
          <w:sz w:val="20"/>
          <w:szCs w:val="20"/>
        </w:rPr>
        <w:t xml:space="preserve">Magnuson, D. (2008). Editorial. </w:t>
      </w:r>
      <w:r>
        <w:rPr>
          <w:rFonts w:ascii="Times New Roman" w:hAnsi="Times New Roman"/>
          <w:i/>
          <w:iCs/>
          <w:kern w:val="1"/>
          <w:sz w:val="20"/>
          <w:szCs w:val="20"/>
        </w:rPr>
        <w:t>Child &amp; Youth Services, 30</w:t>
      </w:r>
      <w:r>
        <w:rPr>
          <w:rFonts w:ascii="Times New Roman" w:hAnsi="Times New Roman"/>
          <w:kern w:val="1"/>
          <w:sz w:val="20"/>
          <w:szCs w:val="20"/>
        </w:rPr>
        <w:t>(3/4).</w:t>
      </w:r>
    </w:p>
    <w:p w14:paraId="7A06E48F" w14:textId="77777777" w:rsidR="004E571D" w:rsidRDefault="004E571D">
      <w:pPr>
        <w:widowControl w:val="0"/>
        <w:autoSpaceDE w:val="0"/>
        <w:autoSpaceDN w:val="0"/>
        <w:adjustRightInd w:val="0"/>
        <w:rPr>
          <w:rFonts w:ascii="Times New Roman" w:hAnsi="Times New Roman"/>
          <w:kern w:val="1"/>
          <w:sz w:val="20"/>
          <w:szCs w:val="20"/>
        </w:rPr>
      </w:pPr>
    </w:p>
    <w:p w14:paraId="757B45AC" w14:textId="77777777" w:rsidR="004E571D" w:rsidRDefault="004E571D" w:rsidP="00423ED7">
      <w:pPr>
        <w:widowControl w:val="0"/>
        <w:autoSpaceDE w:val="0"/>
        <w:autoSpaceDN w:val="0"/>
        <w:adjustRightInd w:val="0"/>
        <w:outlineLvl w:val="0"/>
        <w:rPr>
          <w:rFonts w:ascii="Times New Roman" w:hAnsi="Times New Roman"/>
          <w:kern w:val="1"/>
          <w:sz w:val="20"/>
          <w:szCs w:val="20"/>
        </w:rPr>
      </w:pPr>
      <w:r>
        <w:rPr>
          <w:rFonts w:ascii="Times New Roman" w:hAnsi="Times New Roman"/>
          <w:kern w:val="1"/>
          <w:sz w:val="20"/>
          <w:szCs w:val="20"/>
        </w:rPr>
        <w:t>Magnuson, D. (2009). Editorial.</w:t>
      </w:r>
      <w:r>
        <w:rPr>
          <w:rFonts w:ascii="Times New Roman" w:hAnsi="Times New Roman"/>
          <w:i/>
          <w:iCs/>
          <w:kern w:val="1"/>
          <w:sz w:val="20"/>
          <w:szCs w:val="20"/>
        </w:rPr>
        <w:t xml:space="preserve"> Child &amp; Youth Services, 31</w:t>
      </w:r>
      <w:r>
        <w:rPr>
          <w:rFonts w:ascii="Times New Roman" w:hAnsi="Times New Roman"/>
          <w:kern w:val="1"/>
          <w:sz w:val="20"/>
          <w:szCs w:val="20"/>
        </w:rPr>
        <w:t>(1/2).</w:t>
      </w:r>
    </w:p>
    <w:p w14:paraId="152CBDEA"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707E792B" w14:textId="77777777" w:rsidR="004E571D" w:rsidRDefault="004E571D"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 xml:space="preserve">Magnuson, D. (2009). Editorial. </w:t>
      </w:r>
      <w:r>
        <w:rPr>
          <w:rFonts w:ascii="Times New Roman" w:hAnsi="Times New Roman"/>
          <w:i/>
          <w:iCs/>
          <w:kern w:val="1"/>
          <w:sz w:val="20"/>
          <w:szCs w:val="20"/>
        </w:rPr>
        <w:t>Child &amp; Youth Services, 31</w:t>
      </w:r>
      <w:r>
        <w:rPr>
          <w:rFonts w:ascii="Times New Roman" w:hAnsi="Times New Roman"/>
          <w:kern w:val="1"/>
          <w:sz w:val="20"/>
          <w:szCs w:val="20"/>
        </w:rPr>
        <w:t>(3/4).</w:t>
      </w:r>
    </w:p>
    <w:p w14:paraId="3EFB6B8B"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4E599653" w14:textId="4B4E61F4"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Magnuson, D. (2015</w:t>
      </w:r>
      <w:r w:rsidR="004E571D">
        <w:rPr>
          <w:rFonts w:ascii="Times New Roman" w:hAnsi="Times New Roman"/>
          <w:kern w:val="1"/>
          <w:sz w:val="20"/>
          <w:szCs w:val="20"/>
        </w:rPr>
        <w:t xml:space="preserve">). How small samples deceive us. </w:t>
      </w:r>
      <w:r w:rsidR="004E571D">
        <w:rPr>
          <w:rFonts w:ascii="Times New Roman" w:hAnsi="Times New Roman"/>
          <w:i/>
          <w:iCs/>
          <w:kern w:val="1"/>
          <w:sz w:val="22"/>
          <w:szCs w:val="22"/>
        </w:rPr>
        <w:t>CYC-Online</w:t>
      </w:r>
      <w:r w:rsidR="004E571D">
        <w:rPr>
          <w:rFonts w:ascii="Times New Roman" w:hAnsi="Times New Roman"/>
          <w:kern w:val="1"/>
          <w:sz w:val="22"/>
          <w:szCs w:val="22"/>
        </w:rPr>
        <w:t>, issue 203, pp. 14-16.</w:t>
      </w:r>
    </w:p>
    <w:p w14:paraId="5DE8DE65"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49A8A647" w14:textId="30E734FC"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2"/>
          <w:szCs w:val="22"/>
        </w:rPr>
      </w:pPr>
      <w:r>
        <w:rPr>
          <w:rFonts w:ascii="Times New Roman" w:hAnsi="Times New Roman"/>
          <w:kern w:val="1"/>
          <w:sz w:val="20"/>
          <w:szCs w:val="20"/>
        </w:rPr>
        <w:t>Magnuson, D. (2016</w:t>
      </w:r>
      <w:r w:rsidR="004E571D">
        <w:rPr>
          <w:rFonts w:ascii="Times New Roman" w:hAnsi="Times New Roman"/>
          <w:kern w:val="1"/>
          <w:sz w:val="20"/>
          <w:szCs w:val="20"/>
        </w:rPr>
        <w:t xml:space="preserve">). The use of group data in CYC practice. </w:t>
      </w:r>
      <w:r w:rsidR="004E571D">
        <w:rPr>
          <w:rFonts w:ascii="Times New Roman" w:hAnsi="Times New Roman"/>
          <w:i/>
          <w:iCs/>
          <w:kern w:val="1"/>
          <w:sz w:val="22"/>
          <w:szCs w:val="22"/>
        </w:rPr>
        <w:t>CYC-Online</w:t>
      </w:r>
      <w:r w:rsidR="004E571D">
        <w:rPr>
          <w:rFonts w:ascii="Times New Roman" w:hAnsi="Times New Roman"/>
          <w:kern w:val="1"/>
          <w:sz w:val="22"/>
          <w:szCs w:val="22"/>
        </w:rPr>
        <w:t>, issue 205, pp. 21-23.</w:t>
      </w:r>
    </w:p>
    <w:p w14:paraId="65FFC69C"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2"/>
          <w:szCs w:val="22"/>
        </w:rPr>
      </w:pPr>
    </w:p>
    <w:p w14:paraId="20734031" w14:textId="5F4BCC14"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Magnuson, D. (2016</w:t>
      </w:r>
      <w:r w:rsidR="004E571D">
        <w:rPr>
          <w:rFonts w:ascii="Times New Roman" w:hAnsi="Times New Roman"/>
          <w:kern w:val="1"/>
          <w:sz w:val="20"/>
          <w:szCs w:val="20"/>
        </w:rPr>
        <w:t xml:space="preserve">). Falsify that theory. </w:t>
      </w:r>
      <w:r w:rsidR="004E571D">
        <w:rPr>
          <w:rFonts w:ascii="Times New Roman" w:hAnsi="Times New Roman"/>
          <w:i/>
          <w:iCs/>
          <w:kern w:val="1"/>
          <w:sz w:val="22"/>
          <w:szCs w:val="22"/>
        </w:rPr>
        <w:t>CYC-Online</w:t>
      </w:r>
      <w:r w:rsidR="004E571D">
        <w:rPr>
          <w:rFonts w:ascii="Times New Roman" w:hAnsi="Times New Roman"/>
          <w:kern w:val="1"/>
          <w:sz w:val="22"/>
          <w:szCs w:val="22"/>
        </w:rPr>
        <w:t>, issue 207, pp. 24-26.</w:t>
      </w:r>
    </w:p>
    <w:p w14:paraId="00725266"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3CCFC82E" w14:textId="4A7A8CB1"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Magnuson, D. (2016</w:t>
      </w:r>
      <w:r w:rsidR="004E571D">
        <w:rPr>
          <w:rFonts w:ascii="Times New Roman" w:hAnsi="Times New Roman"/>
          <w:kern w:val="1"/>
          <w:sz w:val="20"/>
          <w:szCs w:val="20"/>
        </w:rPr>
        <w:t xml:space="preserve">). Signs and symptoms in child and youth care evaluation. </w:t>
      </w:r>
      <w:r w:rsidR="004E571D">
        <w:rPr>
          <w:rFonts w:ascii="Times New Roman" w:hAnsi="Times New Roman"/>
          <w:i/>
          <w:iCs/>
          <w:kern w:val="1"/>
          <w:sz w:val="22"/>
          <w:szCs w:val="22"/>
        </w:rPr>
        <w:t>CYC-Online</w:t>
      </w:r>
      <w:r w:rsidR="004E571D">
        <w:rPr>
          <w:rFonts w:ascii="Times New Roman" w:hAnsi="Times New Roman"/>
          <w:kern w:val="1"/>
          <w:sz w:val="22"/>
          <w:szCs w:val="22"/>
        </w:rPr>
        <w:t>, issue 209, pp. 24-26.</w:t>
      </w:r>
    </w:p>
    <w:p w14:paraId="0A3F5E3D"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3C0EFAB7" w14:textId="36179B10"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Magnuson, D. (2016</w:t>
      </w:r>
      <w:r w:rsidR="004E571D">
        <w:rPr>
          <w:rFonts w:ascii="Times New Roman" w:hAnsi="Times New Roman"/>
          <w:kern w:val="1"/>
          <w:sz w:val="20"/>
          <w:szCs w:val="20"/>
        </w:rPr>
        <w:t xml:space="preserve">). Propaganda with and without evidence. </w:t>
      </w:r>
      <w:r w:rsidR="004E571D">
        <w:rPr>
          <w:rFonts w:ascii="Times New Roman" w:hAnsi="Times New Roman"/>
          <w:i/>
          <w:iCs/>
          <w:kern w:val="1"/>
          <w:sz w:val="22"/>
          <w:szCs w:val="22"/>
        </w:rPr>
        <w:t>CYC-Online</w:t>
      </w:r>
      <w:r w:rsidR="004E571D">
        <w:rPr>
          <w:rFonts w:ascii="Times New Roman" w:hAnsi="Times New Roman"/>
          <w:kern w:val="1"/>
          <w:sz w:val="22"/>
          <w:szCs w:val="22"/>
        </w:rPr>
        <w:t>, issue 211, pp. 19-21.</w:t>
      </w:r>
    </w:p>
    <w:p w14:paraId="25B50CEF"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2DBDE71F" w14:textId="3F0FA22F"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2"/>
          <w:szCs w:val="22"/>
        </w:rPr>
      </w:pPr>
      <w:r>
        <w:rPr>
          <w:rFonts w:ascii="Times New Roman" w:hAnsi="Times New Roman"/>
          <w:kern w:val="1"/>
          <w:sz w:val="20"/>
          <w:szCs w:val="20"/>
        </w:rPr>
        <w:t>Magnuson, D. (2016</w:t>
      </w:r>
      <w:r w:rsidR="004E571D">
        <w:rPr>
          <w:rFonts w:ascii="Times New Roman" w:hAnsi="Times New Roman"/>
          <w:kern w:val="1"/>
          <w:sz w:val="20"/>
          <w:szCs w:val="20"/>
        </w:rPr>
        <w:t xml:space="preserve">). The naivete of evidence-based practice. </w:t>
      </w:r>
      <w:r w:rsidR="004E571D">
        <w:rPr>
          <w:rFonts w:ascii="Times New Roman" w:hAnsi="Times New Roman"/>
          <w:i/>
          <w:iCs/>
          <w:kern w:val="1"/>
          <w:sz w:val="22"/>
          <w:szCs w:val="22"/>
        </w:rPr>
        <w:t>CYC-Online</w:t>
      </w:r>
      <w:r w:rsidR="004E571D">
        <w:rPr>
          <w:rFonts w:ascii="Times New Roman" w:hAnsi="Times New Roman"/>
          <w:kern w:val="1"/>
          <w:sz w:val="22"/>
          <w:szCs w:val="22"/>
        </w:rPr>
        <w:t>, issue 213, pp. 20-21.</w:t>
      </w:r>
    </w:p>
    <w:p w14:paraId="69584FE0"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7BFD2661" w14:textId="5A853AD0" w:rsidR="004E571D" w:rsidRDefault="004E571D"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2"/>
          <w:szCs w:val="22"/>
        </w:rPr>
      </w:pPr>
      <w:r>
        <w:rPr>
          <w:rFonts w:ascii="Times New Roman" w:hAnsi="Times New Roman"/>
          <w:kern w:val="1"/>
          <w:sz w:val="20"/>
          <w:szCs w:val="20"/>
        </w:rPr>
        <w:t xml:space="preserve">Magnuson, </w:t>
      </w:r>
      <w:r w:rsidR="0091681C">
        <w:rPr>
          <w:rFonts w:ascii="Times New Roman" w:hAnsi="Times New Roman"/>
          <w:kern w:val="1"/>
          <w:sz w:val="20"/>
          <w:szCs w:val="20"/>
        </w:rPr>
        <w:t>D. (2016). Data collection and use as p</w:t>
      </w:r>
      <w:r>
        <w:rPr>
          <w:rFonts w:ascii="Times New Roman" w:hAnsi="Times New Roman"/>
          <w:kern w:val="1"/>
          <w:sz w:val="20"/>
          <w:szCs w:val="20"/>
        </w:rPr>
        <w:t xml:space="preserve">ractice. </w:t>
      </w:r>
      <w:r>
        <w:rPr>
          <w:rFonts w:ascii="Times New Roman" w:hAnsi="Times New Roman"/>
          <w:i/>
          <w:iCs/>
          <w:kern w:val="1"/>
          <w:sz w:val="22"/>
          <w:szCs w:val="22"/>
        </w:rPr>
        <w:t>CYC-Online</w:t>
      </w:r>
      <w:r>
        <w:rPr>
          <w:rFonts w:ascii="Times New Roman" w:hAnsi="Times New Roman"/>
          <w:kern w:val="1"/>
          <w:sz w:val="22"/>
          <w:szCs w:val="22"/>
        </w:rPr>
        <w:t>, issue 215, pp. 30-32.</w:t>
      </w:r>
    </w:p>
    <w:p w14:paraId="39B6478E"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20E3F738" w14:textId="3C92274B"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sz w:val="20"/>
          <w:szCs w:val="20"/>
        </w:rPr>
      </w:pPr>
      <w:r>
        <w:rPr>
          <w:rFonts w:ascii="Times New Roman" w:hAnsi="Times New Roman"/>
          <w:sz w:val="20"/>
          <w:szCs w:val="20"/>
        </w:rPr>
        <w:t>Magnuson, D. (2017). Why you</w:t>
      </w:r>
      <w:r w:rsidR="004E571D">
        <w:rPr>
          <w:rFonts w:ascii="Times New Roman" w:hAnsi="Times New Roman"/>
          <w:sz w:val="20"/>
          <w:szCs w:val="20"/>
        </w:rPr>
        <w:t xml:space="preserve"> should worry about clinical judgment and interviews. </w:t>
      </w:r>
      <w:r w:rsidR="004E571D">
        <w:rPr>
          <w:rFonts w:ascii="Times New Roman" w:hAnsi="Times New Roman"/>
          <w:i/>
          <w:iCs/>
          <w:sz w:val="20"/>
          <w:szCs w:val="20"/>
        </w:rPr>
        <w:t>CYC-Online</w:t>
      </w:r>
      <w:r w:rsidR="004E571D">
        <w:rPr>
          <w:rFonts w:ascii="Times New Roman" w:hAnsi="Times New Roman"/>
          <w:sz w:val="20"/>
          <w:szCs w:val="20"/>
        </w:rPr>
        <w:t xml:space="preserve">, </w:t>
      </w:r>
      <w:r w:rsidR="004E571D">
        <w:rPr>
          <w:rFonts w:ascii="Times New Roman" w:hAnsi="Times New Roman"/>
          <w:i/>
          <w:iCs/>
          <w:sz w:val="20"/>
          <w:szCs w:val="20"/>
        </w:rPr>
        <w:t>217</w:t>
      </w:r>
      <w:r w:rsidR="004E571D">
        <w:rPr>
          <w:rFonts w:ascii="Times New Roman" w:hAnsi="Times New Roman"/>
          <w:sz w:val="20"/>
          <w:szCs w:val="20"/>
        </w:rPr>
        <w:t>, 31-33.</w:t>
      </w:r>
    </w:p>
    <w:p w14:paraId="648FD0A5"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sz w:val="20"/>
          <w:szCs w:val="20"/>
        </w:rPr>
      </w:pPr>
    </w:p>
    <w:p w14:paraId="7C4437B5" w14:textId="77777777" w:rsidR="004E571D" w:rsidRDefault="004E571D">
      <w:pPr>
        <w:widowControl w:val="0"/>
        <w:autoSpaceDE w:val="0"/>
        <w:autoSpaceDN w:val="0"/>
        <w:adjustRightInd w:val="0"/>
        <w:spacing w:after="240" w:line="280" w:lineRule="atLeast"/>
        <w:rPr>
          <w:rFonts w:ascii="Times New Roman" w:hAnsi="Times New Roman"/>
          <w:sz w:val="20"/>
          <w:szCs w:val="20"/>
        </w:rPr>
      </w:pPr>
      <w:r>
        <w:rPr>
          <w:rFonts w:ascii="Times New Roman" w:hAnsi="Times New Roman"/>
          <w:sz w:val="20"/>
          <w:szCs w:val="20"/>
        </w:rPr>
        <w:t xml:space="preserve">Magnuson, D. (2017). The pragmatic youth worker: idiographic evidence-based practice. </w:t>
      </w:r>
      <w:r>
        <w:rPr>
          <w:rFonts w:ascii="Times New Roman" w:hAnsi="Times New Roman"/>
          <w:i/>
          <w:iCs/>
          <w:sz w:val="20"/>
          <w:szCs w:val="20"/>
        </w:rPr>
        <w:t>CYC-Online</w:t>
      </w:r>
      <w:r>
        <w:rPr>
          <w:rFonts w:ascii="Times New Roman" w:hAnsi="Times New Roman"/>
          <w:sz w:val="20"/>
          <w:szCs w:val="20"/>
        </w:rPr>
        <w:t xml:space="preserve">, </w:t>
      </w:r>
      <w:r>
        <w:rPr>
          <w:rFonts w:ascii="Times New Roman" w:hAnsi="Times New Roman"/>
          <w:i/>
          <w:iCs/>
          <w:sz w:val="20"/>
          <w:szCs w:val="20"/>
        </w:rPr>
        <w:t>219</w:t>
      </w:r>
      <w:r>
        <w:rPr>
          <w:rFonts w:ascii="Times New Roman" w:hAnsi="Times New Roman"/>
          <w:sz w:val="20"/>
          <w:szCs w:val="20"/>
        </w:rPr>
        <w:t>, 16-18.</w:t>
      </w:r>
    </w:p>
    <w:p w14:paraId="601A1EED" w14:textId="77777777" w:rsidR="004E571D" w:rsidRDefault="004E571D">
      <w:pPr>
        <w:widowControl w:val="0"/>
        <w:autoSpaceDE w:val="0"/>
        <w:autoSpaceDN w:val="0"/>
        <w:adjustRightInd w:val="0"/>
        <w:spacing w:after="240" w:line="280" w:lineRule="atLeast"/>
        <w:rPr>
          <w:rFonts w:ascii="Times New Roman" w:hAnsi="Times New Roman"/>
          <w:sz w:val="20"/>
          <w:szCs w:val="20"/>
        </w:rPr>
      </w:pPr>
      <w:r>
        <w:rPr>
          <w:rFonts w:ascii="Times New Roman" w:hAnsi="Times New Roman"/>
          <w:sz w:val="20"/>
          <w:szCs w:val="20"/>
        </w:rPr>
        <w:t xml:space="preserve">Magnuson, D. (2017). The narrative fallacy. </w:t>
      </w:r>
      <w:r>
        <w:rPr>
          <w:rFonts w:ascii="Times New Roman" w:hAnsi="Times New Roman"/>
          <w:i/>
          <w:iCs/>
          <w:sz w:val="20"/>
          <w:szCs w:val="20"/>
        </w:rPr>
        <w:t>CYC-Online</w:t>
      </w:r>
      <w:r>
        <w:rPr>
          <w:rFonts w:ascii="Times New Roman" w:hAnsi="Times New Roman"/>
          <w:sz w:val="20"/>
          <w:szCs w:val="20"/>
        </w:rPr>
        <w:t xml:space="preserve">, </w:t>
      </w:r>
      <w:r>
        <w:rPr>
          <w:rFonts w:ascii="Times New Roman" w:hAnsi="Times New Roman"/>
          <w:i/>
          <w:iCs/>
          <w:sz w:val="20"/>
          <w:szCs w:val="20"/>
        </w:rPr>
        <w:t>221</w:t>
      </w:r>
      <w:r>
        <w:rPr>
          <w:rFonts w:ascii="Times New Roman" w:hAnsi="Times New Roman"/>
          <w:sz w:val="20"/>
          <w:szCs w:val="20"/>
        </w:rPr>
        <w:t>, 11-13.</w:t>
      </w:r>
    </w:p>
    <w:p w14:paraId="652153D2" w14:textId="77777777" w:rsidR="004E571D" w:rsidRDefault="004E571D">
      <w:pPr>
        <w:widowControl w:val="0"/>
        <w:autoSpaceDE w:val="0"/>
        <w:autoSpaceDN w:val="0"/>
        <w:adjustRightInd w:val="0"/>
        <w:spacing w:after="240" w:line="280" w:lineRule="atLeast"/>
        <w:rPr>
          <w:rFonts w:ascii="Times New Roman" w:hAnsi="Times New Roman"/>
          <w:sz w:val="20"/>
          <w:szCs w:val="20"/>
        </w:rPr>
      </w:pPr>
      <w:r>
        <w:rPr>
          <w:rFonts w:ascii="Times New Roman" w:hAnsi="Times New Roman"/>
          <w:sz w:val="20"/>
          <w:szCs w:val="20"/>
        </w:rPr>
        <w:t xml:space="preserve">Magnuson, D., &amp; McGrath, J. (2017). How to choose a CYC program: an investigation. </w:t>
      </w:r>
      <w:r>
        <w:rPr>
          <w:rFonts w:ascii="Times New Roman" w:hAnsi="Times New Roman"/>
          <w:i/>
          <w:iCs/>
          <w:sz w:val="20"/>
          <w:szCs w:val="20"/>
        </w:rPr>
        <w:t>CYC-Online</w:t>
      </w:r>
      <w:r>
        <w:rPr>
          <w:rFonts w:ascii="Times New Roman" w:hAnsi="Times New Roman"/>
          <w:sz w:val="20"/>
          <w:szCs w:val="20"/>
        </w:rPr>
        <w:t xml:space="preserve">, </w:t>
      </w:r>
      <w:r>
        <w:rPr>
          <w:rFonts w:ascii="Times New Roman" w:hAnsi="Times New Roman"/>
          <w:i/>
          <w:iCs/>
          <w:sz w:val="20"/>
          <w:szCs w:val="20"/>
        </w:rPr>
        <w:t>224</w:t>
      </w:r>
      <w:r>
        <w:rPr>
          <w:rFonts w:ascii="Times New Roman" w:hAnsi="Times New Roman"/>
          <w:sz w:val="20"/>
          <w:szCs w:val="20"/>
        </w:rPr>
        <w:t>, 11-13.</w:t>
      </w:r>
    </w:p>
    <w:p w14:paraId="4A998471" w14:textId="77777777" w:rsidR="004E571D" w:rsidRDefault="004E571D">
      <w:pPr>
        <w:widowControl w:val="0"/>
        <w:autoSpaceDE w:val="0"/>
        <w:autoSpaceDN w:val="0"/>
        <w:adjustRightInd w:val="0"/>
        <w:spacing w:after="240" w:line="280" w:lineRule="atLeast"/>
        <w:rPr>
          <w:rFonts w:ascii="Times New Roman" w:hAnsi="Times New Roman"/>
          <w:sz w:val="20"/>
          <w:szCs w:val="20"/>
        </w:rPr>
      </w:pPr>
      <w:r>
        <w:rPr>
          <w:rFonts w:ascii="Times New Roman" w:hAnsi="Times New Roman"/>
          <w:sz w:val="20"/>
          <w:szCs w:val="20"/>
        </w:rPr>
        <w:t xml:space="preserve">Magnuson, D. (2017). How to ask for help. </w:t>
      </w:r>
      <w:r>
        <w:rPr>
          <w:rFonts w:ascii="Times New Roman" w:hAnsi="Times New Roman"/>
          <w:i/>
          <w:iCs/>
          <w:sz w:val="20"/>
          <w:szCs w:val="20"/>
        </w:rPr>
        <w:t>CYC-Online</w:t>
      </w:r>
      <w:r>
        <w:rPr>
          <w:rFonts w:ascii="Times New Roman" w:hAnsi="Times New Roman"/>
          <w:sz w:val="20"/>
          <w:szCs w:val="20"/>
        </w:rPr>
        <w:t xml:space="preserve">, </w:t>
      </w:r>
      <w:r>
        <w:rPr>
          <w:rFonts w:ascii="Times New Roman" w:hAnsi="Times New Roman"/>
          <w:i/>
          <w:iCs/>
          <w:sz w:val="20"/>
          <w:szCs w:val="20"/>
        </w:rPr>
        <w:t>225</w:t>
      </w:r>
      <w:r>
        <w:rPr>
          <w:rFonts w:ascii="Times New Roman" w:hAnsi="Times New Roman"/>
          <w:sz w:val="20"/>
          <w:szCs w:val="20"/>
        </w:rPr>
        <w:t>, 26-29.</w:t>
      </w:r>
    </w:p>
    <w:p w14:paraId="7E7AC521" w14:textId="77777777" w:rsidR="004E571D" w:rsidRPr="0091681C" w:rsidRDefault="004E571D">
      <w:pPr>
        <w:widowControl w:val="0"/>
        <w:autoSpaceDE w:val="0"/>
        <w:autoSpaceDN w:val="0"/>
        <w:adjustRightInd w:val="0"/>
        <w:spacing w:line="280" w:lineRule="atLeast"/>
        <w:rPr>
          <w:rFonts w:ascii="Times New Roman" w:hAnsi="Times New Roman"/>
          <w:sz w:val="20"/>
          <w:szCs w:val="20"/>
        </w:rPr>
      </w:pPr>
      <w:r w:rsidRPr="0091681C">
        <w:rPr>
          <w:rFonts w:ascii="Times New Roman" w:hAnsi="Times New Roman"/>
          <w:sz w:val="20"/>
          <w:szCs w:val="20"/>
        </w:rPr>
        <w:t xml:space="preserve">Magnuson, D. (2018). Why relationships are left out of evaluations. </w:t>
      </w:r>
      <w:r w:rsidRPr="0091681C">
        <w:rPr>
          <w:rFonts w:ascii="Times New Roman" w:hAnsi="Times New Roman"/>
          <w:i/>
          <w:iCs/>
          <w:sz w:val="20"/>
          <w:szCs w:val="20"/>
        </w:rPr>
        <w:t>CYC-Online</w:t>
      </w:r>
      <w:r w:rsidRPr="0091681C">
        <w:rPr>
          <w:rFonts w:ascii="Times New Roman" w:hAnsi="Times New Roman"/>
          <w:sz w:val="20"/>
          <w:szCs w:val="20"/>
        </w:rPr>
        <w:t xml:space="preserve">, </w:t>
      </w:r>
      <w:r w:rsidRPr="0091681C">
        <w:rPr>
          <w:rFonts w:ascii="Times New Roman" w:hAnsi="Times New Roman"/>
          <w:i/>
          <w:iCs/>
          <w:sz w:val="20"/>
          <w:szCs w:val="20"/>
        </w:rPr>
        <w:t>227</w:t>
      </w:r>
      <w:r w:rsidRPr="0091681C">
        <w:rPr>
          <w:rFonts w:ascii="Times New Roman" w:hAnsi="Times New Roman"/>
          <w:sz w:val="20"/>
          <w:szCs w:val="20"/>
        </w:rPr>
        <w:t>.</w:t>
      </w:r>
    </w:p>
    <w:p w14:paraId="6843D9A3" w14:textId="77777777" w:rsidR="00935BF1" w:rsidRPr="0091681C" w:rsidRDefault="00935BF1" w:rsidP="00935BF1">
      <w:pPr>
        <w:pStyle w:val="NormalWeb"/>
        <w:rPr>
          <w:sz w:val="20"/>
          <w:szCs w:val="20"/>
        </w:rPr>
      </w:pPr>
      <w:r w:rsidRPr="0091681C">
        <w:rPr>
          <w:sz w:val="20"/>
          <w:szCs w:val="20"/>
        </w:rPr>
        <w:t xml:space="preserve">Magnuson, D. (2018). What’s wrong with professional consultations? </w:t>
      </w:r>
      <w:r w:rsidRPr="0091681C">
        <w:rPr>
          <w:rStyle w:val="Emphasis"/>
          <w:sz w:val="20"/>
          <w:szCs w:val="20"/>
        </w:rPr>
        <w:t>CYC-Online</w:t>
      </w:r>
      <w:r w:rsidRPr="0091681C">
        <w:rPr>
          <w:sz w:val="20"/>
          <w:szCs w:val="20"/>
        </w:rPr>
        <w:t xml:space="preserve">, </w:t>
      </w:r>
      <w:r w:rsidRPr="0091681C">
        <w:rPr>
          <w:rStyle w:val="Emphasis"/>
          <w:sz w:val="20"/>
          <w:szCs w:val="20"/>
        </w:rPr>
        <w:t>236</w:t>
      </w:r>
      <w:r w:rsidRPr="0091681C">
        <w:rPr>
          <w:sz w:val="20"/>
          <w:szCs w:val="20"/>
        </w:rPr>
        <w:t>.</w:t>
      </w:r>
    </w:p>
    <w:p w14:paraId="0E012EA4" w14:textId="77777777" w:rsidR="00935BF1" w:rsidRPr="0091681C" w:rsidRDefault="00935BF1" w:rsidP="00935BF1">
      <w:pPr>
        <w:pStyle w:val="NormalWeb"/>
        <w:rPr>
          <w:sz w:val="20"/>
          <w:szCs w:val="20"/>
        </w:rPr>
      </w:pPr>
      <w:r w:rsidRPr="0091681C">
        <w:rPr>
          <w:sz w:val="20"/>
          <w:szCs w:val="20"/>
        </w:rPr>
        <w:t xml:space="preserve">Magnuson, D., &amp; Healey, P. (2018). The statistical reason why youth work ought to be voluntary. </w:t>
      </w:r>
      <w:r w:rsidRPr="0091681C">
        <w:rPr>
          <w:rStyle w:val="Emphasis"/>
          <w:sz w:val="20"/>
          <w:szCs w:val="20"/>
        </w:rPr>
        <w:t>CYC-Online</w:t>
      </w:r>
      <w:r w:rsidRPr="0091681C">
        <w:rPr>
          <w:sz w:val="20"/>
          <w:szCs w:val="20"/>
        </w:rPr>
        <w:t xml:space="preserve">, </w:t>
      </w:r>
      <w:r w:rsidRPr="0091681C">
        <w:rPr>
          <w:rStyle w:val="Emphasis"/>
          <w:sz w:val="20"/>
          <w:szCs w:val="20"/>
        </w:rPr>
        <w:t>236</w:t>
      </w:r>
      <w:r w:rsidRPr="0091681C">
        <w:rPr>
          <w:sz w:val="20"/>
          <w:szCs w:val="20"/>
        </w:rPr>
        <w:t>.</w:t>
      </w:r>
    </w:p>
    <w:p w14:paraId="5E66F6AF" w14:textId="77777777" w:rsidR="00935BF1" w:rsidRPr="0091681C" w:rsidRDefault="00935BF1" w:rsidP="00935BF1">
      <w:pPr>
        <w:pStyle w:val="NormalWeb"/>
        <w:rPr>
          <w:sz w:val="20"/>
          <w:szCs w:val="20"/>
        </w:rPr>
      </w:pPr>
      <w:r w:rsidRPr="0091681C">
        <w:rPr>
          <w:sz w:val="20"/>
          <w:szCs w:val="20"/>
        </w:rPr>
        <w:t xml:space="preserve">Magnuson, D., &amp; Healey, P. (2018). The multi-armed bandit algorithm. </w:t>
      </w:r>
      <w:r w:rsidRPr="0091681C">
        <w:rPr>
          <w:rStyle w:val="Emphasis"/>
          <w:sz w:val="20"/>
          <w:szCs w:val="20"/>
        </w:rPr>
        <w:t>CYC-Online</w:t>
      </w:r>
      <w:r w:rsidRPr="0091681C">
        <w:rPr>
          <w:sz w:val="20"/>
          <w:szCs w:val="20"/>
        </w:rPr>
        <w:t xml:space="preserve">, </w:t>
      </w:r>
      <w:r w:rsidRPr="0091681C">
        <w:rPr>
          <w:rStyle w:val="Emphasis"/>
          <w:sz w:val="20"/>
          <w:szCs w:val="20"/>
        </w:rPr>
        <w:t>234,</w:t>
      </w:r>
      <w:r w:rsidRPr="0091681C">
        <w:rPr>
          <w:sz w:val="20"/>
          <w:szCs w:val="20"/>
        </w:rPr>
        <w:t xml:space="preserve"> 30-33.</w:t>
      </w:r>
    </w:p>
    <w:p w14:paraId="3BB6E8E1" w14:textId="77777777" w:rsidR="0091681C" w:rsidRDefault="00935BF1" w:rsidP="0091681C">
      <w:pPr>
        <w:pStyle w:val="NormalWeb"/>
        <w:rPr>
          <w:sz w:val="20"/>
          <w:szCs w:val="20"/>
        </w:rPr>
      </w:pPr>
      <w:r w:rsidRPr="0091681C">
        <w:rPr>
          <w:sz w:val="20"/>
          <w:szCs w:val="20"/>
        </w:rPr>
        <w:t xml:space="preserve">Magnuson, D., &amp; Vachon, W. (2018). Being competent about competence. </w:t>
      </w:r>
      <w:r w:rsidRPr="0091681C">
        <w:rPr>
          <w:rStyle w:val="Emphasis"/>
          <w:sz w:val="20"/>
          <w:szCs w:val="20"/>
        </w:rPr>
        <w:t>CYC-Online</w:t>
      </w:r>
      <w:r w:rsidRPr="0091681C">
        <w:rPr>
          <w:sz w:val="20"/>
          <w:szCs w:val="20"/>
        </w:rPr>
        <w:t xml:space="preserve">, </w:t>
      </w:r>
      <w:r w:rsidRPr="0091681C">
        <w:rPr>
          <w:rStyle w:val="Emphasis"/>
          <w:sz w:val="20"/>
          <w:szCs w:val="20"/>
        </w:rPr>
        <w:t>231,</w:t>
      </w:r>
      <w:r w:rsidRPr="0091681C">
        <w:rPr>
          <w:sz w:val="20"/>
          <w:szCs w:val="20"/>
        </w:rPr>
        <w:t xml:space="preserve"> 22-24.</w:t>
      </w:r>
    </w:p>
    <w:p w14:paraId="53DE1E47" w14:textId="77777777" w:rsidR="00241D08" w:rsidRPr="00241D08" w:rsidRDefault="00241D08" w:rsidP="00241D08">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(2018). What’s wrong with professional consultations.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238</w:t>
      </w:r>
      <w:r w:rsidRPr="00241D08">
        <w:rPr>
          <w:rFonts w:ascii="Times New Roman" w:eastAsia="Times New Roman" w:hAnsi="Times New Roman"/>
          <w:sz w:val="20"/>
          <w:szCs w:val="20"/>
        </w:rPr>
        <w:t>, pp. 45.48.</w:t>
      </w:r>
    </w:p>
    <w:p w14:paraId="2ADA8094" w14:textId="77777777" w:rsidR="00241D08" w:rsidRPr="00241D08" w:rsidRDefault="00241D08" w:rsidP="00241D08">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&amp; Healey, P. (2018). The statistical reason why youth work ought to be voluntary.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236</w:t>
      </w:r>
      <w:r w:rsidRPr="00241D08">
        <w:rPr>
          <w:rFonts w:ascii="Times New Roman" w:eastAsia="Times New Roman" w:hAnsi="Times New Roman"/>
          <w:sz w:val="20"/>
          <w:szCs w:val="20"/>
        </w:rPr>
        <w:t>, pp. 76-78.</w:t>
      </w:r>
    </w:p>
    <w:p w14:paraId="55F0C982" w14:textId="00D2EF36" w:rsidR="00241D08" w:rsidRDefault="00241D08" w:rsidP="00241D08">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&amp; Healey, P. (2018). The multi-armed bandit algorithm.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234,</w:t>
      </w:r>
      <w:r w:rsidRPr="00241D08">
        <w:rPr>
          <w:rFonts w:ascii="Times New Roman" w:eastAsia="Times New Roman" w:hAnsi="Times New Roman"/>
          <w:sz w:val="20"/>
          <w:szCs w:val="20"/>
        </w:rPr>
        <w:t xml:space="preserve"> 30-33.</w:t>
      </w:r>
    </w:p>
    <w:p w14:paraId="372F8AFD" w14:textId="65B3F70F" w:rsidR="0006020B" w:rsidRPr="0006020B" w:rsidRDefault="0006020B" w:rsidP="0006020B">
      <w:pPr>
        <w:pStyle w:val="NormalWeb"/>
        <w:rPr>
          <w:sz w:val="20"/>
          <w:szCs w:val="20"/>
        </w:rPr>
      </w:pPr>
      <w:r w:rsidRPr="0091681C">
        <w:rPr>
          <w:sz w:val="20"/>
          <w:szCs w:val="20"/>
        </w:rPr>
        <w:t xml:space="preserve">Magnuson, D., Jansson, M., &amp; Benoit, C. (2018). "I feel like I’ve really grown up: A brief report on street-involved youth. </w:t>
      </w:r>
      <w:r w:rsidRPr="0091681C">
        <w:rPr>
          <w:rStyle w:val="Emphasis"/>
          <w:sz w:val="20"/>
          <w:szCs w:val="20"/>
        </w:rPr>
        <w:t>Research to practice network, 2</w:t>
      </w:r>
      <w:r w:rsidRPr="0091681C">
        <w:rPr>
          <w:sz w:val="20"/>
          <w:szCs w:val="20"/>
        </w:rPr>
        <w:t xml:space="preserve">(1). Available: </w:t>
      </w:r>
      <w:hyperlink r:id="rId10" w:history="1">
        <w:r w:rsidRPr="0091681C">
          <w:rPr>
            <w:rStyle w:val="Hyperlink"/>
            <w:sz w:val="20"/>
            <w:szCs w:val="20"/>
          </w:rPr>
          <w:t>https://fcssbc.ca/sf-docs/r2p/2018_magnuson.pdf</w:t>
        </w:r>
      </w:hyperlink>
    </w:p>
    <w:p w14:paraId="4CB63FBC" w14:textId="77777777" w:rsidR="0006020B" w:rsidRPr="00241D08" w:rsidRDefault="0006020B" w:rsidP="0006020B">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(2019). Meaningfulness as a practical strategy.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240</w:t>
      </w:r>
      <w:r w:rsidRPr="00241D08">
        <w:rPr>
          <w:rFonts w:ascii="Times New Roman" w:eastAsia="Times New Roman" w:hAnsi="Times New Roman"/>
          <w:sz w:val="20"/>
          <w:szCs w:val="20"/>
        </w:rPr>
        <w:t>, pp. 44-47.</w:t>
      </w:r>
    </w:p>
    <w:p w14:paraId="0EFEE5D9" w14:textId="77777777" w:rsidR="0006020B" w:rsidRPr="00241D08" w:rsidRDefault="0006020B" w:rsidP="0006020B">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(2019). Don’t believe what we tell you.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242</w:t>
      </w:r>
      <w:r w:rsidRPr="00241D08">
        <w:rPr>
          <w:rFonts w:ascii="Times New Roman" w:eastAsia="Times New Roman" w:hAnsi="Times New Roman"/>
          <w:sz w:val="20"/>
          <w:szCs w:val="20"/>
        </w:rPr>
        <w:t>, pp. 52-55.</w:t>
      </w:r>
    </w:p>
    <w:p w14:paraId="0205C1FF" w14:textId="77777777" w:rsidR="0006020B" w:rsidRPr="00241D08" w:rsidRDefault="0006020B" w:rsidP="0006020B">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(2019). Trouble will happen.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244</w:t>
      </w:r>
      <w:r w:rsidRPr="00241D08">
        <w:rPr>
          <w:rFonts w:ascii="Times New Roman" w:eastAsia="Times New Roman" w:hAnsi="Times New Roman"/>
          <w:sz w:val="20"/>
          <w:szCs w:val="20"/>
        </w:rPr>
        <w:t>, pp 45-46.</w:t>
      </w:r>
    </w:p>
    <w:p w14:paraId="5DA193FD" w14:textId="77777777" w:rsidR="0006020B" w:rsidRPr="008A2D4D" w:rsidRDefault="0006020B" w:rsidP="0006020B">
      <w:pPr>
        <w:spacing w:before="100" w:beforeAutospacing="1" w:after="100" w:afterAutospacing="1"/>
        <w:rPr>
          <w:rFonts w:ascii="Times New Roman" w:eastAsia="Times New Roman" w:hAnsi="Times New Roman"/>
          <w:sz w:val="20"/>
          <w:szCs w:val="20"/>
        </w:rPr>
      </w:pPr>
      <w:r w:rsidRPr="008A2D4D">
        <w:rPr>
          <w:rFonts w:ascii="Times New Roman" w:eastAsia="Times New Roman" w:hAnsi="Times New Roman"/>
          <w:sz w:val="20"/>
          <w:szCs w:val="20"/>
        </w:rPr>
        <w:t xml:space="preserve">Magnuson, D. (2019). Taking the magic out of your day. </w:t>
      </w:r>
      <w:r w:rsidRPr="008A2D4D">
        <w:rPr>
          <w:rFonts w:ascii="Times New Roman" w:eastAsia="Times New Roman" w:hAnsi="Times New Roman"/>
          <w:i/>
          <w:iCs/>
          <w:sz w:val="20"/>
          <w:szCs w:val="20"/>
        </w:rPr>
        <w:t>CYC-Online</w:t>
      </w:r>
      <w:r w:rsidRPr="008A2D4D">
        <w:rPr>
          <w:rFonts w:ascii="Times New Roman" w:eastAsia="Times New Roman" w:hAnsi="Times New Roman"/>
          <w:sz w:val="20"/>
          <w:szCs w:val="20"/>
        </w:rPr>
        <w:t xml:space="preserve">, </w:t>
      </w:r>
      <w:r w:rsidRPr="008A2D4D">
        <w:rPr>
          <w:rFonts w:ascii="Times New Roman" w:eastAsia="Times New Roman" w:hAnsi="Times New Roman"/>
          <w:i/>
          <w:iCs/>
          <w:sz w:val="20"/>
          <w:szCs w:val="20"/>
        </w:rPr>
        <w:t>246</w:t>
      </w:r>
      <w:r w:rsidRPr="008A2D4D">
        <w:rPr>
          <w:rFonts w:ascii="Times New Roman" w:eastAsia="Times New Roman" w:hAnsi="Times New Roman"/>
          <w:sz w:val="20"/>
          <w:szCs w:val="20"/>
        </w:rPr>
        <w:t>, pp. 34-37.</w:t>
      </w:r>
    </w:p>
    <w:p w14:paraId="268C7371" w14:textId="59DD2E86" w:rsidR="008A2D4D" w:rsidRPr="008A2D4D" w:rsidRDefault="008A2D4D" w:rsidP="008A2D4D">
      <w:pPr>
        <w:spacing w:before="100" w:beforeAutospacing="1" w:after="100" w:afterAutospacing="1"/>
        <w:rPr>
          <w:rFonts w:ascii="Times New Roman" w:eastAsia="Times New Roman" w:hAnsi="Times New Roman"/>
          <w:sz w:val="20"/>
          <w:szCs w:val="20"/>
          <w:lang w:val="en-CA"/>
        </w:rPr>
      </w:pPr>
      <w:r w:rsidRPr="008A2D4D">
        <w:rPr>
          <w:rFonts w:ascii="Times New Roman" w:eastAsia="Times New Roman" w:hAnsi="Times New Roman"/>
          <w:sz w:val="20"/>
          <w:szCs w:val="20"/>
          <w:lang w:val="en-CA"/>
        </w:rPr>
        <w:t>Magnuson, D.</w:t>
      </w:r>
      <w:r w:rsidR="008E4F8E">
        <w:rPr>
          <w:rFonts w:ascii="Times New Roman" w:eastAsia="Times New Roman" w:hAnsi="Times New Roman"/>
          <w:sz w:val="20"/>
          <w:szCs w:val="20"/>
          <w:lang w:val="en-CA"/>
        </w:rPr>
        <w:t xml:space="preserve"> </w:t>
      </w:r>
      <w:r w:rsidRPr="008A2D4D">
        <w:rPr>
          <w:rFonts w:ascii="Times New Roman" w:eastAsia="Times New Roman" w:hAnsi="Times New Roman"/>
          <w:sz w:val="20"/>
          <w:szCs w:val="20"/>
          <w:lang w:val="en-CA"/>
        </w:rPr>
        <w:t xml:space="preserve">(2020). Your lab notebook. </w:t>
      </w:r>
      <w:r w:rsidRPr="008A2D4D">
        <w:rPr>
          <w:rFonts w:ascii="Times New Roman" w:eastAsia="Times New Roman" w:hAnsi="Times New Roman"/>
          <w:i/>
          <w:iCs/>
          <w:sz w:val="20"/>
          <w:szCs w:val="20"/>
          <w:lang w:val="en-CA"/>
        </w:rPr>
        <w:t>CYC-Online</w:t>
      </w:r>
      <w:r w:rsidRPr="008A2D4D">
        <w:rPr>
          <w:rFonts w:ascii="Times New Roman" w:eastAsia="Times New Roman" w:hAnsi="Times New Roman"/>
          <w:sz w:val="20"/>
          <w:szCs w:val="20"/>
          <w:lang w:val="en-CA"/>
        </w:rPr>
        <w:t xml:space="preserve">, </w:t>
      </w:r>
      <w:r w:rsidRPr="008A2D4D">
        <w:rPr>
          <w:rFonts w:ascii="Times New Roman" w:eastAsia="Times New Roman" w:hAnsi="Times New Roman"/>
          <w:i/>
          <w:iCs/>
          <w:sz w:val="20"/>
          <w:szCs w:val="20"/>
          <w:lang w:val="en-CA"/>
        </w:rPr>
        <w:t>260</w:t>
      </w:r>
      <w:r w:rsidRPr="008A2D4D">
        <w:rPr>
          <w:rFonts w:ascii="Times New Roman" w:eastAsia="Times New Roman" w:hAnsi="Times New Roman"/>
          <w:sz w:val="20"/>
          <w:szCs w:val="20"/>
          <w:lang w:val="en-CA"/>
        </w:rPr>
        <w:t>, pp. 27-32.</w:t>
      </w:r>
    </w:p>
    <w:p w14:paraId="75356DF2" w14:textId="77777777" w:rsidR="008A2D4D" w:rsidRPr="008A2D4D" w:rsidRDefault="008A2D4D" w:rsidP="008A2D4D">
      <w:pPr>
        <w:spacing w:before="100" w:beforeAutospacing="1" w:after="100" w:afterAutospacing="1"/>
        <w:rPr>
          <w:rFonts w:ascii="Times New Roman" w:eastAsia="Times New Roman" w:hAnsi="Times New Roman"/>
          <w:sz w:val="20"/>
          <w:szCs w:val="20"/>
          <w:lang w:val="en-CA"/>
        </w:rPr>
      </w:pPr>
      <w:r w:rsidRPr="008A2D4D">
        <w:rPr>
          <w:rFonts w:ascii="Times New Roman" w:eastAsia="Times New Roman" w:hAnsi="Times New Roman"/>
          <w:sz w:val="20"/>
          <w:szCs w:val="20"/>
          <w:lang w:val="en-CA"/>
        </w:rPr>
        <w:t xml:space="preserve">Magnuson, D., &amp; McGrath, J. (2020). Who gets to be an expert? </w:t>
      </w:r>
      <w:r w:rsidRPr="008A2D4D">
        <w:rPr>
          <w:rFonts w:ascii="Times New Roman" w:eastAsia="Times New Roman" w:hAnsi="Times New Roman"/>
          <w:i/>
          <w:iCs/>
          <w:sz w:val="20"/>
          <w:szCs w:val="20"/>
          <w:lang w:val="en-CA"/>
        </w:rPr>
        <w:t>CYC-Online</w:t>
      </w:r>
      <w:r w:rsidRPr="008A2D4D">
        <w:rPr>
          <w:rFonts w:ascii="Times New Roman" w:eastAsia="Times New Roman" w:hAnsi="Times New Roman"/>
          <w:sz w:val="20"/>
          <w:szCs w:val="20"/>
          <w:lang w:val="en-CA"/>
        </w:rPr>
        <w:t xml:space="preserve">, </w:t>
      </w:r>
      <w:r w:rsidRPr="008A2D4D">
        <w:rPr>
          <w:rFonts w:ascii="Times New Roman" w:eastAsia="Times New Roman" w:hAnsi="Times New Roman"/>
          <w:i/>
          <w:iCs/>
          <w:sz w:val="20"/>
          <w:szCs w:val="20"/>
          <w:lang w:val="en-CA"/>
        </w:rPr>
        <w:t>258</w:t>
      </w:r>
      <w:r w:rsidRPr="008A2D4D">
        <w:rPr>
          <w:rFonts w:ascii="Times New Roman" w:eastAsia="Times New Roman" w:hAnsi="Times New Roman"/>
          <w:sz w:val="20"/>
          <w:szCs w:val="20"/>
          <w:lang w:val="en-CA"/>
        </w:rPr>
        <w:t>, pp. 33-37.</w:t>
      </w:r>
    </w:p>
    <w:p w14:paraId="1DC7CA16" w14:textId="77777777" w:rsidR="008A2D4D" w:rsidRPr="008A2D4D" w:rsidRDefault="008A2D4D" w:rsidP="008A2D4D">
      <w:pPr>
        <w:spacing w:before="100" w:beforeAutospacing="1" w:after="100" w:afterAutospacing="1"/>
        <w:rPr>
          <w:rFonts w:ascii="Times New Roman" w:eastAsia="Times New Roman" w:hAnsi="Times New Roman"/>
          <w:sz w:val="20"/>
          <w:szCs w:val="20"/>
          <w:lang w:val="en-CA"/>
        </w:rPr>
      </w:pPr>
      <w:r w:rsidRPr="008A2D4D">
        <w:rPr>
          <w:rFonts w:ascii="Times New Roman" w:eastAsia="Times New Roman" w:hAnsi="Times New Roman"/>
          <w:sz w:val="20"/>
          <w:szCs w:val="20"/>
          <w:lang w:val="en-CA"/>
        </w:rPr>
        <w:t xml:space="preserve">Magnuson, D. (2020). Measuring time. </w:t>
      </w:r>
      <w:r w:rsidRPr="008A2D4D">
        <w:rPr>
          <w:rFonts w:ascii="Times New Roman" w:eastAsia="Times New Roman" w:hAnsi="Times New Roman"/>
          <w:i/>
          <w:iCs/>
          <w:sz w:val="20"/>
          <w:szCs w:val="20"/>
          <w:lang w:val="en-CA"/>
        </w:rPr>
        <w:t>CYC-Online</w:t>
      </w:r>
      <w:r w:rsidRPr="008A2D4D">
        <w:rPr>
          <w:rFonts w:ascii="Times New Roman" w:eastAsia="Times New Roman" w:hAnsi="Times New Roman"/>
          <w:sz w:val="20"/>
          <w:szCs w:val="20"/>
          <w:lang w:val="en-CA"/>
        </w:rPr>
        <w:t xml:space="preserve">, </w:t>
      </w:r>
      <w:r w:rsidRPr="008A2D4D">
        <w:rPr>
          <w:rFonts w:ascii="Times New Roman" w:eastAsia="Times New Roman" w:hAnsi="Times New Roman"/>
          <w:i/>
          <w:iCs/>
          <w:sz w:val="20"/>
          <w:szCs w:val="20"/>
          <w:lang w:val="en-CA"/>
        </w:rPr>
        <w:t>256</w:t>
      </w:r>
      <w:r w:rsidRPr="008A2D4D">
        <w:rPr>
          <w:rFonts w:ascii="Times New Roman" w:eastAsia="Times New Roman" w:hAnsi="Times New Roman"/>
          <w:sz w:val="20"/>
          <w:szCs w:val="20"/>
          <w:lang w:val="en-CA"/>
        </w:rPr>
        <w:t>, pp. 44-47.</w:t>
      </w:r>
    </w:p>
    <w:p w14:paraId="14A07A7F" w14:textId="77777777" w:rsidR="008A2D4D" w:rsidRPr="008A2D4D" w:rsidRDefault="008A2D4D" w:rsidP="008A2D4D">
      <w:pPr>
        <w:spacing w:before="100" w:beforeAutospacing="1" w:after="100" w:afterAutospacing="1"/>
        <w:rPr>
          <w:rFonts w:ascii="Times New Roman" w:eastAsia="Times New Roman" w:hAnsi="Times New Roman"/>
          <w:sz w:val="20"/>
          <w:szCs w:val="20"/>
          <w:lang w:val="en-CA"/>
        </w:rPr>
      </w:pPr>
      <w:r w:rsidRPr="008A2D4D">
        <w:rPr>
          <w:rFonts w:ascii="Times New Roman" w:eastAsia="Times New Roman" w:hAnsi="Times New Roman"/>
          <w:sz w:val="20"/>
          <w:szCs w:val="20"/>
          <w:lang w:val="en-CA"/>
        </w:rPr>
        <w:t xml:space="preserve">Magnuson, D. (2020). The plausible alternative hypothesis. </w:t>
      </w:r>
      <w:r w:rsidRPr="008A2D4D">
        <w:rPr>
          <w:rFonts w:ascii="Times New Roman" w:eastAsia="Times New Roman" w:hAnsi="Times New Roman"/>
          <w:i/>
          <w:iCs/>
          <w:sz w:val="20"/>
          <w:szCs w:val="20"/>
          <w:lang w:val="en-CA"/>
        </w:rPr>
        <w:t>CYC-Online</w:t>
      </w:r>
      <w:r w:rsidRPr="008A2D4D">
        <w:rPr>
          <w:rFonts w:ascii="Times New Roman" w:eastAsia="Times New Roman" w:hAnsi="Times New Roman"/>
          <w:sz w:val="20"/>
          <w:szCs w:val="20"/>
          <w:lang w:val="en-CA"/>
        </w:rPr>
        <w:t xml:space="preserve">, </w:t>
      </w:r>
      <w:r w:rsidRPr="008A2D4D">
        <w:rPr>
          <w:rFonts w:ascii="Times New Roman" w:eastAsia="Times New Roman" w:hAnsi="Times New Roman"/>
          <w:i/>
          <w:iCs/>
          <w:sz w:val="20"/>
          <w:szCs w:val="20"/>
          <w:lang w:val="en-CA"/>
        </w:rPr>
        <w:t>254</w:t>
      </w:r>
      <w:r w:rsidRPr="008A2D4D">
        <w:rPr>
          <w:rFonts w:ascii="Times New Roman" w:eastAsia="Times New Roman" w:hAnsi="Times New Roman"/>
          <w:sz w:val="20"/>
          <w:szCs w:val="20"/>
          <w:lang w:val="en-CA"/>
        </w:rPr>
        <w:t>, pp. 33-36.</w:t>
      </w:r>
    </w:p>
    <w:p w14:paraId="6B881F12" w14:textId="77777777" w:rsidR="008A2D4D" w:rsidRPr="008A2D4D" w:rsidRDefault="008A2D4D" w:rsidP="008A2D4D">
      <w:pPr>
        <w:spacing w:before="100" w:beforeAutospacing="1" w:after="100" w:afterAutospacing="1"/>
        <w:rPr>
          <w:rFonts w:ascii="Times New Roman" w:eastAsia="Times New Roman" w:hAnsi="Times New Roman"/>
          <w:sz w:val="20"/>
          <w:szCs w:val="20"/>
          <w:lang w:val="en-CA"/>
        </w:rPr>
      </w:pPr>
      <w:r w:rsidRPr="008A2D4D">
        <w:rPr>
          <w:rFonts w:ascii="Times New Roman" w:eastAsia="Times New Roman" w:hAnsi="Times New Roman"/>
          <w:sz w:val="20"/>
          <w:szCs w:val="20"/>
          <w:lang w:val="en-CA"/>
        </w:rPr>
        <w:t xml:space="preserve">Magnuson, D. (2020). </w:t>
      </w:r>
      <w:proofErr w:type="spellStart"/>
      <w:r w:rsidRPr="008A2D4D">
        <w:rPr>
          <w:rFonts w:ascii="Times New Roman" w:eastAsia="Times New Roman" w:hAnsi="Times New Roman"/>
          <w:sz w:val="20"/>
          <w:szCs w:val="20"/>
          <w:lang w:val="en-CA"/>
        </w:rPr>
        <w:t>LaPlace</w:t>
      </w:r>
      <w:proofErr w:type="spellEnd"/>
      <w:r w:rsidRPr="008A2D4D">
        <w:rPr>
          <w:rFonts w:ascii="Times New Roman" w:eastAsia="Times New Roman" w:hAnsi="Times New Roman"/>
          <w:sz w:val="20"/>
          <w:szCs w:val="20"/>
          <w:lang w:val="en-CA"/>
        </w:rPr>
        <w:t xml:space="preserve"> and the probability of everyday life. </w:t>
      </w:r>
      <w:r w:rsidRPr="008A2D4D">
        <w:rPr>
          <w:rFonts w:ascii="Times New Roman" w:eastAsia="Times New Roman" w:hAnsi="Times New Roman"/>
          <w:i/>
          <w:iCs/>
          <w:sz w:val="20"/>
          <w:szCs w:val="20"/>
          <w:lang w:val="en-CA"/>
        </w:rPr>
        <w:t>CYC-Online</w:t>
      </w:r>
      <w:r w:rsidRPr="008A2D4D">
        <w:rPr>
          <w:rFonts w:ascii="Times New Roman" w:eastAsia="Times New Roman" w:hAnsi="Times New Roman"/>
          <w:sz w:val="20"/>
          <w:szCs w:val="20"/>
          <w:lang w:val="en-CA"/>
        </w:rPr>
        <w:t xml:space="preserve">, </w:t>
      </w:r>
      <w:r w:rsidRPr="008A2D4D">
        <w:rPr>
          <w:rFonts w:ascii="Times New Roman" w:eastAsia="Times New Roman" w:hAnsi="Times New Roman"/>
          <w:i/>
          <w:iCs/>
          <w:sz w:val="20"/>
          <w:szCs w:val="20"/>
          <w:lang w:val="en-CA"/>
        </w:rPr>
        <w:t>252</w:t>
      </w:r>
      <w:r w:rsidRPr="008A2D4D">
        <w:rPr>
          <w:rFonts w:ascii="Times New Roman" w:eastAsia="Times New Roman" w:hAnsi="Times New Roman"/>
          <w:sz w:val="20"/>
          <w:szCs w:val="20"/>
          <w:lang w:val="en-CA"/>
        </w:rPr>
        <w:t>, pp. 46-49.</w:t>
      </w:r>
    </w:p>
    <w:p w14:paraId="601CD393" w14:textId="77777777" w:rsidR="008A2D4D" w:rsidRPr="008A2D4D" w:rsidRDefault="008A2D4D" w:rsidP="008A2D4D">
      <w:pPr>
        <w:spacing w:before="100" w:beforeAutospacing="1" w:after="100" w:afterAutospacing="1"/>
        <w:rPr>
          <w:rFonts w:ascii="Times New Roman" w:eastAsia="Times New Roman" w:hAnsi="Times New Roman"/>
          <w:sz w:val="20"/>
          <w:szCs w:val="20"/>
          <w:lang w:val="en-CA"/>
        </w:rPr>
      </w:pPr>
      <w:r w:rsidRPr="008A2D4D">
        <w:rPr>
          <w:rFonts w:ascii="Times New Roman" w:eastAsia="Times New Roman" w:hAnsi="Times New Roman"/>
          <w:sz w:val="20"/>
          <w:szCs w:val="20"/>
          <w:lang w:val="en-CA"/>
        </w:rPr>
        <w:t xml:space="preserve">Magnuson, D., &amp; Healey, P. (2019). Between and within: the ecological fallacy. </w:t>
      </w:r>
      <w:r w:rsidRPr="008A2D4D">
        <w:rPr>
          <w:rFonts w:ascii="Times New Roman" w:eastAsia="Times New Roman" w:hAnsi="Times New Roman"/>
          <w:i/>
          <w:iCs/>
          <w:sz w:val="20"/>
          <w:szCs w:val="20"/>
          <w:lang w:val="en-CA"/>
        </w:rPr>
        <w:t>CYC-Online</w:t>
      </w:r>
      <w:r w:rsidRPr="008A2D4D">
        <w:rPr>
          <w:rFonts w:ascii="Times New Roman" w:eastAsia="Times New Roman" w:hAnsi="Times New Roman"/>
          <w:sz w:val="20"/>
          <w:szCs w:val="20"/>
          <w:lang w:val="en-CA"/>
        </w:rPr>
        <w:t xml:space="preserve">, </w:t>
      </w:r>
      <w:r w:rsidRPr="008A2D4D">
        <w:rPr>
          <w:rFonts w:ascii="Times New Roman" w:eastAsia="Times New Roman" w:hAnsi="Times New Roman"/>
          <w:i/>
          <w:iCs/>
          <w:sz w:val="20"/>
          <w:szCs w:val="20"/>
          <w:lang w:val="en-CA"/>
        </w:rPr>
        <w:t>250</w:t>
      </w:r>
      <w:r w:rsidRPr="008A2D4D">
        <w:rPr>
          <w:rFonts w:ascii="Times New Roman" w:eastAsia="Times New Roman" w:hAnsi="Times New Roman"/>
          <w:sz w:val="20"/>
          <w:szCs w:val="20"/>
          <w:lang w:val="en-CA"/>
        </w:rPr>
        <w:t>, pp. 25-29.</w:t>
      </w:r>
    </w:p>
    <w:p w14:paraId="4CED86BE" w14:textId="77777777" w:rsidR="008A2D4D" w:rsidRPr="008A2D4D" w:rsidRDefault="008A2D4D" w:rsidP="008A2D4D">
      <w:pPr>
        <w:spacing w:before="100" w:beforeAutospacing="1" w:after="100" w:afterAutospacing="1"/>
        <w:rPr>
          <w:rFonts w:ascii="Times New Roman" w:eastAsia="Times New Roman" w:hAnsi="Times New Roman"/>
          <w:sz w:val="20"/>
          <w:szCs w:val="20"/>
          <w:lang w:val="en-CA"/>
        </w:rPr>
      </w:pPr>
      <w:r w:rsidRPr="008A2D4D">
        <w:rPr>
          <w:rFonts w:ascii="Times New Roman" w:eastAsia="Times New Roman" w:hAnsi="Times New Roman"/>
          <w:sz w:val="20"/>
          <w:szCs w:val="20"/>
          <w:lang w:val="en-CA"/>
        </w:rPr>
        <w:t xml:space="preserve">Magnuson, D., &amp; Healey, P. (2019). How do we measure relationship? </w:t>
      </w:r>
      <w:r w:rsidRPr="008A2D4D">
        <w:rPr>
          <w:rFonts w:ascii="Times New Roman" w:eastAsia="Times New Roman" w:hAnsi="Times New Roman"/>
          <w:i/>
          <w:iCs/>
          <w:sz w:val="20"/>
          <w:szCs w:val="20"/>
          <w:lang w:val="en-CA"/>
        </w:rPr>
        <w:t>CYC-Online</w:t>
      </w:r>
      <w:r w:rsidRPr="008A2D4D">
        <w:rPr>
          <w:rFonts w:ascii="Times New Roman" w:eastAsia="Times New Roman" w:hAnsi="Times New Roman"/>
          <w:sz w:val="20"/>
          <w:szCs w:val="20"/>
          <w:lang w:val="en-CA"/>
        </w:rPr>
        <w:t xml:space="preserve">, </w:t>
      </w:r>
      <w:r w:rsidRPr="008A2D4D">
        <w:rPr>
          <w:rFonts w:ascii="Times New Roman" w:eastAsia="Times New Roman" w:hAnsi="Times New Roman"/>
          <w:i/>
          <w:iCs/>
          <w:sz w:val="20"/>
          <w:szCs w:val="20"/>
          <w:lang w:val="en-CA"/>
        </w:rPr>
        <w:t>248</w:t>
      </w:r>
      <w:r w:rsidRPr="008A2D4D">
        <w:rPr>
          <w:rFonts w:ascii="Times New Roman" w:eastAsia="Times New Roman" w:hAnsi="Times New Roman"/>
          <w:sz w:val="20"/>
          <w:szCs w:val="20"/>
          <w:lang w:val="en-CA"/>
        </w:rPr>
        <w:t>, pp. 20-24.</w:t>
      </w:r>
    </w:p>
    <w:p w14:paraId="2AE53477" w14:textId="77777777" w:rsidR="000E6CF7" w:rsidRPr="00387C02" w:rsidRDefault="000E6CF7">
      <w:pPr>
        <w:widowControl w:val="0"/>
        <w:tabs>
          <w:tab w:val="left" w:pos="360"/>
          <w:tab w:val="left" w:pos="900"/>
        </w:tabs>
        <w:autoSpaceDE w:val="0"/>
        <w:autoSpaceDN w:val="0"/>
        <w:adjustRightInd w:val="0"/>
        <w:spacing w:line="240" w:lineRule="atLeast"/>
        <w:ind w:right="-720"/>
        <w:rPr>
          <w:rFonts w:ascii="Times New Roman" w:hAnsi="Times New Roman"/>
          <w:bCs/>
          <w:kern w:val="1"/>
          <w:sz w:val="20"/>
          <w:szCs w:val="20"/>
        </w:rPr>
      </w:pPr>
    </w:p>
    <w:p w14:paraId="361A71A7" w14:textId="77777777" w:rsidR="000E6CF7" w:rsidRDefault="000E6CF7">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5AF80141" w14:textId="77777777" w:rsidR="000E6CF7" w:rsidRPr="000E6CF7" w:rsidRDefault="0091681C" w:rsidP="000E6CF7">
      <w:pPr>
        <w:pStyle w:val="ListParagraph"/>
        <w:widowControl w:val="0"/>
        <w:numPr>
          <w:ilvl w:val="0"/>
          <w:numId w:val="3"/>
        </w:numPr>
        <w:tabs>
          <w:tab w:val="left" w:pos="360"/>
          <w:tab w:val="left" w:pos="900"/>
        </w:tabs>
        <w:autoSpaceDE w:val="0"/>
        <w:autoSpaceDN w:val="0"/>
        <w:adjustRightInd w:val="0"/>
        <w:spacing w:line="240" w:lineRule="atLeast"/>
        <w:ind w:right="-720"/>
        <w:outlineLvl w:val="0"/>
        <w:rPr>
          <w:rFonts w:ascii="Times New Roman" w:hAnsi="Times New Roman"/>
          <w:b/>
          <w:kern w:val="1"/>
          <w:sz w:val="20"/>
          <w:szCs w:val="20"/>
        </w:rPr>
      </w:pPr>
      <w:r w:rsidRPr="000E6CF7">
        <w:rPr>
          <w:rFonts w:ascii="Times New Roman" w:hAnsi="Times New Roman"/>
          <w:b/>
          <w:bCs/>
          <w:kern w:val="1"/>
          <w:sz w:val="20"/>
          <w:szCs w:val="20"/>
        </w:rPr>
        <w:t xml:space="preserve">Professional Activities: </w:t>
      </w:r>
    </w:p>
    <w:p w14:paraId="62821D9C" w14:textId="77777777" w:rsidR="000E6CF7" w:rsidRDefault="000E6CF7" w:rsidP="000E6CF7">
      <w:pPr>
        <w:pStyle w:val="ListParagraph"/>
        <w:widowControl w:val="0"/>
        <w:tabs>
          <w:tab w:val="left" w:pos="360"/>
          <w:tab w:val="left" w:pos="900"/>
        </w:tabs>
        <w:autoSpaceDE w:val="0"/>
        <w:autoSpaceDN w:val="0"/>
        <w:adjustRightInd w:val="0"/>
        <w:spacing w:line="240" w:lineRule="atLeast"/>
        <w:ind w:left="1080" w:right="-720"/>
        <w:outlineLvl w:val="0"/>
        <w:rPr>
          <w:rFonts w:ascii="Times New Roman" w:hAnsi="Times New Roman"/>
          <w:b/>
          <w:bCs/>
          <w:kern w:val="1"/>
          <w:sz w:val="20"/>
          <w:szCs w:val="20"/>
        </w:rPr>
      </w:pPr>
    </w:p>
    <w:p w14:paraId="690A35F2" w14:textId="7754F8CC" w:rsidR="004E571D" w:rsidRPr="000E6CF7" w:rsidRDefault="0091681C" w:rsidP="000E6CF7">
      <w:pPr>
        <w:pStyle w:val="ListParagraph"/>
        <w:widowControl w:val="0"/>
        <w:tabs>
          <w:tab w:val="left" w:pos="360"/>
          <w:tab w:val="left" w:pos="900"/>
        </w:tabs>
        <w:autoSpaceDE w:val="0"/>
        <w:autoSpaceDN w:val="0"/>
        <w:adjustRightInd w:val="0"/>
        <w:spacing w:line="240" w:lineRule="atLeast"/>
        <w:ind w:left="1080" w:right="-720"/>
        <w:outlineLvl w:val="0"/>
        <w:rPr>
          <w:rFonts w:ascii="Times New Roman" w:hAnsi="Times New Roman"/>
          <w:b/>
          <w:kern w:val="1"/>
          <w:sz w:val="20"/>
          <w:szCs w:val="20"/>
        </w:rPr>
      </w:pPr>
      <w:r w:rsidRPr="000E6CF7">
        <w:rPr>
          <w:rFonts w:ascii="Times New Roman" w:hAnsi="Times New Roman"/>
          <w:b/>
          <w:bCs/>
          <w:kern w:val="1"/>
          <w:sz w:val="20"/>
          <w:szCs w:val="20"/>
        </w:rPr>
        <w:t>Reports</w:t>
      </w:r>
    </w:p>
    <w:p w14:paraId="47C4717C"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5642837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50B9D81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Rivers, K., &amp; Magnuson, D. (2014). A preliminary report on Youth Transition Conference evaluation. MCFD Guardianship Conference. April. </w:t>
      </w:r>
    </w:p>
    <w:p w14:paraId="04A33011"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377A38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w:t>
      </w:r>
      <w:r>
        <w:rPr>
          <w:rFonts w:ascii="Times New Roman" w:hAnsi="Times New Roman"/>
          <w:i/>
          <w:iCs/>
          <w:kern w:val="1"/>
          <w:sz w:val="20"/>
          <w:szCs w:val="20"/>
        </w:rPr>
        <w:t xml:space="preserve"> </w:t>
      </w:r>
      <w:r>
        <w:rPr>
          <w:rFonts w:ascii="Times New Roman" w:hAnsi="Times New Roman"/>
          <w:kern w:val="1"/>
          <w:sz w:val="20"/>
          <w:szCs w:val="20"/>
        </w:rPr>
        <w:t>Principles of studying practice settings in child protection. Presentation to the Ministry of Children and Family Development, Victoria, BC, November, 2008.</w:t>
      </w:r>
    </w:p>
    <w:p w14:paraId="1FC8C04B"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385BFB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Helping and domestic violence in child protection. Presentation to the Ministry of Children and Family Development, Victoria, BC, June, 2009.</w:t>
      </w:r>
    </w:p>
    <w:p w14:paraId="6D18610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5B4E9D69"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Magnuson, D. (2009). Practice audit sampling plan. Report to the Ministry of Children and Family Development, Victoria, B.C. </w:t>
      </w:r>
    </w:p>
    <w:p w14:paraId="71F99F95"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106BFA30"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Research and evaluation plan for the practice monitoring system. Report to the  Ministry of Children and Family Development, Victoria, B.C.</w:t>
      </w:r>
    </w:p>
    <w:p w14:paraId="1969BC0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85E77E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Steps in developing a practice audit. Report to the Ministry of Children and Family Development, Victoria, B.C.</w:t>
      </w:r>
    </w:p>
    <w:p w14:paraId="2B2A0D2B"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747EBF6"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Weighting and validating the existing audit system. Report to the Ministry of Children and Family Development, Victoria, B.C.</w:t>
      </w:r>
    </w:p>
    <w:p w14:paraId="6D33FED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EC3E946"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Practice audit sampling plan. Report to the Ministry of Children and Family Development, Victoria, B.C.</w:t>
      </w:r>
    </w:p>
    <w:p w14:paraId="3CD90FC0"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6E3E1330"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An example of an integrated approach to research, analysis, and evaluation. Report to the Ministry of Children and Family Development, Victoria, B.C.</w:t>
      </w:r>
    </w:p>
    <w:p w14:paraId="5E72FB7E"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C26EFB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CC6D1E9" w14:textId="616A6A8C" w:rsidR="004E571D" w:rsidRPr="000E6CF7"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Cs/>
          <w:kern w:val="1"/>
          <w:sz w:val="20"/>
          <w:szCs w:val="20"/>
        </w:rPr>
        <w:tab/>
      </w:r>
      <w:r w:rsidR="004E571D" w:rsidRPr="000E6CF7">
        <w:rPr>
          <w:rFonts w:ascii="Times New Roman" w:hAnsi="Times New Roman"/>
          <w:b/>
          <w:bCs/>
          <w:kern w:val="1"/>
          <w:sz w:val="20"/>
          <w:szCs w:val="20"/>
        </w:rPr>
        <w:t xml:space="preserve"> Reports to Research Sponsor</w:t>
      </w:r>
    </w:p>
    <w:p w14:paraId="726FCBDB" w14:textId="77777777" w:rsidR="004E571D" w:rsidRDefault="004E571D">
      <w:pPr>
        <w:widowControl w:val="0"/>
        <w:autoSpaceDE w:val="0"/>
        <w:autoSpaceDN w:val="0"/>
        <w:adjustRightInd w:val="0"/>
        <w:rPr>
          <w:rFonts w:ascii="Times New Roman" w:hAnsi="Times New Roman"/>
          <w:kern w:val="1"/>
          <w:sz w:val="20"/>
          <w:szCs w:val="20"/>
        </w:rPr>
      </w:pPr>
    </w:p>
    <w:p w14:paraId="45EC8645"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 (1996).  The call to commitment: A report on </w:t>
      </w:r>
      <w:proofErr w:type="spellStart"/>
      <w:r>
        <w:rPr>
          <w:rFonts w:ascii="Times New Roman" w:hAnsi="Times New Roman"/>
          <w:kern w:val="1"/>
          <w:sz w:val="20"/>
          <w:szCs w:val="20"/>
        </w:rPr>
        <w:t>YouthWorks</w:t>
      </w:r>
      <w:proofErr w:type="spellEnd"/>
      <w:r>
        <w:rPr>
          <w:rFonts w:ascii="Times New Roman" w:hAnsi="Times New Roman"/>
          <w:kern w:val="1"/>
          <w:sz w:val="20"/>
          <w:szCs w:val="20"/>
        </w:rPr>
        <w:t>*</w:t>
      </w:r>
      <w:proofErr w:type="spellStart"/>
      <w:r>
        <w:rPr>
          <w:rFonts w:ascii="Times New Roman" w:hAnsi="Times New Roman"/>
          <w:kern w:val="1"/>
          <w:sz w:val="20"/>
          <w:szCs w:val="20"/>
        </w:rPr>
        <w:t>Americorps</w:t>
      </w:r>
      <w:proofErr w:type="spellEnd"/>
      <w:r>
        <w:rPr>
          <w:rFonts w:ascii="Times New Roman" w:hAnsi="Times New Roman"/>
          <w:kern w:val="1"/>
          <w:sz w:val="20"/>
          <w:szCs w:val="20"/>
        </w:rPr>
        <w:t>. A Report for the Minnesota Department of Education.</w:t>
      </w:r>
    </w:p>
    <w:p w14:paraId="1DE7ECB2"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65702428"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Magnuson, D., Burger, L., &amp; Randall, S. (1999). Models of staffing in residential settings. A report to the Hershey Foundation.</w:t>
      </w:r>
    </w:p>
    <w:p w14:paraId="1A27F4EA"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09EB7B72"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Magnuson, D., Randall, S., &amp; Irons, D. (2002). The ECHOES after-school program: A first report. Waterloo, IA, Schools.</w:t>
      </w:r>
    </w:p>
    <w:p w14:paraId="29EB6E00"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47E7C892" w14:textId="77777777" w:rsidR="004E571D" w:rsidRDefault="004E571D">
      <w:pPr>
        <w:widowControl w:val="0"/>
        <w:autoSpaceDE w:val="0"/>
        <w:autoSpaceDN w:val="0"/>
        <w:adjustRightInd w:val="0"/>
        <w:ind w:left="360" w:hanging="360"/>
        <w:rPr>
          <w:rFonts w:ascii="Times New Roman" w:hAnsi="Times New Roman"/>
          <w:b/>
          <w:bCs/>
          <w:kern w:val="1"/>
          <w:sz w:val="20"/>
          <w:szCs w:val="20"/>
        </w:rPr>
      </w:pPr>
      <w:r>
        <w:rPr>
          <w:rFonts w:ascii="Times New Roman" w:hAnsi="Times New Roman"/>
          <w:kern w:val="1"/>
          <w:sz w:val="20"/>
          <w:szCs w:val="20"/>
        </w:rPr>
        <w:t>Irons, D., &amp; Magnuson, D. (2002). Annual program report to the U.S. Department of Education, 21st Century After-School Learning Centers, Waterloo, IA.</w:t>
      </w:r>
    </w:p>
    <w:p w14:paraId="22066953"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6B035849"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Irons, D., &amp; Magnuson, D. (2003). Annual program report to the U.S. Department of Education, 21st Century After-School Learning Centers, Waterloo, IA.</w:t>
      </w:r>
    </w:p>
    <w:p w14:paraId="7A5EDF2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24A2E382"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Cebula</w:t>
      </w:r>
      <w:proofErr w:type="spellEnd"/>
      <w:r>
        <w:rPr>
          <w:rFonts w:ascii="Times New Roman" w:hAnsi="Times New Roman"/>
          <w:kern w:val="1"/>
          <w:sz w:val="20"/>
          <w:szCs w:val="20"/>
        </w:rPr>
        <w:t xml:space="preserve">, E. (2004). Patterns of participation in ECHOES among frequent attendees: A report to ECHOES.  </w:t>
      </w:r>
    </w:p>
    <w:p w14:paraId="17FEC912"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24747F06"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w:t>
      </w:r>
      <w:proofErr w:type="spellStart"/>
      <w:r>
        <w:rPr>
          <w:rFonts w:ascii="Times New Roman" w:hAnsi="Times New Roman"/>
          <w:kern w:val="1"/>
          <w:sz w:val="20"/>
          <w:szCs w:val="20"/>
        </w:rPr>
        <w:t>Cebula</w:t>
      </w:r>
      <w:proofErr w:type="spellEnd"/>
      <w:r>
        <w:rPr>
          <w:rFonts w:ascii="Times New Roman" w:hAnsi="Times New Roman"/>
          <w:kern w:val="1"/>
          <w:sz w:val="20"/>
          <w:szCs w:val="20"/>
        </w:rPr>
        <w:t xml:space="preserve">, E., &amp; Henderson, J. (2004). Collaboration in ECHOES: A report. </w:t>
      </w:r>
    </w:p>
    <w:p w14:paraId="2439C799"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57AAF7D2"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Magnuson, D., &amp; Patten, N. (2007). “At the end of the day:” The negotiated relationship in child protection. Report on interviews with child protection workers, School of Child &amp; Youth Care, University of Victoria.</w:t>
      </w:r>
    </w:p>
    <w:p w14:paraId="54F218D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66AEE87C"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&amp; students in CYC 423. (2007, fall). Day programming, family work, and life skills in addiction services. Prepared for Louise </w:t>
      </w:r>
      <w:proofErr w:type="spellStart"/>
      <w:r>
        <w:rPr>
          <w:rFonts w:ascii="Times New Roman" w:hAnsi="Times New Roman"/>
          <w:kern w:val="1"/>
          <w:sz w:val="20"/>
          <w:szCs w:val="20"/>
        </w:rPr>
        <w:t>Mourakis</w:t>
      </w:r>
      <w:proofErr w:type="spellEnd"/>
      <w:r>
        <w:rPr>
          <w:rFonts w:ascii="Times New Roman" w:hAnsi="Times New Roman"/>
          <w:kern w:val="1"/>
          <w:sz w:val="20"/>
          <w:szCs w:val="20"/>
        </w:rPr>
        <w:t>, Youth Addiction Services, Vancouver Island Health Authority.</w:t>
      </w:r>
    </w:p>
    <w:p w14:paraId="5F19BFBA"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9DD24DF"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&amp; Patten, N. (2008). Power, negotiation, and the involuntary client in child protection. Report to the Ministry of Children and Family Development, Victoria, B.C. </w:t>
      </w:r>
    </w:p>
    <w:p w14:paraId="33DC8B3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2ED51E0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Emerson, D., &amp; Magnuson, D. (2009). An evaluation of Islands of Safety for victims and perpetrators of Violence in Families. </w:t>
      </w:r>
    </w:p>
    <w:p w14:paraId="40EE186F"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092C3A0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Lee, C., &amp; Magnuson, D. (2009). Youth volunteer connections </w:t>
      </w:r>
      <w:proofErr w:type="spellStart"/>
      <w:r>
        <w:rPr>
          <w:rFonts w:ascii="Times New Roman" w:hAnsi="Times New Roman"/>
          <w:kern w:val="1"/>
          <w:sz w:val="20"/>
          <w:szCs w:val="20"/>
        </w:rPr>
        <w:t>progam</w:t>
      </w:r>
      <w:proofErr w:type="spellEnd"/>
      <w:r>
        <w:rPr>
          <w:rFonts w:ascii="Times New Roman" w:hAnsi="Times New Roman"/>
          <w:kern w:val="1"/>
          <w:sz w:val="20"/>
          <w:szCs w:val="20"/>
        </w:rPr>
        <w:t xml:space="preserve">: an evaluation of youth experience. Volunteer Victoria, Victoria, BC. </w:t>
      </w:r>
    </w:p>
    <w:p w14:paraId="00BA36D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02D6C75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4A9803E" w14:textId="2F86E4E4" w:rsidR="004E571D" w:rsidRPr="000E6CF7"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Cs/>
          <w:kern w:val="1"/>
          <w:sz w:val="20"/>
          <w:szCs w:val="20"/>
        </w:rPr>
        <w:tab/>
      </w:r>
      <w:r w:rsidR="004E571D" w:rsidRPr="000E6CF7">
        <w:rPr>
          <w:rFonts w:ascii="Times New Roman" w:hAnsi="Times New Roman"/>
          <w:b/>
          <w:bCs/>
          <w:kern w:val="1"/>
          <w:sz w:val="20"/>
          <w:szCs w:val="20"/>
        </w:rPr>
        <w:t xml:space="preserve">Conference Papers and Poster Presentations </w:t>
      </w:r>
    </w:p>
    <w:p w14:paraId="75A9754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01049FC0"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(1991). </w:t>
      </w:r>
      <w:r>
        <w:rPr>
          <w:rFonts w:ascii="Times New Roman" w:hAnsi="Times New Roman"/>
          <w:i/>
          <w:iCs/>
          <w:kern w:val="1"/>
          <w:sz w:val="20"/>
          <w:szCs w:val="20"/>
        </w:rPr>
        <w:t>Using</w:t>
      </w:r>
      <w:r>
        <w:rPr>
          <w:rFonts w:ascii="Times New Roman" w:hAnsi="Times New Roman"/>
          <w:kern w:val="1"/>
          <w:sz w:val="20"/>
          <w:szCs w:val="20"/>
        </w:rPr>
        <w:t xml:space="preserve"> </w:t>
      </w:r>
      <w:r>
        <w:rPr>
          <w:rFonts w:ascii="Times New Roman" w:hAnsi="Times New Roman"/>
          <w:i/>
          <w:iCs/>
          <w:kern w:val="1"/>
          <w:sz w:val="20"/>
          <w:szCs w:val="20"/>
        </w:rPr>
        <w:t>constructive controversy for teaching ethical issues in law</w:t>
      </w:r>
      <w:r>
        <w:rPr>
          <w:rFonts w:ascii="Times New Roman" w:hAnsi="Times New Roman"/>
          <w:kern w:val="1"/>
          <w:sz w:val="20"/>
          <w:szCs w:val="20"/>
        </w:rPr>
        <w:t>. Minnesota Law-Related Education Conference, Minneapolis, MN.</w:t>
      </w:r>
    </w:p>
    <w:p w14:paraId="29712E7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60F6689" w14:textId="77777777" w:rsidR="004E571D" w:rsidRDefault="004E571D">
      <w:pPr>
        <w:widowControl w:val="0"/>
        <w:tabs>
          <w:tab w:val="left" w:pos="1440"/>
          <w:tab w:val="left" w:pos="2160"/>
          <w:tab w:val="left" w:pos="2880"/>
          <w:tab w:val="left" w:pos="9360"/>
          <w:tab w:val="left" w:pos="10800"/>
          <w:tab w:val="left" w:pos="11520"/>
          <w:tab w:val="left" w:pos="1224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Dudley, B. (1992). </w:t>
      </w:r>
      <w:r>
        <w:rPr>
          <w:rFonts w:ascii="Times New Roman" w:hAnsi="Times New Roman"/>
          <w:i/>
          <w:iCs/>
          <w:kern w:val="1"/>
          <w:sz w:val="20"/>
          <w:szCs w:val="20"/>
        </w:rPr>
        <w:t>Teaching the management of conflict</w:t>
      </w:r>
      <w:r>
        <w:rPr>
          <w:rFonts w:ascii="Times New Roman" w:hAnsi="Times New Roman"/>
          <w:kern w:val="1"/>
          <w:sz w:val="20"/>
          <w:szCs w:val="20"/>
        </w:rPr>
        <w:t>. Minnesota Educational Effectiveness Program. Winter Conference, Minneapolis, MN.</w:t>
      </w:r>
    </w:p>
    <w:p w14:paraId="47DD9808"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1B1E4FB0" w14:textId="77777777" w:rsidR="004E571D" w:rsidRDefault="004E571D">
      <w:pPr>
        <w:widowControl w:val="0"/>
        <w:tabs>
          <w:tab w:val="left" w:pos="936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(1995). </w:t>
      </w:r>
      <w:r>
        <w:rPr>
          <w:rFonts w:ascii="Times New Roman" w:hAnsi="Times New Roman"/>
          <w:i/>
          <w:iCs/>
          <w:kern w:val="1"/>
          <w:sz w:val="20"/>
          <w:szCs w:val="20"/>
        </w:rPr>
        <w:t>A teaching-family response to criticisms of behavior modification</w:t>
      </w:r>
      <w:r>
        <w:rPr>
          <w:rFonts w:ascii="Times New Roman" w:hAnsi="Times New Roman"/>
          <w:kern w:val="1"/>
          <w:sz w:val="20"/>
          <w:szCs w:val="20"/>
        </w:rPr>
        <w:t>. Teaching-Family Association National Conference.  Banff, Canada.</w:t>
      </w:r>
    </w:p>
    <w:p w14:paraId="74E3D22D"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6302EDE0"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Wirt, J., &amp; Magnuson, D. (1996). </w:t>
      </w:r>
      <w:r>
        <w:rPr>
          <w:rFonts w:ascii="Times New Roman" w:hAnsi="Times New Roman"/>
          <w:i/>
          <w:iCs/>
          <w:kern w:val="1"/>
          <w:sz w:val="20"/>
          <w:szCs w:val="20"/>
        </w:rPr>
        <w:t>Work-based learning and youth development</w:t>
      </w:r>
      <w:r>
        <w:rPr>
          <w:rFonts w:ascii="Times New Roman" w:hAnsi="Times New Roman"/>
          <w:kern w:val="1"/>
          <w:sz w:val="20"/>
          <w:szCs w:val="20"/>
        </w:rPr>
        <w:t>. Presentation at the National Leadership Forum on School-to-Career Transition. Long Beach, CA.</w:t>
      </w:r>
    </w:p>
    <w:p w14:paraId="026C890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18D0FB61"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(1996). </w:t>
      </w:r>
      <w:r>
        <w:rPr>
          <w:rFonts w:ascii="Times New Roman" w:hAnsi="Times New Roman"/>
          <w:i/>
          <w:iCs/>
          <w:kern w:val="1"/>
          <w:sz w:val="20"/>
          <w:szCs w:val="20"/>
        </w:rPr>
        <w:t>Implications of principles from Israeli residential programs for U.S. practice</w:t>
      </w:r>
      <w:r>
        <w:rPr>
          <w:rFonts w:ascii="Times New Roman" w:hAnsi="Times New Roman"/>
          <w:kern w:val="1"/>
          <w:sz w:val="20"/>
          <w:szCs w:val="20"/>
        </w:rPr>
        <w:t>. Minnesota Social Service Association.  Minneapolis, Minnesota.</w:t>
      </w:r>
    </w:p>
    <w:p w14:paraId="24487010" w14:textId="77777777" w:rsidR="004E571D" w:rsidRDefault="004E571D">
      <w:pPr>
        <w:widowControl w:val="0"/>
        <w:autoSpaceDE w:val="0"/>
        <w:autoSpaceDN w:val="0"/>
        <w:adjustRightInd w:val="0"/>
        <w:rPr>
          <w:rFonts w:ascii="Times New Roman" w:hAnsi="Times New Roman"/>
          <w:kern w:val="1"/>
          <w:sz w:val="20"/>
          <w:szCs w:val="20"/>
        </w:rPr>
      </w:pPr>
    </w:p>
    <w:p w14:paraId="09FFECA8"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 (1996). </w:t>
      </w:r>
      <w:r>
        <w:rPr>
          <w:rFonts w:ascii="Times New Roman" w:hAnsi="Times New Roman"/>
          <w:i/>
          <w:iCs/>
          <w:kern w:val="1"/>
          <w:sz w:val="20"/>
          <w:szCs w:val="20"/>
        </w:rPr>
        <w:t>An invitation to leadership: An evaluation of Exploring as a calling to responsible commitment</w:t>
      </w:r>
      <w:r>
        <w:rPr>
          <w:rFonts w:ascii="Times New Roman" w:hAnsi="Times New Roman"/>
          <w:kern w:val="1"/>
          <w:sz w:val="20"/>
          <w:szCs w:val="20"/>
        </w:rPr>
        <w:t>. A report to the Boy Scouts of America, Exploring Division. Dallas, Texas.</w:t>
      </w:r>
    </w:p>
    <w:p w14:paraId="3A26B08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94E765D"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Richter, D., Magnuson, D., &amp;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 (1997). </w:t>
      </w:r>
      <w:r>
        <w:rPr>
          <w:rFonts w:ascii="Times New Roman" w:hAnsi="Times New Roman"/>
          <w:i/>
          <w:iCs/>
          <w:kern w:val="1"/>
          <w:sz w:val="20"/>
          <w:szCs w:val="20"/>
        </w:rPr>
        <w:t>Reconceiving youth ministry</w:t>
      </w:r>
      <w:r>
        <w:rPr>
          <w:rFonts w:ascii="Times New Roman" w:hAnsi="Times New Roman"/>
          <w:kern w:val="1"/>
          <w:sz w:val="20"/>
          <w:szCs w:val="20"/>
        </w:rPr>
        <w:t>. The Association of Professors and Researchers in Religious Education, Oakland, CA.</w:t>
      </w:r>
    </w:p>
    <w:p w14:paraId="521FD9C0"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2AF18048"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 (1997). </w:t>
      </w:r>
      <w:r>
        <w:rPr>
          <w:rFonts w:ascii="Times New Roman" w:hAnsi="Times New Roman"/>
          <w:i/>
          <w:iCs/>
          <w:kern w:val="1"/>
          <w:sz w:val="20"/>
          <w:szCs w:val="20"/>
        </w:rPr>
        <w:t>What does vocation have to add to youthwork in congregations?</w:t>
      </w:r>
      <w:r>
        <w:rPr>
          <w:rFonts w:ascii="Times New Roman" w:hAnsi="Times New Roman"/>
          <w:kern w:val="1"/>
          <w:sz w:val="20"/>
          <w:szCs w:val="20"/>
        </w:rPr>
        <w:t xml:space="preserve"> International Youth Ministries Conference.  Mansfield College, Oxford, England.</w:t>
      </w:r>
    </w:p>
    <w:p w14:paraId="0DD3025B"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30E1960"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 &amp; </w:t>
      </w:r>
      <w:proofErr w:type="spellStart"/>
      <w:r>
        <w:rPr>
          <w:rFonts w:ascii="Times New Roman" w:hAnsi="Times New Roman"/>
          <w:kern w:val="1"/>
          <w:sz w:val="20"/>
          <w:szCs w:val="20"/>
        </w:rPr>
        <w:t>Sprinthall</w:t>
      </w:r>
      <w:proofErr w:type="spellEnd"/>
      <w:r>
        <w:rPr>
          <w:rFonts w:ascii="Times New Roman" w:hAnsi="Times New Roman"/>
          <w:kern w:val="1"/>
          <w:sz w:val="20"/>
          <w:szCs w:val="20"/>
        </w:rPr>
        <w:t xml:space="preserve">, N. (1997). </w:t>
      </w:r>
      <w:r>
        <w:rPr>
          <w:rFonts w:ascii="Times New Roman" w:hAnsi="Times New Roman"/>
          <w:i/>
          <w:iCs/>
          <w:kern w:val="1"/>
          <w:sz w:val="20"/>
          <w:szCs w:val="20"/>
        </w:rPr>
        <w:t>The vocation of character</w:t>
      </w:r>
      <w:r>
        <w:rPr>
          <w:rFonts w:ascii="Times New Roman" w:hAnsi="Times New Roman"/>
          <w:kern w:val="1"/>
          <w:sz w:val="20"/>
          <w:szCs w:val="20"/>
        </w:rPr>
        <w:t>. Association for Moral Education. Atlanta, GA.</w:t>
      </w:r>
    </w:p>
    <w:p w14:paraId="7EF05A2D"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65C07C89"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(1998). </w:t>
      </w:r>
      <w:r>
        <w:rPr>
          <w:rFonts w:ascii="Times New Roman" w:hAnsi="Times New Roman"/>
          <w:i/>
          <w:iCs/>
          <w:kern w:val="1"/>
          <w:sz w:val="20"/>
          <w:szCs w:val="20"/>
        </w:rPr>
        <w:t>Community life and situated moral identities</w:t>
      </w:r>
      <w:r>
        <w:rPr>
          <w:rFonts w:ascii="Times New Roman" w:hAnsi="Times New Roman"/>
          <w:kern w:val="1"/>
          <w:sz w:val="20"/>
          <w:szCs w:val="20"/>
        </w:rPr>
        <w:t xml:space="preserve">. Association for Moral Education. Dartmouth College. </w:t>
      </w:r>
    </w:p>
    <w:p w14:paraId="24768E4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33D12F4"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Hudson, S., Edgar, J., &amp; Wang, J. (1999). </w:t>
      </w:r>
      <w:r>
        <w:rPr>
          <w:rFonts w:ascii="Times New Roman" w:hAnsi="Times New Roman"/>
          <w:i/>
          <w:iCs/>
          <w:kern w:val="1"/>
          <w:sz w:val="20"/>
          <w:szCs w:val="20"/>
        </w:rPr>
        <w:t>Leisure’s contribution to youth development</w:t>
      </w:r>
      <w:r>
        <w:rPr>
          <w:rFonts w:ascii="Times New Roman" w:hAnsi="Times New Roman"/>
          <w:kern w:val="1"/>
          <w:sz w:val="20"/>
          <w:szCs w:val="20"/>
        </w:rPr>
        <w:t>. Rethinking Leisure. Penn State University.</w:t>
      </w:r>
    </w:p>
    <w:p w14:paraId="090D20B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57ABD821"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Johnson, D., &amp; Magnuson, D. (2000). </w:t>
      </w:r>
      <w:r>
        <w:rPr>
          <w:rFonts w:ascii="Times New Roman" w:hAnsi="Times New Roman"/>
          <w:i/>
          <w:iCs/>
          <w:kern w:val="1"/>
          <w:sz w:val="20"/>
          <w:szCs w:val="20"/>
        </w:rPr>
        <w:t>The role of conflict in moral development</w:t>
      </w:r>
      <w:r>
        <w:rPr>
          <w:rFonts w:ascii="Times New Roman" w:hAnsi="Times New Roman"/>
          <w:kern w:val="1"/>
          <w:sz w:val="20"/>
          <w:szCs w:val="20"/>
        </w:rPr>
        <w:t xml:space="preserve">. Society for the Study of Social </w:t>
      </w:r>
      <w:r>
        <w:rPr>
          <w:rFonts w:ascii="Times New Roman" w:hAnsi="Times New Roman"/>
          <w:kern w:val="1"/>
          <w:sz w:val="20"/>
          <w:szCs w:val="20"/>
        </w:rPr>
        <w:lastRenderedPageBreak/>
        <w:t>Issues, American Psychological Association. Minneapolis, MN.</w:t>
      </w:r>
    </w:p>
    <w:p w14:paraId="768F3BCF"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6FF65B86"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(2001). </w:t>
      </w:r>
      <w:r>
        <w:rPr>
          <w:rFonts w:ascii="Times New Roman" w:hAnsi="Times New Roman"/>
          <w:i/>
          <w:iCs/>
          <w:kern w:val="1"/>
          <w:sz w:val="20"/>
          <w:szCs w:val="20"/>
        </w:rPr>
        <w:t>The craft of youthwork</w:t>
      </w:r>
      <w:r>
        <w:rPr>
          <w:rFonts w:ascii="Times New Roman" w:hAnsi="Times New Roman"/>
          <w:kern w:val="1"/>
          <w:sz w:val="20"/>
          <w:szCs w:val="20"/>
        </w:rPr>
        <w:t xml:space="preserve">: A history. Presentation to the Twin Cities Youth Policy Forum, </w:t>
      </w:r>
      <w:proofErr w:type="spellStart"/>
      <w:r>
        <w:rPr>
          <w:rFonts w:ascii="Times New Roman" w:hAnsi="Times New Roman"/>
          <w:kern w:val="1"/>
          <w:sz w:val="20"/>
          <w:szCs w:val="20"/>
        </w:rPr>
        <w:t>Mpls</w:t>
      </w:r>
      <w:proofErr w:type="spellEnd"/>
      <w:r>
        <w:rPr>
          <w:rFonts w:ascii="Times New Roman" w:hAnsi="Times New Roman"/>
          <w:kern w:val="1"/>
          <w:sz w:val="20"/>
          <w:szCs w:val="20"/>
        </w:rPr>
        <w:t>, MN.</w:t>
      </w:r>
    </w:p>
    <w:p w14:paraId="5922101A"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0AD088FE"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(2001, Dec).  </w:t>
      </w:r>
      <w:r>
        <w:rPr>
          <w:rFonts w:ascii="Times New Roman" w:hAnsi="Times New Roman"/>
          <w:i/>
          <w:iCs/>
          <w:kern w:val="1"/>
          <w:sz w:val="20"/>
          <w:szCs w:val="20"/>
        </w:rPr>
        <w:t>Development: preventing risk and improving academics</w:t>
      </w:r>
      <w:r>
        <w:rPr>
          <w:rFonts w:ascii="Times New Roman" w:hAnsi="Times New Roman"/>
          <w:kern w:val="1"/>
          <w:sz w:val="20"/>
          <w:szCs w:val="20"/>
        </w:rPr>
        <w:t>. Presentation to the School of HPELS Faculty Colloquium.</w:t>
      </w:r>
    </w:p>
    <w:p w14:paraId="7D24400D"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2BA335F" w14:textId="77777777" w:rsidR="004E571D" w:rsidRDefault="004E571D" w:rsidP="00423ED7">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(2002). </w:t>
      </w:r>
      <w:r>
        <w:rPr>
          <w:rFonts w:ascii="Times New Roman" w:hAnsi="Times New Roman"/>
          <w:i/>
          <w:iCs/>
          <w:kern w:val="1"/>
          <w:sz w:val="20"/>
          <w:szCs w:val="20"/>
        </w:rPr>
        <w:t>Youthwork models in Israel and the U.S</w:t>
      </w:r>
      <w:r>
        <w:rPr>
          <w:rFonts w:ascii="Times New Roman" w:hAnsi="Times New Roman"/>
          <w:kern w:val="1"/>
          <w:sz w:val="20"/>
          <w:szCs w:val="20"/>
        </w:rPr>
        <w:t>. Global Health Corps Conference, 10 April, 2002.</w:t>
      </w:r>
    </w:p>
    <w:p w14:paraId="6C51BF11"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171BDD40"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The politics of moral education in U.S. after-school programs</w:t>
      </w:r>
      <w:r>
        <w:rPr>
          <w:rFonts w:ascii="Times New Roman" w:hAnsi="Times New Roman"/>
          <w:kern w:val="1"/>
          <w:sz w:val="20"/>
          <w:szCs w:val="20"/>
        </w:rPr>
        <w:t xml:space="preserve">. Association for Moral Education. Krakow, Poland.  July 17-20. </w:t>
      </w:r>
    </w:p>
    <w:p w14:paraId="23038D49"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5A4FE35D"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The Foundation at work: Getting youth on the agenda</w:t>
      </w:r>
      <w:r>
        <w:rPr>
          <w:rFonts w:ascii="Times New Roman" w:hAnsi="Times New Roman"/>
          <w:kern w:val="1"/>
          <w:sz w:val="20"/>
          <w:szCs w:val="20"/>
        </w:rPr>
        <w:t>. McCreary Youth Foundation. Victoria, B.C. August 20.</w:t>
      </w:r>
    </w:p>
    <w:p w14:paraId="45D2495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2F537CCC"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Stuart, C. (2003). </w:t>
      </w:r>
      <w:r>
        <w:rPr>
          <w:rFonts w:ascii="Times New Roman" w:hAnsi="Times New Roman"/>
          <w:i/>
          <w:iCs/>
          <w:kern w:val="1"/>
          <w:sz w:val="20"/>
          <w:szCs w:val="20"/>
        </w:rPr>
        <w:t>How will child and youth education evolve over the next decade?</w:t>
      </w:r>
      <w:r>
        <w:rPr>
          <w:rFonts w:ascii="Times New Roman" w:hAnsi="Times New Roman"/>
          <w:kern w:val="1"/>
          <w:sz w:val="20"/>
          <w:szCs w:val="20"/>
        </w:rPr>
        <w:t xml:space="preserve">  Educators Forum, August 23. Promise Into Practice: The International Child &amp; Youth Care Conference. Victoria, Canada. August 20-23.</w:t>
      </w:r>
    </w:p>
    <w:p w14:paraId="30E765D1"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3839D63F"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Michael. (2003). </w:t>
      </w:r>
      <w:r>
        <w:rPr>
          <w:rFonts w:ascii="Times New Roman" w:hAnsi="Times New Roman"/>
          <w:i/>
          <w:iCs/>
          <w:kern w:val="1"/>
          <w:sz w:val="20"/>
          <w:szCs w:val="20"/>
        </w:rPr>
        <w:t>A study of the experience of “vocation.”</w:t>
      </w:r>
      <w:r>
        <w:rPr>
          <w:rFonts w:ascii="Times New Roman" w:hAnsi="Times New Roman"/>
          <w:kern w:val="1"/>
          <w:sz w:val="20"/>
          <w:szCs w:val="20"/>
        </w:rPr>
        <w:t xml:space="preserve"> Promise Into Practice: The International Child &amp; Youth Care Conference. Victoria, Canada. August 20-23.</w:t>
      </w:r>
    </w:p>
    <w:p w14:paraId="1DDD082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438D9A47"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Social and moral climates in child and youth care work</w:t>
      </w:r>
      <w:r>
        <w:rPr>
          <w:rFonts w:ascii="Times New Roman" w:hAnsi="Times New Roman"/>
          <w:kern w:val="1"/>
          <w:sz w:val="20"/>
          <w:szCs w:val="20"/>
        </w:rPr>
        <w:t>. Promise Into Practice: The International Child &amp; Youth Care Conference. Victoria, Canada. August 20-23.</w:t>
      </w:r>
    </w:p>
    <w:p w14:paraId="2A6469CA"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693B359C"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Models of youthwork</w:t>
      </w:r>
      <w:r>
        <w:rPr>
          <w:rFonts w:ascii="Times New Roman" w:hAnsi="Times New Roman"/>
          <w:kern w:val="1"/>
          <w:sz w:val="20"/>
          <w:szCs w:val="20"/>
        </w:rPr>
        <w:t>. Youthwork in Contested Spaces, Contributor. Belfast, Northern Ireland. September 5-6.</w:t>
      </w:r>
    </w:p>
    <w:p w14:paraId="1F84899A"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3A9F89F3"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Adult leadership, moral development, youth empowerment</w:t>
      </w:r>
      <w:r>
        <w:rPr>
          <w:rFonts w:ascii="Times New Roman" w:hAnsi="Times New Roman"/>
          <w:kern w:val="1"/>
          <w:sz w:val="20"/>
          <w:szCs w:val="20"/>
        </w:rPr>
        <w:t xml:space="preserve">. Connections that Count. Glasgow, Scotland. September 10-12.  </w:t>
      </w:r>
    </w:p>
    <w:p w14:paraId="157C012D"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5145E347"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(2004). </w:t>
      </w:r>
      <w:r>
        <w:rPr>
          <w:rFonts w:ascii="Times New Roman" w:hAnsi="Times New Roman"/>
          <w:i/>
          <w:iCs/>
          <w:kern w:val="1"/>
          <w:sz w:val="20"/>
          <w:szCs w:val="20"/>
        </w:rPr>
        <w:t>Goals and outcomes of writing for youthwork in contested spaces</w:t>
      </w:r>
      <w:r>
        <w:rPr>
          <w:rFonts w:ascii="Times New Roman" w:hAnsi="Times New Roman"/>
          <w:kern w:val="1"/>
          <w:sz w:val="20"/>
          <w:szCs w:val="20"/>
        </w:rPr>
        <w:t xml:space="preserve">. </w:t>
      </w:r>
      <w:proofErr w:type="spellStart"/>
      <w:r>
        <w:rPr>
          <w:rFonts w:ascii="Times New Roman" w:hAnsi="Times New Roman"/>
          <w:kern w:val="1"/>
          <w:sz w:val="20"/>
          <w:szCs w:val="20"/>
        </w:rPr>
        <w:t>Kilrea</w:t>
      </w:r>
      <w:proofErr w:type="spellEnd"/>
      <w:r>
        <w:rPr>
          <w:rFonts w:ascii="Times New Roman" w:hAnsi="Times New Roman"/>
          <w:kern w:val="1"/>
          <w:sz w:val="20"/>
          <w:szCs w:val="20"/>
        </w:rPr>
        <w:t>, Northern Ireland, Public Achievement, N.I. July 23-28.</w:t>
      </w:r>
    </w:p>
    <w:p w14:paraId="012D0306"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36D9A3B2"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(2004). </w:t>
      </w:r>
      <w:r>
        <w:rPr>
          <w:rFonts w:ascii="Times New Roman" w:hAnsi="Times New Roman"/>
          <w:i/>
          <w:iCs/>
          <w:kern w:val="1"/>
          <w:sz w:val="20"/>
          <w:szCs w:val="20"/>
        </w:rPr>
        <w:t>Levels of evidence in evaluation of youth programs</w:t>
      </w:r>
      <w:r>
        <w:rPr>
          <w:rFonts w:ascii="Times New Roman" w:hAnsi="Times New Roman"/>
          <w:kern w:val="1"/>
          <w:sz w:val="20"/>
          <w:szCs w:val="20"/>
        </w:rPr>
        <w:t xml:space="preserve">. Presentation to graduate seminar, Athlone Institute of Technology, Athlone, Ireland. September 14.  </w:t>
      </w:r>
    </w:p>
    <w:p w14:paraId="5669A514"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2DEEC529"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(2004). </w:t>
      </w:r>
      <w:r>
        <w:rPr>
          <w:rFonts w:ascii="Times New Roman" w:hAnsi="Times New Roman"/>
          <w:i/>
          <w:iCs/>
          <w:kern w:val="1"/>
          <w:sz w:val="20"/>
          <w:szCs w:val="20"/>
        </w:rPr>
        <w:t>Learning in community</w:t>
      </w:r>
      <w:r>
        <w:rPr>
          <w:rFonts w:ascii="Times New Roman" w:hAnsi="Times New Roman"/>
          <w:kern w:val="1"/>
          <w:sz w:val="20"/>
          <w:szCs w:val="20"/>
        </w:rPr>
        <w:t xml:space="preserve">. </w:t>
      </w:r>
      <w:proofErr w:type="spellStart"/>
      <w:r>
        <w:rPr>
          <w:rFonts w:ascii="Times New Roman" w:hAnsi="Times New Roman"/>
          <w:kern w:val="1"/>
          <w:sz w:val="20"/>
          <w:szCs w:val="20"/>
        </w:rPr>
        <w:t>Jagellonian</w:t>
      </w:r>
      <w:proofErr w:type="spellEnd"/>
      <w:r>
        <w:rPr>
          <w:rFonts w:ascii="Times New Roman" w:hAnsi="Times New Roman"/>
          <w:kern w:val="1"/>
          <w:sz w:val="20"/>
          <w:szCs w:val="20"/>
        </w:rPr>
        <w:t xml:space="preserve"> University, Foundations of Educational Community International Conference.</w:t>
      </w:r>
    </w:p>
    <w:p w14:paraId="3C0E8804"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1484DE4B"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(2005). </w:t>
      </w:r>
      <w:r>
        <w:rPr>
          <w:rFonts w:ascii="Times New Roman" w:hAnsi="Times New Roman"/>
          <w:i/>
          <w:iCs/>
          <w:kern w:val="1"/>
          <w:sz w:val="20"/>
          <w:szCs w:val="20"/>
        </w:rPr>
        <w:t>A national spatial strategy for children and youth</w:t>
      </w:r>
      <w:r>
        <w:rPr>
          <w:rFonts w:ascii="Times New Roman" w:hAnsi="Times New Roman"/>
          <w:kern w:val="1"/>
          <w:sz w:val="20"/>
          <w:szCs w:val="20"/>
        </w:rPr>
        <w:t>. National Spatial Strategy: Exploring the Economic and Social Implications, Athlone, Ireland, April 15.</w:t>
      </w:r>
    </w:p>
    <w:p w14:paraId="485098BF"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5700A563"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Scott, D. (2006). </w:t>
      </w:r>
      <w:r>
        <w:rPr>
          <w:rFonts w:ascii="Times New Roman" w:hAnsi="Times New Roman"/>
          <w:i/>
          <w:iCs/>
          <w:kern w:val="1"/>
          <w:sz w:val="20"/>
          <w:szCs w:val="20"/>
        </w:rPr>
        <w:t>Spirituality in child and youth care practice</w:t>
      </w:r>
      <w:r>
        <w:rPr>
          <w:rFonts w:ascii="Times New Roman" w:hAnsi="Times New Roman"/>
          <w:kern w:val="1"/>
          <w:sz w:val="20"/>
          <w:szCs w:val="20"/>
        </w:rPr>
        <w:t>. International Child and Youth Care Conference. Montreal, Quebec, October 17-20.</w:t>
      </w:r>
    </w:p>
    <w:p w14:paraId="4ED5A42D"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75082AAF"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w:t>
      </w:r>
      <w:proofErr w:type="spellStart"/>
      <w:r>
        <w:rPr>
          <w:rFonts w:ascii="Times New Roman" w:hAnsi="Times New Roman"/>
          <w:kern w:val="1"/>
          <w:sz w:val="20"/>
          <w:szCs w:val="20"/>
        </w:rPr>
        <w:t>Spanje</w:t>
      </w:r>
      <w:proofErr w:type="spellEnd"/>
      <w:r>
        <w:rPr>
          <w:rFonts w:ascii="Times New Roman" w:hAnsi="Times New Roman"/>
          <w:kern w:val="1"/>
          <w:sz w:val="20"/>
          <w:szCs w:val="20"/>
        </w:rPr>
        <w:t xml:space="preserve">, S., &amp; </w:t>
      </w:r>
      <w:proofErr w:type="spellStart"/>
      <w:r>
        <w:rPr>
          <w:rFonts w:ascii="Times New Roman" w:hAnsi="Times New Roman"/>
          <w:kern w:val="1"/>
          <w:sz w:val="20"/>
          <w:szCs w:val="20"/>
        </w:rPr>
        <w:t>Kresoja</w:t>
      </w:r>
      <w:proofErr w:type="spellEnd"/>
      <w:r>
        <w:rPr>
          <w:rFonts w:ascii="Times New Roman" w:hAnsi="Times New Roman"/>
          <w:kern w:val="1"/>
          <w:sz w:val="20"/>
          <w:szCs w:val="20"/>
        </w:rPr>
        <w:t xml:space="preserve">, S. (2006). </w:t>
      </w:r>
      <w:r>
        <w:rPr>
          <w:rFonts w:ascii="Times New Roman" w:hAnsi="Times New Roman"/>
          <w:i/>
          <w:iCs/>
          <w:kern w:val="1"/>
          <w:sz w:val="20"/>
          <w:szCs w:val="20"/>
        </w:rPr>
        <w:t>Work with youth in divided and contested societies</w:t>
      </w:r>
      <w:r>
        <w:rPr>
          <w:rFonts w:ascii="Times New Roman" w:hAnsi="Times New Roman"/>
          <w:kern w:val="1"/>
          <w:sz w:val="20"/>
          <w:szCs w:val="20"/>
        </w:rPr>
        <w:t>. Presentation at the FICE Conference, Sarajevo, September 6-8.</w:t>
      </w:r>
    </w:p>
    <w:p w14:paraId="555A81B2"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0C2E68E7"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Berland, J., White, J., Hoskins, M., &amp; Magnuson, D. (2006). </w:t>
      </w:r>
      <w:r>
        <w:rPr>
          <w:rFonts w:ascii="Times New Roman" w:hAnsi="Times New Roman"/>
          <w:i/>
          <w:iCs/>
          <w:kern w:val="1"/>
          <w:sz w:val="20"/>
          <w:szCs w:val="20"/>
        </w:rPr>
        <w:t>Knocking on the door: What matters most when engaging with families</w:t>
      </w:r>
      <w:r>
        <w:rPr>
          <w:rFonts w:ascii="Times New Roman" w:hAnsi="Times New Roman"/>
          <w:kern w:val="1"/>
          <w:sz w:val="20"/>
          <w:szCs w:val="20"/>
        </w:rPr>
        <w:t>. Presentation at the World Forum: Future Directions in Child Welfare conference, Vancouver, November.</w:t>
      </w:r>
    </w:p>
    <w:p w14:paraId="6B7B1439"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6BC3B249"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Patten, N., &amp; </w:t>
      </w:r>
      <w:proofErr w:type="spellStart"/>
      <w:r>
        <w:rPr>
          <w:rFonts w:ascii="Times New Roman" w:hAnsi="Times New Roman"/>
          <w:kern w:val="1"/>
          <w:sz w:val="20"/>
          <w:szCs w:val="20"/>
        </w:rPr>
        <w:t>Predy</w:t>
      </w:r>
      <w:proofErr w:type="spellEnd"/>
      <w:r>
        <w:rPr>
          <w:rFonts w:ascii="Times New Roman" w:hAnsi="Times New Roman"/>
          <w:kern w:val="1"/>
          <w:sz w:val="20"/>
          <w:szCs w:val="20"/>
        </w:rPr>
        <w:t xml:space="preserve">, S. (2008). </w:t>
      </w:r>
      <w:r>
        <w:rPr>
          <w:rFonts w:ascii="Times New Roman" w:hAnsi="Times New Roman"/>
          <w:i/>
          <w:iCs/>
          <w:kern w:val="1"/>
          <w:sz w:val="20"/>
          <w:szCs w:val="20"/>
        </w:rPr>
        <w:t>Negotiation, authority, and the use of power in child protection</w:t>
      </w:r>
      <w:r>
        <w:rPr>
          <w:rFonts w:ascii="Times New Roman" w:hAnsi="Times New Roman"/>
          <w:kern w:val="1"/>
          <w:sz w:val="20"/>
          <w:szCs w:val="20"/>
        </w:rPr>
        <w:t>. Child &amp; Youth Care in Action Conference, Victoria, BC, April 24-26.</w:t>
      </w:r>
    </w:p>
    <w:p w14:paraId="4D9B83CB"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621BE487"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(2008). </w:t>
      </w:r>
      <w:r>
        <w:rPr>
          <w:rFonts w:ascii="Times New Roman" w:hAnsi="Times New Roman"/>
          <w:i/>
          <w:iCs/>
          <w:kern w:val="1"/>
          <w:sz w:val="20"/>
          <w:szCs w:val="20"/>
        </w:rPr>
        <w:t>The use of power and authority in child protection practice.</w:t>
      </w:r>
      <w:r>
        <w:rPr>
          <w:rFonts w:ascii="Times New Roman" w:hAnsi="Times New Roman"/>
          <w:kern w:val="1"/>
          <w:sz w:val="20"/>
          <w:szCs w:val="20"/>
        </w:rPr>
        <w:t xml:space="preserve"> International Society for the Prevention of Child Abuse and Neglect, Hong Kong, September 7-10.</w:t>
      </w:r>
    </w:p>
    <w:p w14:paraId="631AEA74"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1AA1550F"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&amp; Patten, N. (2008). </w:t>
      </w:r>
      <w:r>
        <w:rPr>
          <w:rFonts w:ascii="Times New Roman" w:hAnsi="Times New Roman"/>
          <w:i/>
          <w:iCs/>
          <w:kern w:val="1"/>
          <w:sz w:val="20"/>
          <w:szCs w:val="20"/>
        </w:rPr>
        <w:t>The use of power in child and youth care: lessons from child protection</w:t>
      </w:r>
      <w:r>
        <w:rPr>
          <w:rFonts w:ascii="Times New Roman" w:hAnsi="Times New Roman"/>
          <w:kern w:val="1"/>
          <w:sz w:val="20"/>
          <w:szCs w:val="20"/>
        </w:rPr>
        <w:t>. Canadian Child &amp; Youth Care Conference, Prince Edward Island, October 7-10.</w:t>
      </w:r>
    </w:p>
    <w:p w14:paraId="3A48F006"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1B2CEC46"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(2008). </w:t>
      </w:r>
      <w:r>
        <w:rPr>
          <w:rFonts w:ascii="Times New Roman" w:hAnsi="Times New Roman"/>
          <w:i/>
          <w:iCs/>
          <w:kern w:val="1"/>
          <w:sz w:val="20"/>
          <w:szCs w:val="20"/>
        </w:rPr>
        <w:t>Delegated and delicate: child protection authority and the practice of public health</w:t>
      </w:r>
      <w:r>
        <w:rPr>
          <w:rFonts w:ascii="Times New Roman" w:hAnsi="Times New Roman"/>
          <w:kern w:val="1"/>
          <w:sz w:val="20"/>
          <w:szCs w:val="20"/>
        </w:rPr>
        <w:t>. Child &amp; Youth Health Research Network, Nelson, BC, November, 2008.</w:t>
      </w:r>
    </w:p>
    <w:p w14:paraId="257107F5"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7C4B0343"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(2009). </w:t>
      </w:r>
      <w:r>
        <w:rPr>
          <w:rFonts w:ascii="Times New Roman" w:hAnsi="Times New Roman"/>
          <w:i/>
          <w:iCs/>
          <w:kern w:val="1"/>
          <w:sz w:val="20"/>
          <w:szCs w:val="20"/>
        </w:rPr>
        <w:t xml:space="preserve">Negotiation strategies for collaboration with parents. </w:t>
      </w:r>
      <w:r>
        <w:rPr>
          <w:rFonts w:ascii="Times New Roman" w:hAnsi="Times New Roman"/>
          <w:kern w:val="1"/>
          <w:sz w:val="20"/>
          <w:szCs w:val="20"/>
        </w:rPr>
        <w:t xml:space="preserve">International Child &amp; Youth Care Conference, Fort Lauderdale, FL, May, 2009. </w:t>
      </w:r>
    </w:p>
    <w:p w14:paraId="64C9298F"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144C357C"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(2009). </w:t>
      </w:r>
      <w:r>
        <w:rPr>
          <w:rFonts w:ascii="Times New Roman" w:hAnsi="Times New Roman"/>
          <w:i/>
          <w:iCs/>
          <w:kern w:val="1"/>
          <w:sz w:val="20"/>
          <w:szCs w:val="20"/>
        </w:rPr>
        <w:t>Negotiation strategies for collaboration with parents</w:t>
      </w:r>
      <w:r>
        <w:rPr>
          <w:rFonts w:ascii="Times New Roman" w:hAnsi="Times New Roman"/>
          <w:kern w:val="1"/>
          <w:sz w:val="20"/>
          <w:szCs w:val="20"/>
        </w:rPr>
        <w:t xml:space="preserve">. International Child &amp; Youth Care Conference, Fort Lauderdale, FL, May, 2009. </w:t>
      </w:r>
    </w:p>
    <w:p w14:paraId="4AAC840D"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5752D4CB"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(2011, October). </w:t>
      </w:r>
      <w:r>
        <w:rPr>
          <w:rFonts w:ascii="Times New Roman" w:hAnsi="Times New Roman"/>
          <w:i/>
          <w:iCs/>
          <w:kern w:val="1"/>
          <w:sz w:val="20"/>
          <w:szCs w:val="20"/>
        </w:rPr>
        <w:t>Conflict as a means to moral commitment and caring: Examples from child protection</w:t>
      </w:r>
      <w:r>
        <w:rPr>
          <w:rFonts w:ascii="Times New Roman" w:hAnsi="Times New Roman"/>
          <w:kern w:val="1"/>
          <w:sz w:val="20"/>
          <w:szCs w:val="20"/>
        </w:rPr>
        <w:t xml:space="preserve">. Association for Moral Education, Nanjing, China. </w:t>
      </w:r>
    </w:p>
    <w:p w14:paraId="1FBA4312"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47ABBC6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roofErr w:type="spellStart"/>
      <w:r>
        <w:rPr>
          <w:rFonts w:ascii="Times New Roman" w:hAnsi="Times New Roman"/>
          <w:kern w:val="1"/>
          <w:sz w:val="20"/>
          <w:szCs w:val="20"/>
        </w:rPr>
        <w:t>Modlin</w:t>
      </w:r>
      <w:proofErr w:type="spellEnd"/>
      <w:r>
        <w:rPr>
          <w:rFonts w:ascii="Times New Roman" w:hAnsi="Times New Roman"/>
          <w:kern w:val="1"/>
          <w:sz w:val="20"/>
          <w:szCs w:val="20"/>
        </w:rPr>
        <w:t xml:space="preserve">, H., &amp; Magnuson, D. (2011, April). </w:t>
      </w:r>
      <w:r>
        <w:rPr>
          <w:rFonts w:ascii="Times New Roman" w:hAnsi="Times New Roman"/>
          <w:i/>
          <w:iCs/>
          <w:kern w:val="1"/>
          <w:sz w:val="20"/>
          <w:szCs w:val="20"/>
        </w:rPr>
        <w:t>Supporting developmental growth in child and youth care practitioners</w:t>
      </w:r>
      <w:r>
        <w:rPr>
          <w:rFonts w:ascii="Times New Roman" w:hAnsi="Times New Roman"/>
          <w:kern w:val="1"/>
          <w:sz w:val="20"/>
          <w:szCs w:val="20"/>
        </w:rPr>
        <w:t>. Child &amp; Youth Care in Action III, Victoria, BC.</w:t>
      </w:r>
    </w:p>
    <w:p w14:paraId="2268152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0E0099E4"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Anderson-</w:t>
      </w:r>
      <w:proofErr w:type="spellStart"/>
      <w:r>
        <w:rPr>
          <w:rFonts w:ascii="Times New Roman" w:hAnsi="Times New Roman"/>
          <w:kern w:val="1"/>
          <w:sz w:val="20"/>
          <w:szCs w:val="20"/>
        </w:rPr>
        <w:t>Nathe</w:t>
      </w:r>
      <w:proofErr w:type="spellEnd"/>
      <w:r>
        <w:rPr>
          <w:rFonts w:ascii="Times New Roman" w:hAnsi="Times New Roman"/>
          <w:kern w:val="1"/>
          <w:sz w:val="20"/>
          <w:szCs w:val="20"/>
        </w:rPr>
        <w:t xml:space="preserve">, B., &amp; Magnuson, D. (2011, April). </w:t>
      </w:r>
      <w:r>
        <w:rPr>
          <w:rFonts w:ascii="Times New Roman" w:hAnsi="Times New Roman"/>
          <w:i/>
          <w:iCs/>
          <w:kern w:val="1"/>
          <w:sz w:val="20"/>
          <w:szCs w:val="20"/>
        </w:rPr>
        <w:t>What is so positive about positive youth development</w:t>
      </w:r>
      <w:r>
        <w:rPr>
          <w:rFonts w:ascii="Times New Roman" w:hAnsi="Times New Roman"/>
          <w:kern w:val="1"/>
          <w:sz w:val="20"/>
          <w:szCs w:val="20"/>
        </w:rPr>
        <w:t>. Child &amp; Youth Care in Action III, Victoria, BC.</w:t>
      </w:r>
    </w:p>
    <w:p w14:paraId="481C8B0E"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0A0F8004"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&amp; Jansson, M.  (2012, July). </w:t>
      </w:r>
      <w:r>
        <w:rPr>
          <w:rFonts w:ascii="Times New Roman" w:hAnsi="Times New Roman"/>
          <w:i/>
          <w:iCs/>
          <w:kern w:val="1"/>
          <w:sz w:val="20"/>
          <w:szCs w:val="20"/>
        </w:rPr>
        <w:t>Pathways and consequences of Instability in the lives of street-involved youth</w:t>
      </w:r>
      <w:r>
        <w:rPr>
          <w:rFonts w:ascii="Times New Roman" w:hAnsi="Times New Roman"/>
          <w:kern w:val="1"/>
          <w:sz w:val="20"/>
          <w:szCs w:val="20"/>
        </w:rPr>
        <w:t xml:space="preserve">. International Society for the Study of </w:t>
      </w:r>
      <w:proofErr w:type="spellStart"/>
      <w:r>
        <w:rPr>
          <w:rFonts w:ascii="Times New Roman" w:hAnsi="Times New Roman"/>
          <w:kern w:val="1"/>
          <w:sz w:val="20"/>
          <w:szCs w:val="20"/>
        </w:rPr>
        <w:t>Behavioural</w:t>
      </w:r>
      <w:proofErr w:type="spellEnd"/>
      <w:r>
        <w:rPr>
          <w:rFonts w:ascii="Times New Roman" w:hAnsi="Times New Roman"/>
          <w:kern w:val="1"/>
          <w:sz w:val="20"/>
          <w:szCs w:val="20"/>
        </w:rPr>
        <w:t xml:space="preserve"> Development, Edmonton, AB.</w:t>
      </w:r>
    </w:p>
    <w:p w14:paraId="0FAECA76"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3F99BC6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(2012, October). </w:t>
      </w:r>
      <w:r>
        <w:rPr>
          <w:rFonts w:ascii="Times New Roman" w:hAnsi="Times New Roman"/>
          <w:i/>
          <w:iCs/>
          <w:kern w:val="1"/>
          <w:sz w:val="20"/>
          <w:szCs w:val="20"/>
        </w:rPr>
        <w:t>A forum for teachers of research methods in Child &amp; Youth Care</w:t>
      </w:r>
      <w:r>
        <w:rPr>
          <w:rFonts w:ascii="Times New Roman" w:hAnsi="Times New Roman"/>
          <w:kern w:val="1"/>
          <w:sz w:val="20"/>
          <w:szCs w:val="20"/>
        </w:rPr>
        <w:t xml:space="preserve">. International Child and Youth Care Conference, Canmore, AB. </w:t>
      </w:r>
    </w:p>
    <w:p w14:paraId="07DD835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5804D58E"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Kennedy, M. C., Jansson, M., Benoit, C., &amp; Magnuson, D. (2013). Friends, family, social support and substance use as mental health determinants for street involved youth. 12th Annual Harm Reduction Conference, Calgary, AB, May 22-23.</w:t>
      </w:r>
    </w:p>
    <w:p w14:paraId="4C819BD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 </w:t>
      </w:r>
    </w:p>
    <w:p w14:paraId="2343D56E"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Kennedy, M.C., Jansson, M., Benoit, C., Magnuson, D. (5 June, 2013). </w:t>
      </w:r>
      <w:r>
        <w:rPr>
          <w:rFonts w:ascii="Times New Roman" w:hAnsi="Times New Roman"/>
          <w:i/>
          <w:iCs/>
          <w:kern w:val="1"/>
          <w:sz w:val="20"/>
          <w:szCs w:val="20"/>
        </w:rPr>
        <w:t>Linking social support to mental health and well-being among street-involved youth</w:t>
      </w:r>
      <w:r>
        <w:rPr>
          <w:rFonts w:ascii="Times New Roman" w:hAnsi="Times New Roman"/>
          <w:kern w:val="1"/>
          <w:sz w:val="20"/>
          <w:szCs w:val="20"/>
        </w:rPr>
        <w:t xml:space="preserve">. 48th Annual Conference of the Canadian Sociological Association. Victoria, B.C. </w:t>
      </w:r>
    </w:p>
    <w:p w14:paraId="7C5FA66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C7F247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Magnuson, D., &amp; Peters, F. Research Dialogue Series, Moderator. International Federation of Educative Communities, 2013 Conference, Berne, Switzerland, October 9.</w:t>
      </w:r>
    </w:p>
    <w:p w14:paraId="34A6D6D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F8D3924" w14:textId="77777777" w:rsidR="004E571D" w:rsidRDefault="004E571D">
      <w:pPr>
        <w:widowControl w:val="0"/>
        <w:autoSpaceDE w:val="0"/>
        <w:autoSpaceDN w:val="0"/>
        <w:adjustRightInd w:val="0"/>
        <w:ind w:left="269" w:right="720" w:hanging="270"/>
        <w:rPr>
          <w:rFonts w:ascii="Times New Roman" w:hAnsi="Times New Roman"/>
          <w:kern w:val="1"/>
          <w:sz w:val="20"/>
          <w:szCs w:val="20"/>
        </w:rPr>
      </w:pPr>
      <w:r>
        <w:rPr>
          <w:rFonts w:ascii="Times New Roman" w:hAnsi="Times New Roman"/>
          <w:color w:val="262626"/>
          <w:kern w:val="1"/>
          <w:sz w:val="20"/>
          <w:szCs w:val="20"/>
        </w:rPr>
        <w:t xml:space="preserve">Kennedy, M. C., Jansson, M., Benoit, C., &amp; Magnuson, D. (2013). Linking social support to mental health and well-being among street-involved youth. Presentation at the 48th Annual Conference of the Canadian Sociological Association, Victoria, B.C., June 5. </w:t>
      </w:r>
    </w:p>
    <w:p w14:paraId="67D6130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1AA43A86" w14:textId="77777777" w:rsidR="004E571D" w:rsidRDefault="004E571D">
      <w:pPr>
        <w:widowControl w:val="0"/>
        <w:autoSpaceDE w:val="0"/>
        <w:autoSpaceDN w:val="0"/>
        <w:adjustRightInd w:val="0"/>
        <w:ind w:left="346" w:hanging="347"/>
        <w:rPr>
          <w:rFonts w:ascii="Times New Roman" w:hAnsi="Times New Roman"/>
          <w:kern w:val="1"/>
          <w:sz w:val="20"/>
          <w:szCs w:val="20"/>
        </w:rPr>
      </w:pPr>
      <w:r>
        <w:rPr>
          <w:rFonts w:ascii="Times New Roman" w:hAnsi="Times New Roman"/>
          <w:kern w:val="1"/>
          <w:sz w:val="20"/>
          <w:szCs w:val="20"/>
        </w:rPr>
        <w:t>Kennedy, M.C., Benoit, C., Jansson, M., Ouellet, N., &amp; Magnuson, D. (2014). “They make me happy and are always there for me”: Social relationships and the mental health and well-being of street-involved youth.  Fourth Biennial Bilingual Conference of the Canadian Society for Sociology of Health.  Montreal, Quebec, May 5-6.</w:t>
      </w:r>
    </w:p>
    <w:p w14:paraId="2965F7C1" w14:textId="77777777" w:rsidR="004E571D" w:rsidRDefault="004E571D">
      <w:pPr>
        <w:widowControl w:val="0"/>
        <w:autoSpaceDE w:val="0"/>
        <w:autoSpaceDN w:val="0"/>
        <w:adjustRightInd w:val="0"/>
        <w:ind w:left="346" w:hanging="347"/>
        <w:rPr>
          <w:rFonts w:ascii="Times New Roman" w:hAnsi="Times New Roman"/>
          <w:kern w:val="1"/>
          <w:sz w:val="20"/>
          <w:szCs w:val="20"/>
        </w:rPr>
      </w:pPr>
    </w:p>
    <w:p w14:paraId="47DE6F1F" w14:textId="77777777" w:rsidR="004E571D" w:rsidRDefault="004E571D">
      <w:pPr>
        <w:widowControl w:val="0"/>
        <w:autoSpaceDE w:val="0"/>
        <w:autoSpaceDN w:val="0"/>
        <w:adjustRightInd w:val="0"/>
        <w:ind w:left="346" w:hanging="347"/>
        <w:rPr>
          <w:rFonts w:ascii="Times New Roman" w:hAnsi="Times New Roman"/>
          <w:kern w:val="1"/>
          <w:sz w:val="20"/>
          <w:szCs w:val="20"/>
        </w:rPr>
      </w:pPr>
      <w:r>
        <w:rPr>
          <w:rFonts w:ascii="Times New Roman" w:hAnsi="Times New Roman"/>
          <w:kern w:val="1"/>
          <w:sz w:val="20"/>
          <w:szCs w:val="20"/>
        </w:rPr>
        <w:t xml:space="preserve">Magnuson, D., </w:t>
      </w:r>
      <w:proofErr w:type="spellStart"/>
      <w:r>
        <w:rPr>
          <w:rFonts w:ascii="Times New Roman" w:hAnsi="Times New Roman"/>
          <w:kern w:val="1"/>
          <w:sz w:val="20"/>
          <w:szCs w:val="20"/>
        </w:rPr>
        <w:t>benoit</w:t>
      </w:r>
      <w:proofErr w:type="spellEnd"/>
      <w:r>
        <w:rPr>
          <w:rFonts w:ascii="Times New Roman" w:hAnsi="Times New Roman"/>
          <w:kern w:val="1"/>
          <w:sz w:val="20"/>
          <w:szCs w:val="20"/>
        </w:rPr>
        <w:t xml:space="preserve">, C., Jansson, M., &amp; Kennedy, M. C. (2014). Caregiving, guardianship, and turnover in the lives of street-involved youth. 18th National Child &amp; Youth Care Conference. Moncton, NB, Oct 8-10. </w:t>
      </w:r>
    </w:p>
    <w:p w14:paraId="3B59C118" w14:textId="77777777" w:rsidR="004E571D" w:rsidRDefault="004E571D">
      <w:pPr>
        <w:widowControl w:val="0"/>
        <w:autoSpaceDE w:val="0"/>
        <w:autoSpaceDN w:val="0"/>
        <w:adjustRightInd w:val="0"/>
        <w:ind w:left="346" w:hanging="347"/>
        <w:rPr>
          <w:rFonts w:ascii="Times New Roman" w:hAnsi="Times New Roman"/>
          <w:kern w:val="1"/>
          <w:sz w:val="20"/>
          <w:szCs w:val="20"/>
        </w:rPr>
      </w:pPr>
    </w:p>
    <w:p w14:paraId="7D517E79" w14:textId="77777777" w:rsidR="004E571D" w:rsidRDefault="004E571D">
      <w:pPr>
        <w:widowControl w:val="0"/>
        <w:autoSpaceDE w:val="0"/>
        <w:autoSpaceDN w:val="0"/>
        <w:adjustRightInd w:val="0"/>
        <w:ind w:left="346" w:hanging="347"/>
        <w:rPr>
          <w:rFonts w:ascii="Times New Roman" w:hAnsi="Times New Roman"/>
          <w:kern w:val="1"/>
          <w:sz w:val="20"/>
          <w:szCs w:val="20"/>
        </w:rPr>
      </w:pPr>
      <w:r>
        <w:rPr>
          <w:rFonts w:ascii="Times New Roman" w:hAnsi="Times New Roman"/>
          <w:kern w:val="1"/>
          <w:sz w:val="20"/>
          <w:szCs w:val="20"/>
        </w:rPr>
        <w:t xml:space="preserve">Magnuson, D., Jansson, M., &amp; Benoit, C. (2015). Canadian street-involved youth </w:t>
      </w:r>
      <w:proofErr w:type="spellStart"/>
      <w:r>
        <w:rPr>
          <w:rFonts w:ascii="Times New Roman" w:hAnsi="Times New Roman"/>
          <w:kern w:val="1"/>
          <w:sz w:val="20"/>
          <w:szCs w:val="20"/>
        </w:rPr>
        <w:t>youth</w:t>
      </w:r>
      <w:proofErr w:type="spellEnd"/>
      <w:r>
        <w:rPr>
          <w:rFonts w:ascii="Times New Roman" w:hAnsi="Times New Roman"/>
          <w:kern w:val="1"/>
          <w:sz w:val="20"/>
          <w:szCs w:val="20"/>
        </w:rPr>
        <w:t xml:space="preserve"> as emerging adults: moral </w:t>
      </w:r>
      <w:r>
        <w:rPr>
          <w:rFonts w:ascii="Times New Roman" w:hAnsi="Times New Roman"/>
          <w:kern w:val="1"/>
          <w:sz w:val="20"/>
          <w:szCs w:val="20"/>
        </w:rPr>
        <w:lastRenderedPageBreak/>
        <w:t xml:space="preserve">commitment and ethical interests. Association for Moral Education, Santos, Brazil, Nov 7. </w:t>
      </w:r>
    </w:p>
    <w:p w14:paraId="3A6DD01C" w14:textId="77777777" w:rsidR="004E571D" w:rsidRDefault="004E571D">
      <w:pPr>
        <w:widowControl w:val="0"/>
        <w:autoSpaceDE w:val="0"/>
        <w:autoSpaceDN w:val="0"/>
        <w:adjustRightInd w:val="0"/>
        <w:ind w:left="346" w:hanging="347"/>
        <w:rPr>
          <w:rFonts w:ascii="Times New Roman" w:hAnsi="Times New Roman"/>
          <w:kern w:val="1"/>
          <w:sz w:val="20"/>
          <w:szCs w:val="20"/>
        </w:rPr>
      </w:pPr>
    </w:p>
    <w:p w14:paraId="259B6F1D" w14:textId="77777777" w:rsidR="000E6CF7" w:rsidRDefault="004E571D" w:rsidP="000E6CF7">
      <w:pPr>
        <w:widowControl w:val="0"/>
        <w:autoSpaceDE w:val="0"/>
        <w:autoSpaceDN w:val="0"/>
        <w:adjustRightInd w:val="0"/>
        <w:ind w:left="346" w:hanging="347"/>
        <w:rPr>
          <w:rFonts w:ascii="Times New Roman" w:hAnsi="Times New Roman"/>
          <w:kern w:val="1"/>
          <w:sz w:val="20"/>
          <w:szCs w:val="20"/>
        </w:rPr>
      </w:pPr>
      <w:r>
        <w:rPr>
          <w:rFonts w:ascii="Times New Roman" w:hAnsi="Times New Roman"/>
          <w:kern w:val="1"/>
          <w:sz w:val="20"/>
          <w:szCs w:val="20"/>
        </w:rPr>
        <w:t xml:space="preserve">Carty, E., &amp; Magnuson, D. (2016).  Outdoor adventure youthwork: Bridging Outdoor Adventure and Child &amp; Youth Care. 33rd FICE Conference: Towards a Better World for Children, Adolescents, and Families, Vienna, Austria 24 August. </w:t>
      </w:r>
    </w:p>
    <w:p w14:paraId="1459815B" w14:textId="77777777" w:rsidR="000E6CF7" w:rsidRDefault="000E6CF7" w:rsidP="000E6CF7">
      <w:pPr>
        <w:widowControl w:val="0"/>
        <w:autoSpaceDE w:val="0"/>
        <w:autoSpaceDN w:val="0"/>
        <w:adjustRightInd w:val="0"/>
        <w:ind w:left="346" w:hanging="347"/>
        <w:rPr>
          <w:rFonts w:ascii="Times New Roman" w:hAnsi="Times New Roman"/>
          <w:kern w:val="1"/>
          <w:sz w:val="20"/>
          <w:szCs w:val="20"/>
        </w:rPr>
      </w:pPr>
    </w:p>
    <w:p w14:paraId="2A757AE2" w14:textId="77777777" w:rsidR="000E6CF7" w:rsidRDefault="0091681C" w:rsidP="000E6CF7">
      <w:pPr>
        <w:widowControl w:val="0"/>
        <w:autoSpaceDE w:val="0"/>
        <w:autoSpaceDN w:val="0"/>
        <w:adjustRightInd w:val="0"/>
        <w:ind w:left="346" w:hanging="347"/>
        <w:rPr>
          <w:rFonts w:ascii="Times New Roman" w:hAnsi="Times New Roman"/>
          <w:sz w:val="20"/>
          <w:szCs w:val="20"/>
        </w:rPr>
      </w:pPr>
      <w:r w:rsidRPr="000E6CF7">
        <w:rPr>
          <w:rFonts w:ascii="Times New Roman" w:hAnsi="Times New Roman"/>
          <w:sz w:val="20"/>
          <w:szCs w:val="20"/>
        </w:rPr>
        <w:t>Jansson, M., Benoit, C., Magnuson, D., Smith, M., &amp; Healey, P. (2018). From prostitution to sex work: the importance of research methods. Annual Meeting on Law and Society, June 7. Toronto.</w:t>
      </w:r>
    </w:p>
    <w:p w14:paraId="4A2663C2" w14:textId="77777777" w:rsidR="000E6CF7" w:rsidRDefault="000E6CF7" w:rsidP="000E6CF7">
      <w:pPr>
        <w:widowControl w:val="0"/>
        <w:autoSpaceDE w:val="0"/>
        <w:autoSpaceDN w:val="0"/>
        <w:adjustRightInd w:val="0"/>
        <w:ind w:left="346" w:hanging="347"/>
        <w:rPr>
          <w:rFonts w:ascii="Times New Roman" w:hAnsi="Times New Roman"/>
          <w:sz w:val="20"/>
          <w:szCs w:val="20"/>
        </w:rPr>
      </w:pPr>
    </w:p>
    <w:p w14:paraId="10D9CEE5" w14:textId="7483C590" w:rsidR="00C04F4C" w:rsidRDefault="0091681C" w:rsidP="00C04F4C">
      <w:pPr>
        <w:widowControl w:val="0"/>
        <w:autoSpaceDE w:val="0"/>
        <w:autoSpaceDN w:val="0"/>
        <w:adjustRightInd w:val="0"/>
        <w:ind w:left="346" w:hanging="347"/>
        <w:rPr>
          <w:rFonts w:ascii="Times New Roman" w:hAnsi="Times New Roman"/>
          <w:sz w:val="20"/>
          <w:szCs w:val="20"/>
        </w:rPr>
      </w:pPr>
      <w:r w:rsidRPr="000E6CF7">
        <w:rPr>
          <w:rFonts w:ascii="Times New Roman" w:hAnsi="Times New Roman"/>
          <w:sz w:val="20"/>
          <w:szCs w:val="20"/>
        </w:rPr>
        <w:t>Benoit, C., Jansson, M., Smith, M., Magnuson, D., &amp; Healey, P. (2018). Reflections on the critical issues and new directions in sex work research from 2006-2018: The enduring importance of comparison. Annual Meeting on Law and Society, June 7-10. Toronto.</w:t>
      </w:r>
    </w:p>
    <w:p w14:paraId="681A4949" w14:textId="77777777" w:rsidR="000E6CF7" w:rsidRDefault="000E6CF7" w:rsidP="000E6CF7">
      <w:pPr>
        <w:widowControl w:val="0"/>
        <w:autoSpaceDE w:val="0"/>
        <w:autoSpaceDN w:val="0"/>
        <w:adjustRightInd w:val="0"/>
        <w:ind w:left="346" w:hanging="347"/>
        <w:rPr>
          <w:rFonts w:ascii="Times New Roman" w:hAnsi="Times New Roman"/>
          <w:sz w:val="20"/>
          <w:szCs w:val="20"/>
        </w:rPr>
      </w:pPr>
    </w:p>
    <w:p w14:paraId="1E8A676C" w14:textId="77777777" w:rsidR="000E6CF7" w:rsidRDefault="0091681C" w:rsidP="000E6CF7">
      <w:pPr>
        <w:widowControl w:val="0"/>
        <w:autoSpaceDE w:val="0"/>
        <w:autoSpaceDN w:val="0"/>
        <w:adjustRightInd w:val="0"/>
        <w:ind w:left="346" w:hanging="347"/>
        <w:rPr>
          <w:rFonts w:ascii="Times New Roman" w:hAnsi="Times New Roman"/>
          <w:sz w:val="20"/>
          <w:szCs w:val="20"/>
        </w:rPr>
      </w:pPr>
      <w:r w:rsidRPr="000E6CF7">
        <w:rPr>
          <w:rFonts w:ascii="Times New Roman" w:hAnsi="Times New Roman"/>
          <w:sz w:val="20"/>
          <w:szCs w:val="20"/>
        </w:rPr>
        <w:t xml:space="preserve">Snell, H., McGrath, J., </w:t>
      </w:r>
      <w:proofErr w:type="spellStart"/>
      <w:r w:rsidRPr="000E6CF7">
        <w:rPr>
          <w:rFonts w:ascii="Times New Roman" w:hAnsi="Times New Roman"/>
          <w:sz w:val="20"/>
          <w:szCs w:val="20"/>
        </w:rPr>
        <w:t>Pauls</w:t>
      </w:r>
      <w:proofErr w:type="spellEnd"/>
      <w:r w:rsidRPr="000E6CF7">
        <w:rPr>
          <w:rFonts w:ascii="Times New Roman" w:hAnsi="Times New Roman"/>
          <w:sz w:val="20"/>
          <w:szCs w:val="20"/>
        </w:rPr>
        <w:t xml:space="preserve">, M., &amp; </w:t>
      </w:r>
      <w:proofErr w:type="spellStart"/>
      <w:r w:rsidRPr="000E6CF7">
        <w:rPr>
          <w:rFonts w:ascii="Times New Roman" w:hAnsi="Times New Roman"/>
          <w:sz w:val="20"/>
          <w:szCs w:val="20"/>
        </w:rPr>
        <w:t>Maguson</w:t>
      </w:r>
      <w:proofErr w:type="spellEnd"/>
      <w:r w:rsidRPr="000E6CF7">
        <w:rPr>
          <w:rFonts w:ascii="Times New Roman" w:hAnsi="Times New Roman"/>
          <w:sz w:val="20"/>
          <w:szCs w:val="20"/>
        </w:rPr>
        <w:t xml:space="preserve">, D. (2018). Conversations about field practicum in Child &amp; Youth Care Education. 20th National and 12th International </w:t>
      </w:r>
      <w:proofErr w:type="spellStart"/>
      <w:r w:rsidRPr="000E6CF7">
        <w:rPr>
          <w:rFonts w:ascii="Times New Roman" w:hAnsi="Times New Roman"/>
          <w:sz w:val="20"/>
          <w:szCs w:val="20"/>
        </w:rPr>
        <w:t>Chuld</w:t>
      </w:r>
      <w:proofErr w:type="spellEnd"/>
      <w:r w:rsidRPr="000E6CF7">
        <w:rPr>
          <w:rFonts w:ascii="Times New Roman" w:hAnsi="Times New Roman"/>
          <w:sz w:val="20"/>
          <w:szCs w:val="20"/>
        </w:rPr>
        <w:t xml:space="preserve"> &amp; Youth Care</w:t>
      </w:r>
      <w:r w:rsidR="000E6CF7">
        <w:rPr>
          <w:rFonts w:ascii="Times New Roman" w:hAnsi="Times New Roman"/>
          <w:sz w:val="20"/>
          <w:szCs w:val="20"/>
        </w:rPr>
        <w:t xml:space="preserve"> Conference, May 2-4. Vancouver. </w:t>
      </w:r>
    </w:p>
    <w:p w14:paraId="44E4575E" w14:textId="77777777" w:rsidR="000E6CF7" w:rsidRDefault="000E6CF7" w:rsidP="000E6CF7">
      <w:pPr>
        <w:widowControl w:val="0"/>
        <w:autoSpaceDE w:val="0"/>
        <w:autoSpaceDN w:val="0"/>
        <w:adjustRightInd w:val="0"/>
        <w:ind w:left="346" w:hanging="347"/>
        <w:rPr>
          <w:rFonts w:ascii="Times New Roman" w:hAnsi="Times New Roman"/>
          <w:sz w:val="20"/>
          <w:szCs w:val="20"/>
        </w:rPr>
      </w:pPr>
    </w:p>
    <w:p w14:paraId="0F1456B7" w14:textId="3EAE6EFB" w:rsidR="0091681C" w:rsidRPr="000E6CF7" w:rsidRDefault="0091681C" w:rsidP="000E6CF7">
      <w:pPr>
        <w:widowControl w:val="0"/>
        <w:autoSpaceDE w:val="0"/>
        <w:autoSpaceDN w:val="0"/>
        <w:adjustRightInd w:val="0"/>
        <w:ind w:left="346" w:hanging="347"/>
        <w:rPr>
          <w:rFonts w:ascii="Times New Roman" w:hAnsi="Times New Roman"/>
          <w:kern w:val="1"/>
          <w:sz w:val="20"/>
          <w:szCs w:val="20"/>
        </w:rPr>
      </w:pPr>
      <w:r w:rsidRPr="000E6CF7">
        <w:rPr>
          <w:rFonts w:ascii="Times New Roman" w:hAnsi="Times New Roman"/>
          <w:sz w:val="20"/>
          <w:szCs w:val="20"/>
        </w:rPr>
        <w:t>Benoit, C., Jansson, M., Smith, M., Magnuson, D., Healey, P. (2018). Stigma, discrimination &amp; sex workers’ rights: A social justice framework. Keynote address. Symposium on Stigma, Discrimination and Sex Workers’ Rights. February 22nd. University of Wellington, Wellington, New Zealand.</w:t>
      </w:r>
    </w:p>
    <w:p w14:paraId="406534E1" w14:textId="77777777" w:rsidR="009A1D97" w:rsidRPr="009A1D97" w:rsidRDefault="009A1D97" w:rsidP="009A1D97">
      <w:pPr>
        <w:spacing w:before="100" w:beforeAutospacing="1" w:after="100" w:afterAutospacing="1"/>
        <w:ind w:left="426" w:hanging="426"/>
        <w:rPr>
          <w:rFonts w:ascii="Times New Roman" w:eastAsia="Times New Roman" w:hAnsi="Times New Roman"/>
          <w:sz w:val="20"/>
          <w:szCs w:val="20"/>
        </w:rPr>
      </w:pPr>
      <w:r w:rsidRPr="009A1D97">
        <w:rPr>
          <w:rFonts w:ascii="Times New Roman" w:eastAsia="Times New Roman" w:hAnsi="Times New Roman"/>
          <w:sz w:val="20"/>
          <w:szCs w:val="20"/>
        </w:rPr>
        <w:t xml:space="preserve">Benoit, C., Jansson, M., Magnuson, D., Healey, P., Smith, M., Unsworth, R., </w:t>
      </w:r>
      <w:proofErr w:type="spellStart"/>
      <w:r w:rsidRPr="009A1D97">
        <w:rPr>
          <w:rFonts w:ascii="Times New Roman" w:eastAsia="Times New Roman" w:hAnsi="Times New Roman"/>
          <w:sz w:val="20"/>
          <w:szCs w:val="20"/>
        </w:rPr>
        <w:t>Vetrone</w:t>
      </w:r>
      <w:proofErr w:type="spellEnd"/>
      <w:r w:rsidRPr="009A1D97">
        <w:rPr>
          <w:rFonts w:ascii="Times New Roman" w:eastAsia="Times New Roman" w:hAnsi="Times New Roman"/>
          <w:sz w:val="20"/>
          <w:szCs w:val="20"/>
        </w:rPr>
        <w:t>, L. (2019). Prostitution stigma and its effect on the working conditions, personal lives and health of sex workers. Canadian-Australian Health Sociology Conference, June 6-8, Vancouver, BC.</w:t>
      </w:r>
    </w:p>
    <w:p w14:paraId="05AA7608" w14:textId="77777777" w:rsidR="009A1D97" w:rsidRPr="009A1D97" w:rsidRDefault="009A1D97" w:rsidP="009A1D97">
      <w:pPr>
        <w:spacing w:before="100" w:beforeAutospacing="1" w:after="100" w:afterAutospacing="1"/>
        <w:ind w:left="426" w:hanging="426"/>
        <w:rPr>
          <w:rFonts w:ascii="Times New Roman" w:eastAsia="Times New Roman" w:hAnsi="Times New Roman"/>
          <w:sz w:val="20"/>
          <w:szCs w:val="20"/>
        </w:rPr>
      </w:pPr>
      <w:r w:rsidRPr="009A1D97">
        <w:rPr>
          <w:rFonts w:ascii="Times New Roman" w:eastAsia="Times New Roman" w:hAnsi="Times New Roman"/>
          <w:sz w:val="20"/>
          <w:szCs w:val="20"/>
        </w:rPr>
        <w:t xml:space="preserve">Healey, P., Benoit, C., Jansson, M., Magnuson, D., Smith, M., Unsworth, R., </w:t>
      </w:r>
      <w:proofErr w:type="spellStart"/>
      <w:r w:rsidRPr="009A1D97">
        <w:rPr>
          <w:rFonts w:ascii="Times New Roman" w:eastAsia="Times New Roman" w:hAnsi="Times New Roman"/>
          <w:sz w:val="20"/>
          <w:szCs w:val="20"/>
        </w:rPr>
        <w:t>Vetrone</w:t>
      </w:r>
      <w:proofErr w:type="spellEnd"/>
      <w:r w:rsidRPr="009A1D97">
        <w:rPr>
          <w:rFonts w:ascii="Times New Roman" w:eastAsia="Times New Roman" w:hAnsi="Times New Roman"/>
          <w:sz w:val="20"/>
          <w:szCs w:val="20"/>
        </w:rPr>
        <w:t>, L. (2019). People in sex work compare it to other precarious jobs. Canadian-Australian Health Sociology Conference, June 6-8, Vancouver, BC.</w:t>
      </w:r>
    </w:p>
    <w:p w14:paraId="777EBFA9" w14:textId="77777777" w:rsidR="009A1D97" w:rsidRPr="009A1D97" w:rsidRDefault="009A1D97" w:rsidP="009A1D97">
      <w:pPr>
        <w:spacing w:before="100" w:beforeAutospacing="1" w:after="100" w:afterAutospacing="1"/>
        <w:ind w:left="426" w:hanging="426"/>
        <w:rPr>
          <w:rFonts w:ascii="Times New Roman" w:eastAsia="Times New Roman" w:hAnsi="Times New Roman"/>
          <w:sz w:val="20"/>
          <w:szCs w:val="20"/>
        </w:rPr>
      </w:pPr>
      <w:r w:rsidRPr="009A1D97">
        <w:rPr>
          <w:rFonts w:ascii="Times New Roman" w:eastAsia="Times New Roman" w:hAnsi="Times New Roman"/>
          <w:sz w:val="20"/>
          <w:szCs w:val="20"/>
        </w:rPr>
        <w:t xml:space="preserve">Smith, M., Benoit, C., Jansson, M., Magnuson, D., Healey, P., Unsworth, R., </w:t>
      </w:r>
      <w:proofErr w:type="spellStart"/>
      <w:r w:rsidRPr="009A1D97">
        <w:rPr>
          <w:rFonts w:ascii="Times New Roman" w:eastAsia="Times New Roman" w:hAnsi="Times New Roman"/>
          <w:sz w:val="20"/>
          <w:szCs w:val="20"/>
        </w:rPr>
        <w:t>Vetrone</w:t>
      </w:r>
      <w:proofErr w:type="spellEnd"/>
      <w:r w:rsidRPr="009A1D97">
        <w:rPr>
          <w:rFonts w:ascii="Times New Roman" w:eastAsia="Times New Roman" w:hAnsi="Times New Roman"/>
          <w:sz w:val="20"/>
          <w:szCs w:val="20"/>
        </w:rPr>
        <w:t>, L. (2019).‘I dodged the stigma bullet’: Canadian sex workers’ situated responses to occupational stigma. Canadian-Australian Health Sociology Conference, June 6-8, Vancouver, BC.</w:t>
      </w:r>
    </w:p>
    <w:p w14:paraId="548B9D6C" w14:textId="77777777" w:rsidR="009A1D97" w:rsidRPr="009A1D97" w:rsidRDefault="009A1D97" w:rsidP="009A1D97">
      <w:pPr>
        <w:spacing w:before="100" w:beforeAutospacing="1" w:after="100" w:afterAutospacing="1"/>
        <w:ind w:left="426" w:hanging="426"/>
        <w:rPr>
          <w:rFonts w:ascii="Times New Roman" w:eastAsia="Times New Roman" w:hAnsi="Times New Roman"/>
          <w:sz w:val="20"/>
          <w:szCs w:val="20"/>
        </w:rPr>
      </w:pPr>
      <w:r w:rsidRPr="009A1D97">
        <w:rPr>
          <w:rFonts w:ascii="Times New Roman" w:eastAsia="Times New Roman" w:hAnsi="Times New Roman"/>
          <w:sz w:val="20"/>
          <w:szCs w:val="20"/>
        </w:rPr>
        <w:t xml:space="preserve">Unsworth, R., Benoit, C., Jansson, M., Magnuson, D., Healey, P. Smith, M., </w:t>
      </w:r>
      <w:proofErr w:type="spellStart"/>
      <w:r w:rsidRPr="009A1D97">
        <w:rPr>
          <w:rFonts w:ascii="Times New Roman" w:eastAsia="Times New Roman" w:hAnsi="Times New Roman"/>
          <w:sz w:val="20"/>
          <w:szCs w:val="20"/>
        </w:rPr>
        <w:t>Vetrone</w:t>
      </w:r>
      <w:proofErr w:type="spellEnd"/>
      <w:r w:rsidRPr="009A1D97">
        <w:rPr>
          <w:rFonts w:ascii="Times New Roman" w:eastAsia="Times New Roman" w:hAnsi="Times New Roman"/>
          <w:sz w:val="20"/>
          <w:szCs w:val="20"/>
        </w:rPr>
        <w:t>, L. (2019). What changes or supports do sex workers want? Canadian-Australian Health Sociology Conference, June 6-8, Vancouver, BC.</w:t>
      </w:r>
    </w:p>
    <w:p w14:paraId="0C9A8BC4" w14:textId="24AD94D5" w:rsidR="004E571D" w:rsidRPr="000E6CF7"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b/>
          <w:bCs/>
          <w:kern w:val="1"/>
          <w:sz w:val="20"/>
          <w:szCs w:val="20"/>
        </w:rPr>
      </w:pPr>
      <w:r w:rsidRPr="000E6CF7">
        <w:rPr>
          <w:rFonts w:ascii="Times New Roman" w:hAnsi="Times New Roman"/>
          <w:b/>
          <w:bCs/>
          <w:kern w:val="1"/>
          <w:sz w:val="20"/>
          <w:szCs w:val="20"/>
        </w:rPr>
        <w:t>Funded Grants and Contracts</w:t>
      </w:r>
    </w:p>
    <w:p w14:paraId="1FF092F4" w14:textId="06F8963B" w:rsidR="004E571D" w:rsidRDefault="004E571D">
      <w:pPr>
        <w:widowControl w:val="0"/>
        <w:tabs>
          <w:tab w:val="left" w:pos="360"/>
        </w:tabs>
        <w:autoSpaceDE w:val="0"/>
        <w:autoSpaceDN w:val="0"/>
        <w:adjustRightInd w:val="0"/>
        <w:spacing w:line="240" w:lineRule="atLeast"/>
        <w:ind w:right="-720"/>
        <w:rPr>
          <w:rFonts w:ascii="Times New Roman" w:hAnsi="Times New Roman"/>
          <w:b/>
          <w:bCs/>
          <w:i/>
          <w:iCs/>
          <w:kern w:val="1"/>
          <w:sz w:val="20"/>
          <w:szCs w:val="20"/>
        </w:rPr>
      </w:pPr>
      <w:r>
        <w:rPr>
          <w:rFonts w:ascii="Times New Roman" w:hAnsi="Times New Roman"/>
          <w:b/>
          <w:bCs/>
          <w:kern w:val="1"/>
          <w:sz w:val="20"/>
          <w:szCs w:val="20"/>
        </w:rPr>
        <w:tab/>
      </w:r>
      <w:r>
        <w:rPr>
          <w:rFonts w:ascii="Times New Roman" w:hAnsi="Times New Roman"/>
          <w:b/>
          <w:bCs/>
          <w:i/>
          <w:iCs/>
          <w:kern w:val="1"/>
          <w:sz w:val="20"/>
          <w:szCs w:val="20"/>
        </w:rPr>
        <w:tab/>
      </w:r>
    </w:p>
    <w:p w14:paraId="6B426FAF"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kern w:val="1"/>
          <w:sz w:val="20"/>
          <w:szCs w:val="20"/>
        </w:rPr>
      </w:pPr>
    </w:p>
    <w:p w14:paraId="6EC36CA1"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University of Minnesota, School of Social Work (Center for Youth Development and Research) Ethics in Action Project Boy Scouts of America</w:t>
      </w:r>
      <w:r>
        <w:rPr>
          <w:rFonts w:ascii="Times New Roman" w:hAnsi="Times New Roman"/>
          <w:b/>
          <w:bCs/>
          <w:kern w:val="1"/>
          <w:sz w:val="20"/>
          <w:szCs w:val="20"/>
        </w:rPr>
        <w:t xml:space="preserve">: </w:t>
      </w:r>
      <w:r>
        <w:rPr>
          <w:rFonts w:ascii="Times New Roman" w:hAnsi="Times New Roman"/>
          <w:kern w:val="1"/>
          <w:sz w:val="20"/>
          <w:szCs w:val="20"/>
        </w:rPr>
        <w:t>Teaching Assistant, The "Ethics in Action" program, funded by a grant from the Boy Scouts of America, was an action research project of volunteer development with the goal of enhancing relationships and activities of moral development. ($500,000), 1990-1992.</w:t>
      </w:r>
    </w:p>
    <w:p w14:paraId="5A2B5798"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p>
    <w:p w14:paraId="4BCC4CD7"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University of Minnesota, Center for Cooperative Learning, Research Assistant, A study of conflict in elementary schools; evaluation of the </w:t>
      </w:r>
      <w:r>
        <w:rPr>
          <w:rFonts w:ascii="Times New Roman" w:hAnsi="Times New Roman"/>
          <w:i/>
          <w:iCs/>
          <w:kern w:val="1"/>
          <w:sz w:val="20"/>
          <w:szCs w:val="20"/>
        </w:rPr>
        <w:t>Teaching Children to be Peacemakers</w:t>
      </w:r>
      <w:r>
        <w:rPr>
          <w:rFonts w:ascii="Times New Roman" w:hAnsi="Times New Roman"/>
          <w:kern w:val="1"/>
          <w:sz w:val="20"/>
          <w:szCs w:val="20"/>
        </w:rPr>
        <w:t xml:space="preserve"> curriculum</w:t>
      </w:r>
      <w:r>
        <w:rPr>
          <w:rFonts w:ascii="Times New Roman" w:hAnsi="Times New Roman"/>
          <w:b/>
          <w:bCs/>
          <w:kern w:val="1"/>
          <w:sz w:val="20"/>
          <w:szCs w:val="20"/>
        </w:rPr>
        <w:t xml:space="preserve">, </w:t>
      </w:r>
      <w:r>
        <w:rPr>
          <w:rFonts w:ascii="Times New Roman" w:hAnsi="Times New Roman"/>
          <w:kern w:val="1"/>
          <w:sz w:val="20"/>
          <w:szCs w:val="20"/>
        </w:rPr>
        <w:t>1991-1992.</w:t>
      </w:r>
    </w:p>
    <w:p w14:paraId="77ACC026" w14:textId="77777777" w:rsidR="004E571D" w:rsidRDefault="004E571D">
      <w:pPr>
        <w:widowControl w:val="0"/>
        <w:autoSpaceDE w:val="0"/>
        <w:autoSpaceDN w:val="0"/>
        <w:adjustRightInd w:val="0"/>
        <w:ind w:left="360" w:hanging="360"/>
        <w:rPr>
          <w:rFonts w:ascii="Times New Roman" w:hAnsi="Times New Roman"/>
          <w:b/>
          <w:bCs/>
          <w:kern w:val="1"/>
          <w:sz w:val="20"/>
          <w:szCs w:val="20"/>
        </w:rPr>
      </w:pPr>
    </w:p>
    <w:p w14:paraId="39546F29"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University of Minnesota, School of Social Work (Center for Youth Development and Research), Co-authored a report on Israeli residential education programs ($5,000), 1993.</w:t>
      </w:r>
    </w:p>
    <w:p w14:paraId="77394D62" w14:textId="77777777" w:rsidR="004E571D" w:rsidRDefault="004E571D">
      <w:pPr>
        <w:widowControl w:val="0"/>
        <w:autoSpaceDE w:val="0"/>
        <w:autoSpaceDN w:val="0"/>
        <w:adjustRightInd w:val="0"/>
        <w:ind w:left="360" w:hanging="360"/>
        <w:rPr>
          <w:rFonts w:ascii="Times New Roman" w:hAnsi="Times New Roman"/>
          <w:b/>
          <w:bCs/>
          <w:kern w:val="1"/>
          <w:sz w:val="20"/>
          <w:szCs w:val="20"/>
        </w:rPr>
      </w:pPr>
    </w:p>
    <w:p w14:paraId="6C5AB278"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College of St. Catherine, Project on Vocation, Work, and Youth </w:t>
      </w:r>
      <w:proofErr w:type="spellStart"/>
      <w:r>
        <w:rPr>
          <w:rFonts w:ascii="Times New Roman" w:hAnsi="Times New Roman"/>
          <w:kern w:val="1"/>
          <w:sz w:val="20"/>
          <w:szCs w:val="20"/>
        </w:rPr>
        <w:t>Development,Research</w:t>
      </w:r>
      <w:proofErr w:type="spellEnd"/>
      <w:r>
        <w:rPr>
          <w:rFonts w:ascii="Times New Roman" w:hAnsi="Times New Roman"/>
          <w:kern w:val="1"/>
          <w:sz w:val="20"/>
          <w:szCs w:val="20"/>
        </w:rPr>
        <w:t xml:space="preserve"> Coordinator, A national study of youth development. Funded by the Lilly Endowment: ($309,000), 1994-1997. </w:t>
      </w:r>
    </w:p>
    <w:p w14:paraId="6E7D87D2"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60D08896"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College of St. Catherine, Minnesota Department of Education: As part of the Project on Vocation, Work, and Youth Development, an evaluation of the youth development practices of Minnesota's </w:t>
      </w:r>
      <w:proofErr w:type="spellStart"/>
      <w:r>
        <w:rPr>
          <w:rFonts w:ascii="Times New Roman" w:hAnsi="Times New Roman"/>
          <w:kern w:val="1"/>
          <w:sz w:val="20"/>
          <w:szCs w:val="20"/>
        </w:rPr>
        <w:t>YouthWorks</w:t>
      </w:r>
      <w:proofErr w:type="spellEnd"/>
      <w:r>
        <w:rPr>
          <w:rFonts w:ascii="Times New Roman" w:hAnsi="Times New Roman"/>
          <w:kern w:val="1"/>
          <w:sz w:val="20"/>
          <w:szCs w:val="20"/>
        </w:rPr>
        <w:t>/</w:t>
      </w:r>
      <w:proofErr w:type="spellStart"/>
      <w:r>
        <w:rPr>
          <w:rFonts w:ascii="Times New Roman" w:hAnsi="Times New Roman"/>
          <w:kern w:val="1"/>
          <w:sz w:val="20"/>
          <w:szCs w:val="20"/>
        </w:rPr>
        <w:t>Americorps</w:t>
      </w:r>
      <w:proofErr w:type="spellEnd"/>
      <w:r>
        <w:rPr>
          <w:rFonts w:ascii="Times New Roman" w:hAnsi="Times New Roman"/>
          <w:kern w:val="1"/>
          <w:sz w:val="20"/>
          <w:szCs w:val="20"/>
        </w:rPr>
        <w:t xml:space="preserve"> program ($2,250), 1996.</w:t>
      </w:r>
    </w:p>
    <w:p w14:paraId="3B14C1BA"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2658D13E"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Columbia University, Teachers College, Institute on Education and the Economy, Consultant to a research project studying the pedagogy of work-based learning, including training interviewers and developing an interview guide ($5,000), 1996-1997.</w:t>
      </w:r>
    </w:p>
    <w:p w14:paraId="385FF4BE"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543CDFDC"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Independent Contractor, Exploring: Directed study of youth development and vocation in the Exploring program, a national, coed, career awareness and youth development program ($15,000), 1997.</w:t>
      </w:r>
    </w:p>
    <w:p w14:paraId="3E64D5A9" w14:textId="77777777" w:rsidR="004E571D" w:rsidRDefault="004E571D">
      <w:pPr>
        <w:widowControl w:val="0"/>
        <w:autoSpaceDE w:val="0"/>
        <w:autoSpaceDN w:val="0"/>
        <w:adjustRightInd w:val="0"/>
        <w:ind w:left="360" w:hanging="360"/>
        <w:rPr>
          <w:rFonts w:ascii="Times New Roman" w:hAnsi="Times New Roman"/>
          <w:b/>
          <w:bCs/>
          <w:kern w:val="1"/>
          <w:sz w:val="20"/>
          <w:szCs w:val="20"/>
        </w:rPr>
      </w:pPr>
    </w:p>
    <w:p w14:paraId="3D658CF6"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University of Northern Iowa, Meyer-Janssen Grant</w:t>
      </w:r>
      <w:r>
        <w:rPr>
          <w:rFonts w:ascii="Times New Roman" w:hAnsi="Times New Roman"/>
          <w:b/>
          <w:bCs/>
          <w:kern w:val="1"/>
          <w:sz w:val="20"/>
          <w:szCs w:val="20"/>
        </w:rPr>
        <w:t xml:space="preserve">, </w:t>
      </w:r>
      <w:r>
        <w:rPr>
          <w:rFonts w:ascii="Times New Roman" w:hAnsi="Times New Roman"/>
          <w:kern w:val="1"/>
          <w:sz w:val="20"/>
          <w:szCs w:val="20"/>
        </w:rPr>
        <w:t>A study of the historical and ideological sources of the leisure and youth work professional fields, ($2,250), 1999.</w:t>
      </w:r>
    </w:p>
    <w:p w14:paraId="7BDD87A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kern w:val="1"/>
          <w:sz w:val="20"/>
          <w:szCs w:val="20"/>
        </w:rPr>
      </w:pPr>
    </w:p>
    <w:p w14:paraId="7CAA7DD7"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Hershey Foundation, A study of alternative staffing patterns in residential schools and treatment programs ($48,000), 1999-2000. </w:t>
      </w:r>
    </w:p>
    <w:p w14:paraId="33AA8F5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kern w:val="1"/>
          <w:sz w:val="20"/>
          <w:szCs w:val="20"/>
        </w:rPr>
      </w:pPr>
    </w:p>
    <w:p w14:paraId="3149447C"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Waterloo Schools/21st Century Community Schools Evaluation of middle- and junior-high after-school programs ($120,000), 2002-2005.</w:t>
      </w:r>
    </w:p>
    <w:p w14:paraId="62D5210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kern w:val="1"/>
          <w:sz w:val="20"/>
          <w:szCs w:val="20"/>
        </w:rPr>
      </w:pPr>
    </w:p>
    <w:p w14:paraId="2560535F"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Campus Ministries Project</w:t>
      </w:r>
      <w:r>
        <w:rPr>
          <w:rFonts w:ascii="Times New Roman" w:hAnsi="Times New Roman"/>
          <w:b/>
          <w:bCs/>
          <w:kern w:val="1"/>
          <w:sz w:val="20"/>
          <w:szCs w:val="20"/>
        </w:rPr>
        <w:t xml:space="preserve">, </w:t>
      </w:r>
      <w:r>
        <w:rPr>
          <w:rFonts w:ascii="Times New Roman" w:hAnsi="Times New Roman"/>
          <w:kern w:val="1"/>
          <w:sz w:val="20"/>
          <w:szCs w:val="20"/>
        </w:rPr>
        <w:t>University of Northern Iowa, Project Coordinator, Lilly Endowment-funded study of college student ministries ($680,000), 2004-2007.</w:t>
      </w:r>
    </w:p>
    <w:p w14:paraId="7B6B30D6"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5A3D6CF7"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Child &amp; Youth Health Research Network, Seed Grant, for design of studies of a) the use of power in child protection cases, and b) the outcomes of domestic violence cases in child protection, $4800, 2009. </w:t>
      </w:r>
    </w:p>
    <w:p w14:paraId="018A16E0"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299C4C5E" w14:textId="77777777" w:rsidR="004E571D" w:rsidRDefault="004E571D">
      <w:pPr>
        <w:widowControl w:val="0"/>
        <w:tabs>
          <w:tab w:val="left" w:pos="360"/>
          <w:tab w:val="left" w:pos="900"/>
        </w:tabs>
        <w:autoSpaceDE w:val="0"/>
        <w:autoSpaceDN w:val="0"/>
        <w:adjustRightInd w:val="0"/>
        <w:spacing w:line="240" w:lineRule="atLeast"/>
        <w:ind w:left="364" w:right="-720" w:hanging="365"/>
        <w:rPr>
          <w:rFonts w:ascii="Times New Roman" w:hAnsi="Times New Roman"/>
          <w:kern w:val="1"/>
          <w:sz w:val="20"/>
          <w:szCs w:val="20"/>
        </w:rPr>
      </w:pPr>
      <w:r>
        <w:rPr>
          <w:rFonts w:ascii="Times New Roman" w:hAnsi="Times New Roman"/>
          <w:kern w:val="1"/>
          <w:sz w:val="20"/>
          <w:szCs w:val="20"/>
        </w:rPr>
        <w:t xml:space="preserve">Ministry of Children and Family Development, Evaluation of Youth Transition Conferencing, $10,000, 2013.  </w:t>
      </w:r>
    </w:p>
    <w:p w14:paraId="6C2A8671" w14:textId="77777777" w:rsidR="004E571D" w:rsidRDefault="004E571D">
      <w:pPr>
        <w:widowControl w:val="0"/>
        <w:tabs>
          <w:tab w:val="left" w:pos="360"/>
          <w:tab w:val="left" w:pos="900"/>
        </w:tabs>
        <w:autoSpaceDE w:val="0"/>
        <w:autoSpaceDN w:val="0"/>
        <w:adjustRightInd w:val="0"/>
        <w:spacing w:line="240" w:lineRule="atLeast"/>
        <w:ind w:left="364" w:right="-720" w:hanging="365"/>
        <w:rPr>
          <w:rFonts w:ascii="Times New Roman" w:hAnsi="Times New Roman"/>
          <w:kern w:val="1"/>
          <w:sz w:val="20"/>
          <w:szCs w:val="20"/>
        </w:rPr>
      </w:pPr>
    </w:p>
    <w:p w14:paraId="36748FA8" w14:textId="77777777" w:rsidR="004E571D" w:rsidRDefault="004E571D">
      <w:pPr>
        <w:widowControl w:val="0"/>
        <w:tabs>
          <w:tab w:val="left" w:pos="360"/>
          <w:tab w:val="left" w:pos="900"/>
        </w:tabs>
        <w:autoSpaceDE w:val="0"/>
        <w:autoSpaceDN w:val="0"/>
        <w:adjustRightInd w:val="0"/>
        <w:spacing w:line="240" w:lineRule="atLeast"/>
        <w:ind w:left="364" w:right="-720" w:hanging="365"/>
        <w:rPr>
          <w:rFonts w:ascii="Times New Roman" w:hAnsi="Times New Roman"/>
          <w:b/>
          <w:bCs/>
          <w:kern w:val="1"/>
          <w:sz w:val="20"/>
          <w:szCs w:val="20"/>
        </w:rPr>
      </w:pPr>
      <w:r>
        <w:rPr>
          <w:rFonts w:ascii="Times New Roman" w:hAnsi="Times New Roman"/>
          <w:kern w:val="1"/>
          <w:sz w:val="20"/>
          <w:szCs w:val="20"/>
        </w:rPr>
        <w:t xml:space="preserve">SSHRC Partnership Development Grant, co-applicant. Dr. </w:t>
      </w:r>
      <w:proofErr w:type="spellStart"/>
      <w:r>
        <w:rPr>
          <w:rFonts w:ascii="Times New Roman" w:hAnsi="Times New Roman"/>
          <w:kern w:val="1"/>
          <w:sz w:val="20"/>
          <w:szCs w:val="20"/>
        </w:rPr>
        <w:t>Kiaras</w:t>
      </w:r>
      <w:proofErr w:type="spellEnd"/>
      <w:r>
        <w:rPr>
          <w:rFonts w:ascii="Times New Roman" w:hAnsi="Times New Roman"/>
          <w:kern w:val="1"/>
          <w:sz w:val="20"/>
          <w:szCs w:val="20"/>
        </w:rPr>
        <w:t xml:space="preserve"> </w:t>
      </w:r>
      <w:proofErr w:type="spellStart"/>
      <w:r>
        <w:rPr>
          <w:rFonts w:ascii="Times New Roman" w:hAnsi="Times New Roman"/>
          <w:kern w:val="1"/>
          <w:sz w:val="20"/>
          <w:szCs w:val="20"/>
        </w:rPr>
        <w:t>Gharabaghi</w:t>
      </w:r>
      <w:proofErr w:type="spellEnd"/>
      <w:r>
        <w:rPr>
          <w:rFonts w:ascii="Times New Roman" w:hAnsi="Times New Roman"/>
          <w:kern w:val="1"/>
          <w:sz w:val="20"/>
          <w:szCs w:val="20"/>
        </w:rPr>
        <w:t xml:space="preserve">, PI. Learning as intervention: a new approach to residential care for children and youth. $290,000, 2015. </w:t>
      </w:r>
    </w:p>
    <w:p w14:paraId="30B7DFCC"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 </w:t>
      </w:r>
    </w:p>
    <w:p w14:paraId="19115EB1" w14:textId="3D0A10E4" w:rsidR="004E571D" w:rsidRDefault="004E571D"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t>Editorial Appointments</w:t>
      </w:r>
    </w:p>
    <w:p w14:paraId="4A6A6E0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00B4E64"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autoSpaceDE w:val="0"/>
        <w:autoSpaceDN w:val="0"/>
        <w:adjustRightInd w:val="0"/>
        <w:rPr>
          <w:rFonts w:ascii="Times New Roman" w:hAnsi="Times New Roman"/>
          <w:kern w:val="1"/>
          <w:sz w:val="20"/>
          <w:szCs w:val="20"/>
        </w:rPr>
      </w:pPr>
      <w:r>
        <w:rPr>
          <w:rFonts w:ascii="Times New Roman" w:hAnsi="Times New Roman"/>
          <w:kern w:val="1"/>
          <w:sz w:val="20"/>
          <w:szCs w:val="20"/>
        </w:rPr>
        <w:t xml:space="preserve">Co-Editor, </w:t>
      </w:r>
      <w:r>
        <w:rPr>
          <w:rFonts w:ascii="Times New Roman" w:hAnsi="Times New Roman"/>
          <w:i/>
          <w:iCs/>
          <w:kern w:val="1"/>
          <w:sz w:val="20"/>
          <w:szCs w:val="20"/>
        </w:rPr>
        <w:t>Child and Youth Care Forum</w:t>
      </w:r>
      <w:r>
        <w:rPr>
          <w:rFonts w:ascii="Times New Roman" w:hAnsi="Times New Roman"/>
          <w:kern w:val="1"/>
          <w:sz w:val="20"/>
          <w:szCs w:val="20"/>
        </w:rPr>
        <w:t>, 1998-2006.</w:t>
      </w:r>
    </w:p>
    <w:p w14:paraId="7CCB4258" w14:textId="77777777" w:rsidR="004E571D" w:rsidRDefault="004E571D">
      <w:pPr>
        <w:widowControl w:val="0"/>
        <w:autoSpaceDE w:val="0"/>
        <w:autoSpaceDN w:val="0"/>
        <w:adjustRightInd w:val="0"/>
        <w:rPr>
          <w:rFonts w:ascii="Times New Roman" w:hAnsi="Times New Roman"/>
          <w:kern w:val="1"/>
          <w:sz w:val="20"/>
          <w:szCs w:val="20"/>
        </w:rPr>
      </w:pPr>
      <w:r>
        <w:rPr>
          <w:rFonts w:ascii="Times New Roman" w:hAnsi="Times New Roman"/>
          <w:kern w:val="1"/>
          <w:sz w:val="20"/>
          <w:szCs w:val="20"/>
        </w:rPr>
        <w:t xml:space="preserve">Editor, </w:t>
      </w:r>
      <w:r>
        <w:rPr>
          <w:rFonts w:ascii="Times New Roman" w:hAnsi="Times New Roman"/>
          <w:i/>
          <w:iCs/>
          <w:kern w:val="1"/>
          <w:sz w:val="20"/>
          <w:szCs w:val="20"/>
        </w:rPr>
        <w:t>Child and Youth Services</w:t>
      </w:r>
      <w:r>
        <w:rPr>
          <w:rFonts w:ascii="Times New Roman" w:hAnsi="Times New Roman"/>
          <w:kern w:val="1"/>
          <w:sz w:val="20"/>
          <w:szCs w:val="20"/>
        </w:rPr>
        <w:t>, 1998 to 2010.</w:t>
      </w:r>
    </w:p>
    <w:p w14:paraId="1CBD1917" w14:textId="77777777" w:rsidR="004E571D" w:rsidRDefault="004E571D">
      <w:pPr>
        <w:widowControl w:val="0"/>
        <w:autoSpaceDE w:val="0"/>
        <w:autoSpaceDN w:val="0"/>
        <w:adjustRightInd w:val="0"/>
        <w:rPr>
          <w:rFonts w:ascii="Times New Roman" w:hAnsi="Times New Roman"/>
          <w:kern w:val="1"/>
          <w:sz w:val="20"/>
          <w:szCs w:val="20"/>
        </w:rPr>
      </w:pPr>
      <w:r>
        <w:rPr>
          <w:rFonts w:ascii="Times New Roman" w:hAnsi="Times New Roman"/>
          <w:kern w:val="1"/>
          <w:sz w:val="20"/>
          <w:szCs w:val="20"/>
        </w:rPr>
        <w:t xml:space="preserve">Editorial Board, </w:t>
      </w:r>
      <w:r>
        <w:rPr>
          <w:rFonts w:ascii="Times New Roman" w:hAnsi="Times New Roman"/>
          <w:i/>
          <w:iCs/>
          <w:kern w:val="1"/>
          <w:sz w:val="20"/>
          <w:szCs w:val="20"/>
        </w:rPr>
        <w:t xml:space="preserve">Child and Youth Services, </w:t>
      </w:r>
      <w:r>
        <w:rPr>
          <w:rFonts w:ascii="Times New Roman" w:hAnsi="Times New Roman"/>
          <w:kern w:val="1"/>
          <w:sz w:val="20"/>
          <w:szCs w:val="20"/>
        </w:rPr>
        <w:t>2011 to present</w:t>
      </w:r>
    </w:p>
    <w:p w14:paraId="1D784938"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2A9DB639" w14:textId="41D9C6A9" w:rsidR="004E571D"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Peer Reviews for Books or Journals</w:t>
      </w:r>
    </w:p>
    <w:p w14:paraId="7F646A1E"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4A47F0B1" w14:textId="77777777" w:rsidR="004E571D" w:rsidRDefault="004E571D"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i/>
          <w:iCs/>
          <w:kern w:val="1"/>
          <w:sz w:val="20"/>
          <w:szCs w:val="20"/>
        </w:rPr>
      </w:pPr>
      <w:r>
        <w:rPr>
          <w:rFonts w:ascii="Times New Roman" w:hAnsi="Times New Roman"/>
          <w:i/>
          <w:iCs/>
          <w:kern w:val="1"/>
          <w:sz w:val="20"/>
          <w:szCs w:val="20"/>
        </w:rPr>
        <w:t>Child &amp; Youth Care Forum</w:t>
      </w:r>
    </w:p>
    <w:p w14:paraId="4F57063B" w14:textId="77777777" w:rsidR="004E571D" w:rsidRDefault="004E571D"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i/>
          <w:iCs/>
          <w:kern w:val="1"/>
          <w:sz w:val="20"/>
          <w:szCs w:val="20"/>
        </w:rPr>
        <w:t>Leisure Sciences</w:t>
      </w:r>
      <w:r>
        <w:rPr>
          <w:rFonts w:ascii="Times New Roman" w:hAnsi="Times New Roman"/>
          <w:kern w:val="1"/>
          <w:sz w:val="20"/>
          <w:szCs w:val="20"/>
        </w:rPr>
        <w:t>, 2008</w:t>
      </w:r>
    </w:p>
    <w:p w14:paraId="5896F4B3" w14:textId="0EBD4C4F"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Clinical Social Work Journal</w:t>
      </w:r>
      <w:r w:rsidR="000E6CF7">
        <w:rPr>
          <w:rFonts w:ascii="Times New Roman" w:hAnsi="Times New Roman"/>
          <w:kern w:val="1"/>
          <w:sz w:val="20"/>
          <w:szCs w:val="20"/>
        </w:rPr>
        <w:t>, ongoing</w:t>
      </w:r>
    </w:p>
    <w:p w14:paraId="32366D1E"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 xml:space="preserve">Child &amp; Youth Services, </w:t>
      </w:r>
      <w:r>
        <w:rPr>
          <w:rFonts w:ascii="Times New Roman" w:hAnsi="Times New Roman"/>
          <w:kern w:val="1"/>
          <w:sz w:val="20"/>
          <w:szCs w:val="20"/>
        </w:rPr>
        <w:t>ongoing</w:t>
      </w:r>
    </w:p>
    <w:p w14:paraId="6D04D590" w14:textId="3112EC25"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Child &amp; Family Social Work</w:t>
      </w:r>
      <w:r w:rsidR="000E6CF7">
        <w:rPr>
          <w:rFonts w:ascii="Times New Roman" w:hAnsi="Times New Roman"/>
          <w:kern w:val="1"/>
          <w:sz w:val="20"/>
          <w:szCs w:val="20"/>
        </w:rPr>
        <w:t xml:space="preserve">, </w:t>
      </w:r>
      <w:r>
        <w:rPr>
          <w:rFonts w:ascii="Times New Roman" w:hAnsi="Times New Roman"/>
          <w:kern w:val="1"/>
          <w:sz w:val="20"/>
          <w:szCs w:val="20"/>
        </w:rPr>
        <w:t xml:space="preserve">ongoing. </w:t>
      </w:r>
    </w:p>
    <w:p w14:paraId="6D81E1F5" w14:textId="0F253C35"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 xml:space="preserve">Journal of Youth Studies, </w:t>
      </w:r>
      <w:r>
        <w:rPr>
          <w:rFonts w:ascii="Times New Roman" w:hAnsi="Times New Roman"/>
          <w:kern w:val="1"/>
          <w:sz w:val="20"/>
          <w:szCs w:val="20"/>
        </w:rPr>
        <w:t xml:space="preserve">ongoing. </w:t>
      </w:r>
    </w:p>
    <w:p w14:paraId="2AC65C88"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Journal of Adolescence, ongoing</w:t>
      </w:r>
    </w:p>
    <w:p w14:paraId="16D88FDF" w14:textId="289F5B10" w:rsidR="004E571D" w:rsidRDefault="000E6CF7">
      <w:pPr>
        <w:widowControl w:val="0"/>
        <w:tabs>
          <w:tab w:val="left" w:pos="360"/>
          <w:tab w:val="left" w:pos="900"/>
        </w:tabs>
        <w:autoSpaceDE w:val="0"/>
        <w:autoSpaceDN w:val="0"/>
        <w:adjustRightInd w:val="0"/>
        <w:spacing w:line="240" w:lineRule="atLeast"/>
        <w:ind w:right="-720"/>
        <w:rPr>
          <w:rFonts w:ascii="Times New Roman" w:hAnsi="Times New Roman"/>
          <w:i/>
          <w:kern w:val="1"/>
          <w:sz w:val="20"/>
          <w:szCs w:val="20"/>
        </w:rPr>
      </w:pPr>
      <w:r>
        <w:rPr>
          <w:rFonts w:ascii="Times New Roman" w:hAnsi="Times New Roman"/>
          <w:i/>
          <w:kern w:val="1"/>
          <w:sz w:val="20"/>
          <w:szCs w:val="20"/>
        </w:rPr>
        <w:t>Children &amp; Youth Services Review, ongoing</w:t>
      </w:r>
    </w:p>
    <w:p w14:paraId="570901D0" w14:textId="0F977343" w:rsidR="00BE5464" w:rsidRDefault="00BE5464">
      <w:pPr>
        <w:widowControl w:val="0"/>
        <w:tabs>
          <w:tab w:val="left" w:pos="360"/>
          <w:tab w:val="left" w:pos="900"/>
        </w:tabs>
        <w:autoSpaceDE w:val="0"/>
        <w:autoSpaceDN w:val="0"/>
        <w:adjustRightInd w:val="0"/>
        <w:spacing w:line="240" w:lineRule="atLeast"/>
        <w:ind w:right="-720"/>
        <w:rPr>
          <w:rFonts w:ascii="Times New Roman" w:hAnsi="Times New Roman"/>
          <w:i/>
          <w:kern w:val="1"/>
          <w:sz w:val="20"/>
          <w:szCs w:val="20"/>
        </w:rPr>
      </w:pPr>
      <w:proofErr w:type="spellStart"/>
      <w:r>
        <w:rPr>
          <w:rFonts w:ascii="Times New Roman" w:hAnsi="Times New Roman"/>
          <w:i/>
          <w:kern w:val="1"/>
          <w:sz w:val="20"/>
          <w:szCs w:val="20"/>
        </w:rPr>
        <w:t>Plos</w:t>
      </w:r>
      <w:proofErr w:type="spellEnd"/>
      <w:r>
        <w:rPr>
          <w:rFonts w:ascii="Times New Roman" w:hAnsi="Times New Roman"/>
          <w:i/>
          <w:kern w:val="1"/>
          <w:sz w:val="20"/>
          <w:szCs w:val="20"/>
        </w:rPr>
        <w:t xml:space="preserve"> One</w:t>
      </w:r>
    </w:p>
    <w:p w14:paraId="402D9DFE" w14:textId="77777777" w:rsidR="00BE5464" w:rsidRDefault="00BE5464">
      <w:pPr>
        <w:widowControl w:val="0"/>
        <w:tabs>
          <w:tab w:val="left" w:pos="360"/>
          <w:tab w:val="left" w:pos="900"/>
        </w:tabs>
        <w:autoSpaceDE w:val="0"/>
        <w:autoSpaceDN w:val="0"/>
        <w:adjustRightInd w:val="0"/>
        <w:spacing w:line="240" w:lineRule="atLeast"/>
        <w:ind w:right="-720"/>
        <w:rPr>
          <w:rFonts w:ascii="Times New Roman" w:hAnsi="Times New Roman"/>
          <w:i/>
          <w:kern w:val="1"/>
          <w:sz w:val="20"/>
          <w:szCs w:val="20"/>
        </w:rPr>
      </w:pPr>
    </w:p>
    <w:p w14:paraId="22837800" w14:textId="77777777" w:rsidR="000E6CF7" w:rsidRPr="000E6CF7" w:rsidRDefault="000E6CF7">
      <w:pPr>
        <w:widowControl w:val="0"/>
        <w:tabs>
          <w:tab w:val="left" w:pos="360"/>
          <w:tab w:val="left" w:pos="900"/>
        </w:tabs>
        <w:autoSpaceDE w:val="0"/>
        <w:autoSpaceDN w:val="0"/>
        <w:adjustRightInd w:val="0"/>
        <w:spacing w:line="240" w:lineRule="atLeast"/>
        <w:ind w:right="-720"/>
        <w:rPr>
          <w:rFonts w:ascii="Times New Roman" w:hAnsi="Times New Roman"/>
          <w:i/>
          <w:kern w:val="1"/>
          <w:sz w:val="20"/>
          <w:szCs w:val="20"/>
        </w:rPr>
      </w:pPr>
    </w:p>
    <w:p w14:paraId="0D1415E9" w14:textId="20DBEAEC" w:rsidR="004E571D"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Peer Reviews for Research Grants or Contracts</w:t>
      </w:r>
    </w:p>
    <w:p w14:paraId="5699527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52FCF891"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r>
        <w:rPr>
          <w:rFonts w:ascii="Times New Roman" w:hAnsi="Times New Roman"/>
          <w:kern w:val="1"/>
          <w:sz w:val="20"/>
          <w:szCs w:val="20"/>
        </w:rPr>
        <w:t>2014, 2015, Federal reviewer for SSHRC Insight Grant</w:t>
      </w:r>
    </w:p>
    <w:p w14:paraId="4DD8B701"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DF18386"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54F5D36" w14:textId="60AE000C" w:rsidR="004E571D"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Memberships/Offices Held in Professional and Community Organizations</w:t>
      </w:r>
    </w:p>
    <w:p w14:paraId="50B79691"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2E180A20"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2003-2004</w:t>
      </w:r>
      <w:r>
        <w:rPr>
          <w:rFonts w:ascii="Times New Roman" w:hAnsi="Times New Roman"/>
          <w:kern w:val="1"/>
          <w:sz w:val="20"/>
          <w:szCs w:val="20"/>
        </w:rPr>
        <w:tab/>
        <w:t xml:space="preserve">Member, Success4 Committee, Iowa Department of Education,. Des Moines, </w:t>
      </w:r>
      <w:r>
        <w:rPr>
          <w:rFonts w:ascii="Times New Roman" w:hAnsi="Times New Roman"/>
          <w:kern w:val="1"/>
          <w:sz w:val="20"/>
          <w:szCs w:val="20"/>
        </w:rPr>
        <w:tab/>
        <w:t xml:space="preserve">Iowa. </w:t>
      </w:r>
    </w:p>
    <w:p w14:paraId="6B49321B" w14:textId="77777777" w:rsidR="004E571D" w:rsidRDefault="004E571D">
      <w:pPr>
        <w:widowControl w:val="0"/>
        <w:autoSpaceDE w:val="0"/>
        <w:autoSpaceDN w:val="0"/>
        <w:adjustRightInd w:val="0"/>
        <w:rPr>
          <w:rFonts w:ascii="Times New Roman" w:hAnsi="Times New Roman"/>
          <w:kern w:val="1"/>
          <w:sz w:val="20"/>
          <w:szCs w:val="20"/>
        </w:rPr>
      </w:pPr>
    </w:p>
    <w:p w14:paraId="721436C2"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1994-2005</w:t>
      </w:r>
      <w:r>
        <w:rPr>
          <w:rFonts w:ascii="Times New Roman" w:hAnsi="Times New Roman"/>
          <w:kern w:val="1"/>
          <w:sz w:val="20"/>
          <w:szCs w:val="20"/>
        </w:rPr>
        <w:tab/>
        <w:t xml:space="preserve">Member, American Psychological Association, Division 37: Children &amp; </w:t>
      </w:r>
      <w:r>
        <w:rPr>
          <w:rFonts w:ascii="Times New Roman" w:hAnsi="Times New Roman"/>
          <w:kern w:val="1"/>
          <w:sz w:val="20"/>
          <w:szCs w:val="20"/>
        </w:rPr>
        <w:tab/>
        <w:t>Youth Services</w:t>
      </w:r>
    </w:p>
    <w:p w14:paraId="0C85A18C" w14:textId="77777777" w:rsidR="004E571D" w:rsidRDefault="004E571D">
      <w:pPr>
        <w:widowControl w:val="0"/>
        <w:autoSpaceDE w:val="0"/>
        <w:autoSpaceDN w:val="0"/>
        <w:adjustRightInd w:val="0"/>
        <w:rPr>
          <w:rFonts w:ascii="Times New Roman" w:hAnsi="Times New Roman"/>
          <w:kern w:val="1"/>
          <w:sz w:val="20"/>
          <w:szCs w:val="20"/>
        </w:rPr>
      </w:pPr>
    </w:p>
    <w:p w14:paraId="7D932F14"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2006 to 2009</w:t>
      </w:r>
      <w:r>
        <w:rPr>
          <w:rFonts w:ascii="Times New Roman" w:hAnsi="Times New Roman"/>
          <w:kern w:val="1"/>
          <w:sz w:val="20"/>
          <w:szCs w:val="20"/>
        </w:rPr>
        <w:tab/>
        <w:t>United Way Impact Council, Addictions &amp; Mental Health</w:t>
      </w:r>
    </w:p>
    <w:p w14:paraId="12820D73"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224ABFEF"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2009 to 2011</w:t>
      </w:r>
      <w:r>
        <w:rPr>
          <w:rFonts w:ascii="Times New Roman" w:hAnsi="Times New Roman"/>
          <w:kern w:val="1"/>
          <w:sz w:val="20"/>
          <w:szCs w:val="20"/>
        </w:rPr>
        <w:tab/>
        <w:t xml:space="preserve">Citizens Counseling of Greater Victoria, board member. </w:t>
      </w:r>
    </w:p>
    <w:p w14:paraId="28B1EE6B"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4D145A5C" w14:textId="77777777" w:rsidR="004E571D" w:rsidRDefault="004E571D">
      <w:pPr>
        <w:widowControl w:val="0"/>
        <w:tabs>
          <w:tab w:val="left" w:pos="1800"/>
        </w:tabs>
        <w:autoSpaceDE w:val="0"/>
        <w:autoSpaceDN w:val="0"/>
        <w:adjustRightInd w:val="0"/>
        <w:ind w:left="1800" w:hanging="1800"/>
        <w:rPr>
          <w:rFonts w:ascii="Times New Roman" w:hAnsi="Times New Roman"/>
          <w:kern w:val="1"/>
          <w:sz w:val="20"/>
          <w:szCs w:val="20"/>
        </w:rPr>
      </w:pPr>
      <w:r>
        <w:rPr>
          <w:rFonts w:ascii="Times New Roman" w:hAnsi="Times New Roman"/>
          <w:kern w:val="1"/>
          <w:sz w:val="20"/>
          <w:szCs w:val="20"/>
        </w:rPr>
        <w:t>2010 to 2015</w:t>
      </w:r>
      <w:r>
        <w:rPr>
          <w:rFonts w:ascii="Times New Roman" w:hAnsi="Times New Roman"/>
          <w:kern w:val="1"/>
          <w:sz w:val="20"/>
          <w:szCs w:val="20"/>
        </w:rPr>
        <w:tab/>
        <w:t>Child &amp; Youth Care Higher Education Accreditation Board, Founding Member.</w:t>
      </w:r>
    </w:p>
    <w:p w14:paraId="20DB4CF2"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1823AB5F"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2013 to 2015</w:t>
      </w:r>
      <w:r>
        <w:rPr>
          <w:rFonts w:ascii="Times New Roman" w:hAnsi="Times New Roman"/>
          <w:kern w:val="1"/>
          <w:sz w:val="20"/>
          <w:szCs w:val="20"/>
        </w:rPr>
        <w:tab/>
        <w:t xml:space="preserve">President, Child &amp; Youth Care Educational Accreditation Board of Canada </w:t>
      </w:r>
    </w:p>
    <w:p w14:paraId="2B720B9E"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084F6035"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4D619E84" w14:textId="77777777" w:rsidR="004E571D" w:rsidRDefault="004E571D">
      <w:pPr>
        <w:widowControl w:val="0"/>
        <w:tabs>
          <w:tab w:val="left" w:pos="360"/>
        </w:tabs>
        <w:autoSpaceDE w:val="0"/>
        <w:autoSpaceDN w:val="0"/>
        <w:adjustRightInd w:val="0"/>
        <w:ind w:right="-720"/>
        <w:rPr>
          <w:rFonts w:ascii="Times New Roman" w:hAnsi="Times New Roman"/>
          <w:b/>
          <w:bCs/>
          <w:kern w:val="1"/>
          <w:sz w:val="20"/>
          <w:szCs w:val="20"/>
        </w:rPr>
      </w:pPr>
    </w:p>
    <w:p w14:paraId="350B06F8" w14:textId="3F0AC222" w:rsidR="004E571D" w:rsidRDefault="004E571D">
      <w:pPr>
        <w:widowControl w:val="0"/>
        <w:tabs>
          <w:tab w:val="left" w:pos="360"/>
        </w:tabs>
        <w:autoSpaceDE w:val="0"/>
        <w:autoSpaceDN w:val="0"/>
        <w:adjustRightInd w:val="0"/>
        <w:ind w:right="-720"/>
        <w:rPr>
          <w:rFonts w:ascii="Times New Roman" w:hAnsi="Times New Roman"/>
          <w:b/>
          <w:bCs/>
          <w:kern w:val="1"/>
          <w:sz w:val="20"/>
          <w:szCs w:val="20"/>
        </w:rPr>
      </w:pPr>
      <w:r>
        <w:rPr>
          <w:rFonts w:ascii="Times New Roman" w:hAnsi="Times New Roman"/>
          <w:b/>
          <w:bCs/>
          <w:kern w:val="1"/>
          <w:sz w:val="20"/>
          <w:szCs w:val="20"/>
        </w:rPr>
        <w:t>8.</w:t>
      </w:r>
      <w:r>
        <w:rPr>
          <w:rFonts w:ascii="Times New Roman" w:hAnsi="Times New Roman"/>
          <w:b/>
          <w:bCs/>
          <w:kern w:val="1"/>
          <w:sz w:val="20"/>
          <w:szCs w:val="20"/>
        </w:rPr>
        <w:tab/>
      </w:r>
      <w:r w:rsidR="000E6CF7">
        <w:rPr>
          <w:rFonts w:ascii="Times New Roman" w:hAnsi="Times New Roman"/>
          <w:b/>
          <w:bCs/>
          <w:kern w:val="1"/>
          <w:sz w:val="20"/>
          <w:szCs w:val="20"/>
        </w:rPr>
        <w:t>Teaching Duties at the University of Victoria</w:t>
      </w:r>
    </w:p>
    <w:p w14:paraId="031729D8"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kern w:val="1"/>
          <w:sz w:val="20"/>
          <w:szCs w:val="20"/>
        </w:rPr>
      </w:pPr>
    </w:p>
    <w:p w14:paraId="2AACFD77" w14:textId="6507D4C5" w:rsidR="004E571D" w:rsidRDefault="000E6CF7" w:rsidP="00423ED7">
      <w:pPr>
        <w:widowControl w:val="0"/>
        <w:tabs>
          <w:tab w:val="left" w:pos="360"/>
          <w:tab w:val="left" w:pos="72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a.</w:t>
      </w:r>
      <w:r w:rsidR="004E571D">
        <w:rPr>
          <w:rFonts w:ascii="Times New Roman" w:hAnsi="Times New Roman"/>
          <w:b/>
          <w:bCs/>
          <w:kern w:val="1"/>
          <w:sz w:val="20"/>
          <w:szCs w:val="20"/>
        </w:rPr>
        <w:tab/>
        <w:t>Courses Taught (Exclude directed studies courses)</w:t>
      </w:r>
    </w:p>
    <w:p w14:paraId="49848856"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7C6F2E5E" w14:textId="77777777" w:rsidR="004E571D" w:rsidRDefault="004E571D">
      <w:pPr>
        <w:widowControl w:val="0"/>
        <w:tabs>
          <w:tab w:val="left" w:pos="360"/>
          <w:tab w:val="left" w:pos="1260"/>
          <w:tab w:val="left" w:pos="2520"/>
          <w:tab w:val="left" w:pos="4320"/>
          <w:tab w:val="left" w:pos="5220"/>
          <w:tab w:val="left" w:pos="6660"/>
          <w:tab w:val="left" w:pos="828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Evaluation</w:t>
      </w:r>
      <w:r>
        <w:rPr>
          <w:rFonts w:ascii="Times New Roman" w:hAnsi="Times New Roman"/>
          <w:i/>
          <w:iCs/>
          <w:kern w:val="1"/>
          <w:position w:val="6"/>
          <w:sz w:val="20"/>
          <w:szCs w:val="20"/>
        </w:rPr>
        <w:t>1</w:t>
      </w:r>
      <w:r>
        <w:rPr>
          <w:rFonts w:ascii="Times New Roman" w:hAnsi="Times New Roman"/>
          <w:i/>
          <w:iCs/>
          <w:kern w:val="1"/>
          <w:sz w:val="20"/>
          <w:szCs w:val="20"/>
        </w:rPr>
        <w:tab/>
        <w:t>Availability</w:t>
      </w:r>
      <w:r>
        <w:rPr>
          <w:rFonts w:ascii="Times New Roman" w:hAnsi="Times New Roman"/>
          <w:i/>
          <w:iCs/>
          <w:kern w:val="1"/>
          <w:position w:val="6"/>
          <w:sz w:val="20"/>
          <w:szCs w:val="20"/>
        </w:rPr>
        <w:t>2</w:t>
      </w:r>
    </w:p>
    <w:p w14:paraId="5052D844" w14:textId="77777777" w:rsidR="004E571D" w:rsidRDefault="004E571D">
      <w:pPr>
        <w:widowControl w:val="0"/>
        <w:tabs>
          <w:tab w:val="left" w:pos="360"/>
          <w:tab w:val="left" w:pos="1260"/>
          <w:tab w:val="left" w:pos="2700"/>
          <w:tab w:val="left" w:pos="4320"/>
          <w:tab w:val="left" w:pos="5220"/>
          <w:tab w:val="left" w:pos="6660"/>
          <w:tab w:val="left" w:pos="828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 xml:space="preserve">No. of </w:t>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 xml:space="preserve">Procedures </w:t>
      </w:r>
      <w:r>
        <w:rPr>
          <w:rFonts w:ascii="Times New Roman" w:hAnsi="Times New Roman"/>
          <w:i/>
          <w:iCs/>
          <w:kern w:val="1"/>
          <w:sz w:val="20"/>
          <w:szCs w:val="20"/>
        </w:rPr>
        <w:tab/>
        <w:t>of Evaluation</w:t>
      </w:r>
    </w:p>
    <w:p w14:paraId="153F75F5" w14:textId="77777777" w:rsidR="004E571D" w:rsidRDefault="004E571D">
      <w:pPr>
        <w:widowControl w:val="0"/>
        <w:tabs>
          <w:tab w:val="left" w:pos="360"/>
          <w:tab w:val="left" w:pos="1440"/>
          <w:tab w:val="left" w:pos="2520"/>
          <w:tab w:val="left" w:pos="3960"/>
          <w:tab w:val="left" w:pos="5220"/>
          <w:tab w:val="left" w:pos="6660"/>
          <w:tab w:val="left" w:pos="828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ab/>
      </w:r>
      <w:r>
        <w:rPr>
          <w:rFonts w:ascii="Times New Roman" w:hAnsi="Times New Roman"/>
          <w:i/>
          <w:iCs/>
          <w:kern w:val="1"/>
          <w:sz w:val="20"/>
          <w:szCs w:val="20"/>
          <w:u w:val="single"/>
        </w:rPr>
        <w:t>Year</w:t>
      </w:r>
      <w:r>
        <w:rPr>
          <w:rFonts w:ascii="Times New Roman" w:hAnsi="Times New Roman"/>
          <w:i/>
          <w:iCs/>
          <w:kern w:val="1"/>
          <w:sz w:val="20"/>
          <w:szCs w:val="20"/>
        </w:rPr>
        <w:tab/>
      </w:r>
      <w:r>
        <w:rPr>
          <w:rFonts w:ascii="Times New Roman" w:hAnsi="Times New Roman"/>
          <w:i/>
          <w:iCs/>
          <w:kern w:val="1"/>
          <w:sz w:val="20"/>
          <w:szCs w:val="20"/>
          <w:u w:val="single"/>
        </w:rPr>
        <w:t>Course</w:t>
      </w:r>
      <w:r>
        <w:rPr>
          <w:rFonts w:ascii="Times New Roman" w:hAnsi="Times New Roman"/>
          <w:i/>
          <w:iCs/>
          <w:kern w:val="1"/>
          <w:sz w:val="20"/>
          <w:szCs w:val="20"/>
        </w:rPr>
        <w:tab/>
      </w:r>
      <w:r>
        <w:rPr>
          <w:rFonts w:ascii="Times New Roman" w:hAnsi="Times New Roman"/>
          <w:i/>
          <w:iCs/>
          <w:kern w:val="1"/>
          <w:sz w:val="20"/>
          <w:szCs w:val="20"/>
          <w:u w:val="single"/>
        </w:rPr>
        <w:t>Hours/Week</w:t>
      </w:r>
      <w:r>
        <w:rPr>
          <w:rFonts w:ascii="Times New Roman" w:hAnsi="Times New Roman"/>
          <w:i/>
          <w:iCs/>
          <w:kern w:val="1"/>
          <w:sz w:val="20"/>
          <w:szCs w:val="20"/>
        </w:rPr>
        <w:tab/>
      </w:r>
      <w:r>
        <w:rPr>
          <w:rFonts w:ascii="Times New Roman" w:hAnsi="Times New Roman"/>
          <w:i/>
          <w:iCs/>
          <w:kern w:val="1"/>
          <w:sz w:val="20"/>
          <w:szCs w:val="20"/>
          <w:u w:val="single"/>
        </w:rPr>
        <w:t>Term</w:t>
      </w:r>
      <w:r>
        <w:rPr>
          <w:rFonts w:ascii="Times New Roman" w:hAnsi="Times New Roman"/>
          <w:i/>
          <w:iCs/>
          <w:kern w:val="1"/>
          <w:sz w:val="20"/>
          <w:szCs w:val="20"/>
        </w:rPr>
        <w:tab/>
      </w:r>
      <w:r>
        <w:rPr>
          <w:rFonts w:ascii="Times New Roman" w:hAnsi="Times New Roman"/>
          <w:i/>
          <w:iCs/>
          <w:kern w:val="1"/>
          <w:sz w:val="20"/>
          <w:szCs w:val="20"/>
          <w:u w:val="single"/>
        </w:rPr>
        <w:t>Students</w:t>
      </w:r>
      <w:r>
        <w:rPr>
          <w:rFonts w:ascii="Times New Roman" w:hAnsi="Times New Roman"/>
          <w:i/>
          <w:iCs/>
          <w:kern w:val="1"/>
          <w:sz w:val="20"/>
          <w:szCs w:val="20"/>
        </w:rPr>
        <w:tab/>
      </w:r>
      <w:r>
        <w:rPr>
          <w:rFonts w:ascii="Times New Roman" w:hAnsi="Times New Roman"/>
          <w:i/>
          <w:iCs/>
          <w:kern w:val="1"/>
          <w:sz w:val="20"/>
          <w:szCs w:val="20"/>
          <w:u w:val="single"/>
        </w:rPr>
        <w:t>Used</w:t>
      </w:r>
      <w:r>
        <w:rPr>
          <w:rFonts w:ascii="Times New Roman" w:hAnsi="Times New Roman"/>
          <w:i/>
          <w:iCs/>
          <w:kern w:val="1"/>
          <w:sz w:val="20"/>
          <w:szCs w:val="20"/>
        </w:rPr>
        <w:t xml:space="preserve"> </w:t>
      </w:r>
      <w:r>
        <w:rPr>
          <w:rFonts w:ascii="Times New Roman" w:hAnsi="Times New Roman"/>
          <w:i/>
          <w:iCs/>
          <w:kern w:val="1"/>
          <w:sz w:val="20"/>
          <w:szCs w:val="20"/>
        </w:rPr>
        <w:tab/>
      </w:r>
      <w:r>
        <w:rPr>
          <w:rFonts w:ascii="Times New Roman" w:hAnsi="Times New Roman"/>
          <w:i/>
          <w:iCs/>
          <w:kern w:val="1"/>
          <w:sz w:val="20"/>
          <w:szCs w:val="20"/>
          <w:u w:val="single"/>
        </w:rPr>
        <w:t>Results</w:t>
      </w:r>
    </w:p>
    <w:p w14:paraId="3E9CF5E5"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26922D62" w14:textId="77777777" w:rsidR="004E571D" w:rsidRDefault="004E571D">
      <w:pPr>
        <w:widowControl w:val="0"/>
        <w:tabs>
          <w:tab w:val="left" w:pos="1440"/>
          <w:tab w:val="left" w:pos="2880"/>
          <w:tab w:val="left" w:pos="4140"/>
          <w:tab w:val="left" w:pos="5400"/>
          <w:tab w:val="left" w:pos="6804"/>
          <w:tab w:val="left" w:pos="8222"/>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2005-06</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37</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50E3BE40"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4C067930" w14:textId="77777777" w:rsidR="004E571D" w:rsidRDefault="004E571D">
      <w:pPr>
        <w:widowControl w:val="0"/>
        <w:tabs>
          <w:tab w:val="left" w:pos="1440"/>
          <w:tab w:val="left" w:pos="2880"/>
          <w:tab w:val="left" w:pos="4140"/>
          <w:tab w:val="left" w:pos="5529"/>
          <w:tab w:val="left" w:pos="6804"/>
          <w:tab w:val="left" w:pos="8222"/>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2005-06</w:t>
      </w:r>
      <w:r>
        <w:rPr>
          <w:rFonts w:ascii="Times New Roman" w:hAnsi="Times New Roman"/>
          <w:kern w:val="1"/>
          <w:sz w:val="20"/>
          <w:szCs w:val="20"/>
        </w:rPr>
        <w:tab/>
        <w:t>CYC 645</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4</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r>
    </w:p>
    <w:p w14:paraId="2F63FB68"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29B09DDF" w14:textId="77777777" w:rsidR="004E571D" w:rsidRDefault="004E571D">
      <w:pPr>
        <w:widowControl w:val="0"/>
        <w:tabs>
          <w:tab w:val="left" w:pos="1440"/>
          <w:tab w:val="left" w:pos="2880"/>
          <w:tab w:val="left" w:pos="4140"/>
          <w:tab w:val="left" w:pos="5400"/>
          <w:tab w:val="left" w:pos="6804"/>
          <w:tab w:val="left" w:pos="8222"/>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2006-07</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42</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77A54CB9"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1B7D57CF"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2006-07</w:t>
      </w:r>
      <w:r>
        <w:rPr>
          <w:rFonts w:ascii="Times New Roman" w:hAnsi="Times New Roman"/>
          <w:kern w:val="1"/>
          <w:sz w:val="20"/>
          <w:szCs w:val="20"/>
        </w:rPr>
        <w:tab/>
        <w:t>CYC 543</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7</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329E6AC1"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02723DB1"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2007-08</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21</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73B55F07"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465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30</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100B8470"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543</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14</w:t>
      </w:r>
      <w:r>
        <w:rPr>
          <w:rFonts w:ascii="Times New Roman" w:hAnsi="Times New Roman"/>
          <w:kern w:val="1"/>
          <w:sz w:val="20"/>
          <w:szCs w:val="20"/>
        </w:rPr>
        <w:tab/>
      </w:r>
    </w:p>
    <w:p w14:paraId="24E46EAB"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6A764F84"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2008-09</w:t>
      </w:r>
      <w:r>
        <w:rPr>
          <w:rFonts w:ascii="Times New Roman" w:hAnsi="Times New Roman"/>
          <w:kern w:val="1"/>
          <w:sz w:val="20"/>
          <w:szCs w:val="20"/>
        </w:rPr>
        <w:tab/>
        <w:t xml:space="preserve">On </w:t>
      </w:r>
      <w:proofErr w:type="spellStart"/>
      <w:r>
        <w:rPr>
          <w:rFonts w:ascii="Times New Roman" w:hAnsi="Times New Roman"/>
          <w:kern w:val="1"/>
          <w:sz w:val="20"/>
          <w:szCs w:val="20"/>
        </w:rPr>
        <w:t>secondment</w:t>
      </w:r>
      <w:proofErr w:type="spellEnd"/>
      <w:r>
        <w:rPr>
          <w:rFonts w:ascii="Times New Roman" w:hAnsi="Times New Roman"/>
          <w:kern w:val="1"/>
          <w:sz w:val="20"/>
          <w:szCs w:val="20"/>
        </w:rPr>
        <w:t xml:space="preserve"> with MCFD</w:t>
      </w:r>
    </w:p>
    <w:p w14:paraId="57D55A09"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2EEBF85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2009-2010</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37</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2DA3F39C"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31</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
    <w:p w14:paraId="05C569C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0177194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2010-2011</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30</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5110D46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0DB0CAE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36</w:t>
      </w:r>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52641B2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645</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5</w:t>
      </w:r>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65720227"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61C97658"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2011-2012</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08CE088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545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12</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632AE95B"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495</w:t>
      </w:r>
      <w:r>
        <w:rPr>
          <w:rFonts w:ascii="Times New Roman" w:hAnsi="Times New Roman"/>
          <w:kern w:val="1"/>
          <w:sz w:val="20"/>
          <w:szCs w:val="20"/>
        </w:rPr>
        <w:tab/>
        <w:t>1.5</w:t>
      </w:r>
      <w:r>
        <w:rPr>
          <w:rFonts w:ascii="Times New Roman" w:hAnsi="Times New Roman"/>
          <w:kern w:val="1"/>
          <w:sz w:val="20"/>
          <w:szCs w:val="20"/>
        </w:rPr>
        <w:tab/>
        <w:t>F</w:t>
      </w:r>
      <w:r>
        <w:rPr>
          <w:rFonts w:ascii="Times New Roman" w:hAnsi="Times New Roman"/>
          <w:kern w:val="1"/>
          <w:sz w:val="20"/>
          <w:szCs w:val="20"/>
        </w:rPr>
        <w:tab/>
        <w:t>9</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004723A0"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495</w:t>
      </w:r>
      <w:r>
        <w:rPr>
          <w:rFonts w:ascii="Times New Roman" w:hAnsi="Times New Roman"/>
          <w:kern w:val="1"/>
          <w:sz w:val="20"/>
          <w:szCs w:val="20"/>
        </w:rPr>
        <w:tab/>
        <w:t>1.5</w:t>
      </w:r>
      <w:r>
        <w:rPr>
          <w:rFonts w:ascii="Times New Roman" w:hAnsi="Times New Roman"/>
          <w:kern w:val="1"/>
          <w:sz w:val="20"/>
          <w:szCs w:val="20"/>
        </w:rPr>
        <w:tab/>
        <w:t>S</w:t>
      </w:r>
      <w:r>
        <w:rPr>
          <w:rFonts w:ascii="Times New Roman" w:hAnsi="Times New Roman"/>
          <w:kern w:val="1"/>
          <w:sz w:val="20"/>
          <w:szCs w:val="20"/>
        </w:rPr>
        <w:tab/>
        <w:t>6</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442E6341"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32</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
    <w:p w14:paraId="42A27BF2"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6E79D824"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2012-2013</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28</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5365C620"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27</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026EACF2"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645</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4</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r>
        <w:rPr>
          <w:rFonts w:ascii="Times New Roman" w:hAnsi="Times New Roman"/>
          <w:kern w:val="1"/>
          <w:sz w:val="20"/>
          <w:szCs w:val="20"/>
        </w:rPr>
        <w:tab/>
      </w:r>
    </w:p>
    <w:p w14:paraId="6AED61E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2FD2D32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lastRenderedPageBreak/>
        <w:t>2013-2014</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45FAB0D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30</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3D60159B"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2A29B6CC"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2014-2015</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1D5681A2"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CYC645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8</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1AB7EF4F"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1D6459C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2016-2017</w:t>
      </w: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25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2DD5FED7"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40</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059E5121"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28</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r>
        <w:rPr>
          <w:rFonts w:ascii="Times New Roman" w:hAnsi="Times New Roman"/>
          <w:kern w:val="1"/>
          <w:sz w:val="20"/>
          <w:szCs w:val="20"/>
        </w:rPr>
        <w:tab/>
      </w:r>
    </w:p>
    <w:p w14:paraId="259B1C5B"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545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9</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
    <w:p w14:paraId="4A9B9FD5"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4F4F80E0"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2017-2018</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31</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380FEAB1" w14:textId="77777777" w:rsidR="00BE1B32"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545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10</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55AB4F8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r>
      <w:r w:rsidR="00BE1B32">
        <w:rPr>
          <w:rFonts w:ascii="Times New Roman" w:hAnsi="Times New Roman"/>
          <w:kern w:val="1"/>
          <w:sz w:val="20"/>
          <w:szCs w:val="20"/>
        </w:rPr>
        <w:t>CYC 424</w:t>
      </w:r>
      <w:r w:rsidR="00047319">
        <w:rPr>
          <w:rFonts w:ascii="Times New Roman" w:hAnsi="Times New Roman"/>
          <w:kern w:val="1"/>
          <w:sz w:val="20"/>
          <w:szCs w:val="20"/>
        </w:rPr>
        <w:tab/>
        <w:t>3</w:t>
      </w:r>
      <w:r w:rsidR="00047319">
        <w:rPr>
          <w:rFonts w:ascii="Times New Roman" w:hAnsi="Times New Roman"/>
          <w:kern w:val="1"/>
          <w:sz w:val="20"/>
          <w:szCs w:val="20"/>
        </w:rPr>
        <w:tab/>
        <w:t>S</w:t>
      </w:r>
      <w:r w:rsidR="00047319">
        <w:rPr>
          <w:rFonts w:ascii="Times New Roman" w:hAnsi="Times New Roman"/>
          <w:kern w:val="1"/>
          <w:sz w:val="20"/>
          <w:szCs w:val="20"/>
        </w:rPr>
        <w:tab/>
        <w:t>35</w:t>
      </w:r>
      <w:r w:rsidR="00047319">
        <w:rPr>
          <w:rFonts w:ascii="Times New Roman" w:hAnsi="Times New Roman"/>
          <w:kern w:val="1"/>
          <w:sz w:val="20"/>
          <w:szCs w:val="20"/>
        </w:rPr>
        <w:tab/>
      </w:r>
      <w:proofErr w:type="spellStart"/>
      <w:r w:rsidR="00047319">
        <w:rPr>
          <w:rFonts w:ascii="Times New Roman" w:hAnsi="Times New Roman"/>
          <w:kern w:val="1"/>
          <w:sz w:val="20"/>
          <w:szCs w:val="20"/>
        </w:rPr>
        <w:t>a,b</w:t>
      </w:r>
      <w:proofErr w:type="spellEnd"/>
      <w:r w:rsidR="00047319">
        <w:rPr>
          <w:rFonts w:ascii="Times New Roman" w:hAnsi="Times New Roman"/>
          <w:kern w:val="1"/>
          <w:sz w:val="20"/>
          <w:szCs w:val="20"/>
        </w:rPr>
        <w:tab/>
      </w:r>
      <w:proofErr w:type="spellStart"/>
      <w:r w:rsidR="00047319">
        <w:rPr>
          <w:rFonts w:ascii="Times New Roman" w:hAnsi="Times New Roman"/>
          <w:kern w:val="1"/>
          <w:sz w:val="20"/>
          <w:szCs w:val="20"/>
        </w:rPr>
        <w:t>a,b</w:t>
      </w:r>
      <w:proofErr w:type="spellEnd"/>
    </w:p>
    <w:p w14:paraId="2817F0D3" w14:textId="77777777" w:rsidR="00047319" w:rsidRDefault="00047319">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Su</w:t>
      </w:r>
      <w:r>
        <w:rPr>
          <w:rFonts w:ascii="Times New Roman" w:hAnsi="Times New Roman"/>
          <w:kern w:val="1"/>
          <w:sz w:val="20"/>
          <w:szCs w:val="20"/>
        </w:rPr>
        <w:tab/>
        <w:t>40</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397E9A41" w14:textId="77777777" w:rsidR="0092235E" w:rsidRDefault="0092235E">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48F09404" w14:textId="77777777" w:rsidR="00047319" w:rsidRDefault="00BE1B32">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2018-2019</w:t>
      </w:r>
      <w:r w:rsidR="00047319">
        <w:rPr>
          <w:rFonts w:ascii="Times New Roman" w:hAnsi="Times New Roman"/>
          <w:kern w:val="1"/>
          <w:sz w:val="20"/>
          <w:szCs w:val="20"/>
        </w:rPr>
        <w:tab/>
        <w:t>CYC 545</w:t>
      </w:r>
      <w:r w:rsidR="00047319">
        <w:rPr>
          <w:rFonts w:ascii="Times New Roman" w:hAnsi="Times New Roman"/>
          <w:kern w:val="1"/>
          <w:sz w:val="20"/>
          <w:szCs w:val="20"/>
        </w:rPr>
        <w:tab/>
        <w:t>3</w:t>
      </w:r>
      <w:r w:rsidR="00047319">
        <w:rPr>
          <w:rFonts w:ascii="Times New Roman" w:hAnsi="Times New Roman"/>
          <w:kern w:val="1"/>
          <w:sz w:val="20"/>
          <w:szCs w:val="20"/>
        </w:rPr>
        <w:tab/>
        <w:t>F</w:t>
      </w:r>
      <w:r w:rsidR="00047319">
        <w:rPr>
          <w:rFonts w:ascii="Times New Roman" w:hAnsi="Times New Roman"/>
          <w:kern w:val="1"/>
          <w:sz w:val="20"/>
          <w:szCs w:val="20"/>
        </w:rPr>
        <w:tab/>
        <w:t>14</w:t>
      </w:r>
      <w:r w:rsidR="00047319">
        <w:rPr>
          <w:rFonts w:ascii="Times New Roman" w:hAnsi="Times New Roman"/>
          <w:kern w:val="1"/>
          <w:sz w:val="20"/>
          <w:szCs w:val="20"/>
        </w:rPr>
        <w:tab/>
      </w:r>
      <w:proofErr w:type="spellStart"/>
      <w:r w:rsidR="00047319">
        <w:rPr>
          <w:rFonts w:ascii="Times New Roman" w:hAnsi="Times New Roman"/>
          <w:kern w:val="1"/>
          <w:sz w:val="20"/>
          <w:szCs w:val="20"/>
        </w:rPr>
        <w:t>a,b</w:t>
      </w:r>
      <w:proofErr w:type="spellEnd"/>
      <w:r w:rsidR="00047319">
        <w:rPr>
          <w:rFonts w:ascii="Times New Roman" w:hAnsi="Times New Roman"/>
          <w:kern w:val="1"/>
          <w:sz w:val="20"/>
          <w:szCs w:val="20"/>
        </w:rPr>
        <w:tab/>
      </w:r>
      <w:proofErr w:type="spellStart"/>
      <w:r w:rsidR="00047319">
        <w:rPr>
          <w:rFonts w:ascii="Times New Roman" w:hAnsi="Times New Roman"/>
          <w:kern w:val="1"/>
          <w:sz w:val="20"/>
          <w:szCs w:val="20"/>
        </w:rPr>
        <w:t>a,b</w:t>
      </w:r>
      <w:proofErr w:type="spellEnd"/>
    </w:p>
    <w:p w14:paraId="5DD43317" w14:textId="77777777" w:rsidR="008A2D4D" w:rsidRDefault="00047319">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23</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67261D3C" w14:textId="77777777" w:rsidR="008A2D4D" w:rsidRDefault="008A2D4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28</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7432E10B" w14:textId="47C5419A" w:rsidR="008A2D4D" w:rsidRDefault="008A2D4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32</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sidR="00BE1B32">
        <w:rPr>
          <w:rFonts w:ascii="Times New Roman" w:hAnsi="Times New Roman"/>
          <w:kern w:val="1"/>
          <w:sz w:val="20"/>
          <w:szCs w:val="20"/>
        </w:rPr>
        <w:tab/>
      </w:r>
      <w:r w:rsidR="004E571D">
        <w:rPr>
          <w:rFonts w:ascii="Times New Roman" w:hAnsi="Times New Roman"/>
          <w:kern w:val="1"/>
          <w:sz w:val="20"/>
          <w:szCs w:val="20"/>
        </w:rPr>
        <w:tab/>
      </w:r>
      <w:r w:rsidR="004E571D">
        <w:rPr>
          <w:rFonts w:ascii="Times New Roman" w:hAnsi="Times New Roman"/>
          <w:kern w:val="1"/>
          <w:sz w:val="20"/>
          <w:szCs w:val="20"/>
        </w:rPr>
        <w:tab/>
      </w:r>
    </w:p>
    <w:p w14:paraId="43DE9285" w14:textId="77777777" w:rsidR="008A2D4D" w:rsidRDefault="008A2D4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2AB47263" w14:textId="5EF04D9E" w:rsidR="008A2D4D" w:rsidRDefault="008A2D4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2019-2020</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64EDDA5E" w14:textId="75729A11" w:rsidR="008A2D4D" w:rsidRDefault="008A2D4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488D784F" w14:textId="064E5347" w:rsidR="008A2D4D" w:rsidRDefault="008A2D4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05DD6C71" w14:textId="1A95CD85" w:rsidR="008A2D4D" w:rsidRDefault="008A2D4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7FFA3011" w14:textId="427F9592" w:rsidR="008A2D4D" w:rsidRDefault="008A2D4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2020-2021</w:t>
      </w:r>
      <w:r>
        <w:rPr>
          <w:rFonts w:ascii="Times New Roman" w:hAnsi="Times New Roman"/>
          <w:kern w:val="1"/>
          <w:sz w:val="20"/>
          <w:szCs w:val="20"/>
        </w:rPr>
        <w:tab/>
        <w:t>CYC 423</w:t>
      </w:r>
      <w:r>
        <w:rPr>
          <w:rFonts w:ascii="Times New Roman" w:hAnsi="Times New Roman"/>
          <w:kern w:val="1"/>
          <w:sz w:val="20"/>
          <w:szCs w:val="20"/>
        </w:rPr>
        <w:tab/>
        <w:t>3</w:t>
      </w:r>
      <w:r w:rsidR="00D55CCB">
        <w:rPr>
          <w:rFonts w:ascii="Times New Roman" w:hAnsi="Times New Roman"/>
          <w:kern w:val="1"/>
          <w:sz w:val="20"/>
          <w:szCs w:val="20"/>
        </w:rPr>
        <w:tab/>
        <w:t>F</w:t>
      </w:r>
      <w:r w:rsidR="00D55CCB">
        <w:rPr>
          <w:rFonts w:ascii="Times New Roman" w:hAnsi="Times New Roman"/>
          <w:kern w:val="1"/>
          <w:sz w:val="20"/>
          <w:szCs w:val="20"/>
        </w:rPr>
        <w:tab/>
        <w:t>55</w:t>
      </w:r>
      <w:r w:rsidR="00D55CCB">
        <w:rPr>
          <w:rFonts w:ascii="Times New Roman" w:hAnsi="Times New Roman"/>
          <w:kern w:val="1"/>
          <w:sz w:val="20"/>
          <w:szCs w:val="20"/>
        </w:rPr>
        <w:tab/>
      </w:r>
      <w:proofErr w:type="spellStart"/>
      <w:r w:rsidR="00D55CCB">
        <w:rPr>
          <w:rFonts w:ascii="Times New Roman" w:hAnsi="Times New Roman"/>
          <w:kern w:val="1"/>
          <w:sz w:val="20"/>
          <w:szCs w:val="20"/>
        </w:rPr>
        <w:t>a,b</w:t>
      </w:r>
      <w:proofErr w:type="spellEnd"/>
      <w:r w:rsidR="00D55CCB">
        <w:rPr>
          <w:rFonts w:ascii="Times New Roman" w:hAnsi="Times New Roman"/>
          <w:kern w:val="1"/>
          <w:sz w:val="20"/>
          <w:szCs w:val="20"/>
        </w:rPr>
        <w:tab/>
      </w:r>
      <w:proofErr w:type="spellStart"/>
      <w:r w:rsidR="00D55CCB">
        <w:rPr>
          <w:rFonts w:ascii="Times New Roman" w:hAnsi="Times New Roman"/>
          <w:kern w:val="1"/>
          <w:sz w:val="20"/>
          <w:szCs w:val="20"/>
        </w:rPr>
        <w:t>a,b</w:t>
      </w:r>
      <w:proofErr w:type="spellEnd"/>
    </w:p>
    <w:p w14:paraId="3399E8D7" w14:textId="48340853" w:rsidR="00D55CCB" w:rsidRDefault="00D55CCB">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545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8</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39E6B775" w14:textId="4217ECC1" w:rsidR="004E571D" w:rsidRDefault="004E571D" w:rsidP="00D55CCB">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2AE28E51" w14:textId="77777777" w:rsidR="00D55CCB" w:rsidRPr="00D55CCB" w:rsidRDefault="00D55CCB" w:rsidP="00D55CCB">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6318D16D"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u w:val="single"/>
        </w:rPr>
        <w:t>Note</w:t>
      </w:r>
      <w:r>
        <w:rPr>
          <w:rFonts w:ascii="Times New Roman" w:hAnsi="Times New Roman"/>
          <w:kern w:val="1"/>
          <w:sz w:val="20"/>
          <w:szCs w:val="20"/>
        </w:rPr>
        <w:t>:</w:t>
      </w:r>
      <w:r>
        <w:rPr>
          <w:rFonts w:ascii="Times New Roman" w:hAnsi="Times New Roman"/>
          <w:kern w:val="1"/>
          <w:sz w:val="20"/>
          <w:szCs w:val="20"/>
        </w:rPr>
        <w:tab/>
        <w:t>Use the appropriate letters to indicate how evaluations were conducted and where the results are available.  Instructor consent is normally required for release of any evaluation results.  Release of evaluation results may be required for salary review, promotion and tenure decisions or where University policy requires disclosure of teaching evaluations (e.g., procedures under the University Harassment Policy).</w:t>
      </w:r>
    </w:p>
    <w:p w14:paraId="4A273F34"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5EB08A5A"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position w:val="6"/>
          <w:sz w:val="20"/>
          <w:szCs w:val="20"/>
        </w:rPr>
        <w:t>1a.</w:t>
      </w:r>
      <w:r>
        <w:rPr>
          <w:rFonts w:ascii="Times New Roman" w:hAnsi="Times New Roman"/>
          <w:kern w:val="1"/>
          <w:sz w:val="20"/>
          <w:szCs w:val="20"/>
        </w:rPr>
        <w:t>.</w:t>
      </w:r>
      <w:r>
        <w:rPr>
          <w:rFonts w:ascii="Times New Roman" w:hAnsi="Times New Roman"/>
          <w:kern w:val="1"/>
          <w:sz w:val="20"/>
          <w:szCs w:val="20"/>
        </w:rPr>
        <w:tab/>
        <w:t>Student questionnaires</w:t>
      </w:r>
      <w:r>
        <w:rPr>
          <w:rFonts w:ascii="Times New Roman" w:hAnsi="Times New Roman"/>
          <w:kern w:val="1"/>
          <w:sz w:val="20"/>
          <w:szCs w:val="20"/>
        </w:rPr>
        <w:tab/>
      </w:r>
      <w:r>
        <w:rPr>
          <w:rFonts w:ascii="Times New Roman" w:hAnsi="Times New Roman"/>
          <w:kern w:val="1"/>
          <w:position w:val="6"/>
          <w:sz w:val="20"/>
          <w:szCs w:val="20"/>
        </w:rPr>
        <w:t>2</w:t>
      </w:r>
      <w:r>
        <w:rPr>
          <w:rFonts w:ascii="Times New Roman" w:hAnsi="Times New Roman"/>
          <w:kern w:val="1"/>
          <w:position w:val="6"/>
          <w:sz w:val="20"/>
          <w:szCs w:val="20"/>
        </w:rPr>
        <w:tab/>
      </w:r>
      <w:r>
        <w:rPr>
          <w:rFonts w:ascii="Times New Roman" w:hAnsi="Times New Roman"/>
          <w:kern w:val="1"/>
          <w:sz w:val="20"/>
          <w:szCs w:val="20"/>
        </w:rPr>
        <w:t>a.</w:t>
      </w:r>
      <w:r>
        <w:rPr>
          <w:rFonts w:ascii="Times New Roman" w:hAnsi="Times New Roman"/>
          <w:kern w:val="1"/>
          <w:sz w:val="20"/>
          <w:szCs w:val="20"/>
        </w:rPr>
        <w:tab/>
        <w:t>Available from the instructor</w:t>
      </w:r>
    </w:p>
    <w:p w14:paraId="35B87E14"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r>
      <w:r>
        <w:rPr>
          <w:rFonts w:ascii="Times New Roman" w:hAnsi="Times New Roman"/>
          <w:kern w:val="1"/>
          <w:sz w:val="20"/>
          <w:szCs w:val="20"/>
        </w:rPr>
        <w:tab/>
        <w:t>(numerical ratings)</w:t>
      </w:r>
      <w:r>
        <w:rPr>
          <w:rFonts w:ascii="Times New Roman" w:hAnsi="Times New Roman"/>
          <w:kern w:val="1"/>
          <w:sz w:val="20"/>
          <w:szCs w:val="20"/>
        </w:rPr>
        <w:tab/>
      </w:r>
      <w:r>
        <w:rPr>
          <w:rFonts w:ascii="Times New Roman" w:hAnsi="Times New Roman"/>
          <w:kern w:val="1"/>
          <w:sz w:val="20"/>
          <w:szCs w:val="20"/>
        </w:rPr>
        <w:tab/>
        <w:t>b.</w:t>
      </w:r>
      <w:r>
        <w:rPr>
          <w:rFonts w:ascii="Times New Roman" w:hAnsi="Times New Roman"/>
          <w:kern w:val="1"/>
          <w:sz w:val="20"/>
          <w:szCs w:val="20"/>
        </w:rPr>
        <w:tab/>
        <w:t>Available from the Department/School</w:t>
      </w:r>
    </w:p>
    <w:p w14:paraId="01C9A7E0"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b.</w:t>
      </w:r>
      <w:r>
        <w:rPr>
          <w:rFonts w:ascii="Times New Roman" w:hAnsi="Times New Roman"/>
          <w:kern w:val="1"/>
          <w:sz w:val="20"/>
          <w:szCs w:val="20"/>
        </w:rPr>
        <w:tab/>
        <w:t>Student questionnaires</w:t>
      </w:r>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t>(with instructor's consent)</w:t>
      </w:r>
    </w:p>
    <w:p w14:paraId="3039F15A"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r>
      <w:r>
        <w:rPr>
          <w:rFonts w:ascii="Times New Roman" w:hAnsi="Times New Roman"/>
          <w:kern w:val="1"/>
          <w:sz w:val="20"/>
          <w:szCs w:val="20"/>
        </w:rPr>
        <w:tab/>
        <w:t>(written comments)</w:t>
      </w:r>
      <w:r>
        <w:rPr>
          <w:rFonts w:ascii="Times New Roman" w:hAnsi="Times New Roman"/>
          <w:kern w:val="1"/>
          <w:sz w:val="20"/>
          <w:szCs w:val="20"/>
        </w:rPr>
        <w:tab/>
      </w:r>
      <w:r>
        <w:rPr>
          <w:rFonts w:ascii="Times New Roman" w:hAnsi="Times New Roman"/>
          <w:kern w:val="1"/>
          <w:sz w:val="20"/>
          <w:szCs w:val="20"/>
        </w:rPr>
        <w:tab/>
        <w:t>c.</w:t>
      </w:r>
      <w:r>
        <w:rPr>
          <w:rFonts w:ascii="Times New Roman" w:hAnsi="Times New Roman"/>
          <w:kern w:val="1"/>
          <w:sz w:val="20"/>
          <w:szCs w:val="20"/>
        </w:rPr>
        <w:tab/>
        <w:t>Available from the Dean's Office</w:t>
      </w:r>
    </w:p>
    <w:p w14:paraId="39ECCD49"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w:t>
      </w:r>
      <w:r>
        <w:rPr>
          <w:rFonts w:ascii="Times New Roman" w:hAnsi="Times New Roman"/>
          <w:kern w:val="1"/>
          <w:sz w:val="20"/>
          <w:szCs w:val="20"/>
        </w:rPr>
        <w:tab/>
        <w:t>Comparisons of student ratings</w:t>
      </w:r>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t>(with instructor's consent)</w:t>
      </w:r>
    </w:p>
    <w:p w14:paraId="4C8C2DDB"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r>
      <w:r>
        <w:rPr>
          <w:rFonts w:ascii="Times New Roman" w:hAnsi="Times New Roman"/>
          <w:kern w:val="1"/>
          <w:sz w:val="20"/>
          <w:szCs w:val="20"/>
        </w:rPr>
        <w:tab/>
        <w:t>(across School/Department instructors)</w:t>
      </w:r>
    </w:p>
    <w:p w14:paraId="38C7F736"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d.</w:t>
      </w:r>
      <w:r>
        <w:rPr>
          <w:rFonts w:ascii="Times New Roman" w:hAnsi="Times New Roman"/>
          <w:kern w:val="1"/>
          <w:sz w:val="20"/>
          <w:szCs w:val="20"/>
        </w:rPr>
        <w:tab/>
        <w:t>Peer review(s)</w:t>
      </w:r>
    </w:p>
    <w:p w14:paraId="6A63A57C"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e.</w:t>
      </w:r>
      <w:r>
        <w:rPr>
          <w:rFonts w:ascii="Times New Roman" w:hAnsi="Times New Roman"/>
          <w:kern w:val="1"/>
          <w:sz w:val="20"/>
          <w:szCs w:val="20"/>
        </w:rPr>
        <w:tab/>
        <w:t>Self-evaluation(s)</w:t>
      </w:r>
    </w:p>
    <w:p w14:paraId="0BD08235"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f.</w:t>
      </w:r>
      <w:r>
        <w:rPr>
          <w:rFonts w:ascii="Times New Roman" w:hAnsi="Times New Roman"/>
          <w:kern w:val="1"/>
          <w:sz w:val="20"/>
          <w:szCs w:val="20"/>
        </w:rPr>
        <w:tab/>
        <w:t>Post-graduate survey(s)</w:t>
      </w:r>
    </w:p>
    <w:p w14:paraId="40A0DF9B" w14:textId="77777777" w:rsidR="000E6CF7" w:rsidRDefault="004E571D"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g.</w:t>
      </w:r>
      <w:r>
        <w:rPr>
          <w:rFonts w:ascii="Times New Roman" w:hAnsi="Times New Roman"/>
          <w:kern w:val="1"/>
          <w:sz w:val="20"/>
          <w:szCs w:val="20"/>
        </w:rPr>
        <w:tab/>
        <w:t>Other evaluation/review procedures use</w:t>
      </w:r>
    </w:p>
    <w:p w14:paraId="356B663D" w14:textId="77777777" w:rsidR="000E6CF7" w:rsidRDefault="000E6CF7"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p>
    <w:p w14:paraId="743DF66B" w14:textId="77777777" w:rsidR="000E6CF7" w:rsidRDefault="000E6CF7"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p>
    <w:p w14:paraId="7AC2E657" w14:textId="76AF12A6" w:rsidR="004E571D" w:rsidRDefault="000E6CF7"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b/>
          <w:bCs/>
          <w:kern w:val="1"/>
          <w:sz w:val="20"/>
          <w:szCs w:val="20"/>
        </w:rPr>
      </w:pPr>
      <w:r>
        <w:rPr>
          <w:rFonts w:ascii="Times New Roman" w:hAnsi="Times New Roman"/>
          <w:b/>
          <w:bCs/>
          <w:kern w:val="1"/>
          <w:sz w:val="20"/>
          <w:szCs w:val="20"/>
        </w:rPr>
        <w:t>b</w:t>
      </w:r>
      <w:r w:rsidR="004E571D">
        <w:rPr>
          <w:rFonts w:ascii="Times New Roman" w:hAnsi="Times New Roman"/>
          <w:b/>
          <w:bCs/>
          <w:kern w:val="1"/>
          <w:sz w:val="20"/>
          <w:szCs w:val="20"/>
        </w:rPr>
        <w:t>.</w:t>
      </w:r>
      <w:r w:rsidR="004E571D">
        <w:rPr>
          <w:rFonts w:ascii="Times New Roman" w:hAnsi="Times New Roman"/>
          <w:b/>
          <w:bCs/>
          <w:kern w:val="1"/>
          <w:sz w:val="20"/>
          <w:szCs w:val="20"/>
        </w:rPr>
        <w:tab/>
        <w:t>Graduate Student Supervision</w:t>
      </w:r>
    </w:p>
    <w:p w14:paraId="220B91D1"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30E5BC4B" w14:textId="77777777" w:rsidR="004E571D" w:rsidRDefault="004E571D">
      <w:pPr>
        <w:widowControl w:val="0"/>
        <w:tabs>
          <w:tab w:val="left" w:pos="360"/>
          <w:tab w:val="left" w:pos="1080"/>
          <w:tab w:val="left" w:pos="306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Evaluation</w:t>
      </w:r>
      <w:r>
        <w:rPr>
          <w:rFonts w:ascii="Times New Roman" w:hAnsi="Times New Roman"/>
          <w:i/>
          <w:iCs/>
          <w:kern w:val="1"/>
          <w:position w:val="6"/>
          <w:sz w:val="20"/>
          <w:szCs w:val="20"/>
        </w:rPr>
        <w:t>1</w:t>
      </w:r>
      <w:r>
        <w:rPr>
          <w:rFonts w:ascii="Times New Roman" w:hAnsi="Times New Roman"/>
          <w:i/>
          <w:iCs/>
          <w:kern w:val="1"/>
          <w:sz w:val="20"/>
          <w:szCs w:val="20"/>
        </w:rPr>
        <w:tab/>
        <w:t>Availability</w:t>
      </w:r>
      <w:r>
        <w:rPr>
          <w:rFonts w:ascii="Times New Roman" w:hAnsi="Times New Roman"/>
          <w:i/>
          <w:iCs/>
          <w:kern w:val="1"/>
          <w:position w:val="6"/>
          <w:sz w:val="20"/>
          <w:szCs w:val="20"/>
        </w:rPr>
        <w:t>2</w:t>
      </w:r>
    </w:p>
    <w:p w14:paraId="78755A04" w14:textId="77777777" w:rsidR="004E571D" w:rsidRDefault="004E571D">
      <w:pPr>
        <w:widowControl w:val="0"/>
        <w:tabs>
          <w:tab w:val="left" w:pos="360"/>
          <w:tab w:val="left" w:pos="1080"/>
          <w:tab w:val="left" w:pos="306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 xml:space="preserve">Degree </w:t>
      </w:r>
      <w:r>
        <w:rPr>
          <w:rFonts w:ascii="Times New Roman" w:hAnsi="Times New Roman"/>
          <w:i/>
          <w:iCs/>
          <w:kern w:val="1"/>
          <w:sz w:val="20"/>
          <w:szCs w:val="20"/>
        </w:rPr>
        <w:tab/>
        <w:t xml:space="preserve">Type of </w:t>
      </w:r>
      <w:r>
        <w:rPr>
          <w:rFonts w:ascii="Times New Roman" w:hAnsi="Times New Roman"/>
          <w:i/>
          <w:iCs/>
          <w:kern w:val="1"/>
          <w:sz w:val="20"/>
          <w:szCs w:val="20"/>
        </w:rPr>
        <w:tab/>
      </w:r>
      <w:r>
        <w:rPr>
          <w:rFonts w:ascii="Times New Roman" w:hAnsi="Times New Roman"/>
          <w:i/>
          <w:iCs/>
          <w:kern w:val="1"/>
          <w:sz w:val="20"/>
          <w:szCs w:val="20"/>
        </w:rPr>
        <w:tab/>
        <w:t>Unit Weight</w:t>
      </w:r>
      <w:r>
        <w:rPr>
          <w:rFonts w:ascii="Times New Roman" w:hAnsi="Times New Roman"/>
          <w:i/>
          <w:iCs/>
          <w:kern w:val="1"/>
          <w:sz w:val="20"/>
          <w:szCs w:val="20"/>
        </w:rPr>
        <w:tab/>
        <w:t>Procedures</w:t>
      </w:r>
      <w:r>
        <w:rPr>
          <w:rFonts w:ascii="Times New Roman" w:hAnsi="Times New Roman"/>
          <w:i/>
          <w:iCs/>
          <w:kern w:val="1"/>
          <w:sz w:val="20"/>
          <w:szCs w:val="20"/>
        </w:rPr>
        <w:tab/>
        <w:t>of Evaluation</w:t>
      </w:r>
    </w:p>
    <w:p w14:paraId="490B4450" w14:textId="77777777" w:rsidR="004E571D" w:rsidRDefault="004E571D">
      <w:pPr>
        <w:widowControl w:val="0"/>
        <w:tabs>
          <w:tab w:val="left" w:pos="360"/>
          <w:tab w:val="left" w:pos="1080"/>
          <w:tab w:val="left" w:pos="306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u w:val="single"/>
        </w:rPr>
        <w:t>Year</w:t>
      </w:r>
      <w:r>
        <w:rPr>
          <w:rFonts w:ascii="Times New Roman" w:hAnsi="Times New Roman"/>
          <w:i/>
          <w:iCs/>
          <w:kern w:val="1"/>
          <w:sz w:val="20"/>
          <w:szCs w:val="20"/>
          <w:u w:val="single"/>
        </w:rPr>
        <w:tab/>
      </w:r>
      <w:r>
        <w:rPr>
          <w:rFonts w:ascii="Times New Roman" w:hAnsi="Times New Roman"/>
          <w:i/>
          <w:iCs/>
          <w:kern w:val="1"/>
          <w:sz w:val="20"/>
          <w:szCs w:val="20"/>
        </w:rPr>
        <w:tab/>
      </w:r>
      <w:r>
        <w:rPr>
          <w:rFonts w:ascii="Times New Roman" w:hAnsi="Times New Roman"/>
          <w:i/>
          <w:iCs/>
          <w:kern w:val="1"/>
          <w:sz w:val="20"/>
          <w:szCs w:val="20"/>
          <w:u w:val="single"/>
        </w:rPr>
        <w:t>Student Name</w:t>
      </w:r>
      <w:r>
        <w:rPr>
          <w:rFonts w:ascii="Times New Roman" w:hAnsi="Times New Roman"/>
          <w:i/>
          <w:iCs/>
          <w:kern w:val="1"/>
          <w:sz w:val="20"/>
          <w:szCs w:val="20"/>
        </w:rPr>
        <w:tab/>
      </w:r>
      <w:r>
        <w:rPr>
          <w:rFonts w:ascii="Times New Roman" w:hAnsi="Times New Roman"/>
          <w:i/>
          <w:iCs/>
          <w:kern w:val="1"/>
          <w:sz w:val="20"/>
          <w:szCs w:val="20"/>
          <w:u w:val="single"/>
        </w:rPr>
        <w:t>Program</w:t>
      </w:r>
      <w:r>
        <w:rPr>
          <w:rFonts w:ascii="Times New Roman" w:hAnsi="Times New Roman"/>
          <w:i/>
          <w:iCs/>
          <w:kern w:val="1"/>
          <w:sz w:val="20"/>
          <w:szCs w:val="20"/>
        </w:rPr>
        <w:tab/>
      </w:r>
      <w:r>
        <w:rPr>
          <w:rFonts w:ascii="Times New Roman" w:hAnsi="Times New Roman"/>
          <w:i/>
          <w:iCs/>
          <w:kern w:val="1"/>
          <w:sz w:val="20"/>
          <w:szCs w:val="20"/>
          <w:u w:val="single"/>
        </w:rPr>
        <w:t>Supervision</w:t>
      </w:r>
      <w:r>
        <w:rPr>
          <w:rFonts w:ascii="Times New Roman" w:hAnsi="Times New Roman"/>
          <w:i/>
          <w:iCs/>
          <w:kern w:val="1"/>
          <w:position w:val="6"/>
          <w:sz w:val="20"/>
          <w:szCs w:val="20"/>
        </w:rPr>
        <w:t>*</w:t>
      </w:r>
      <w:r>
        <w:rPr>
          <w:rFonts w:ascii="Times New Roman" w:hAnsi="Times New Roman"/>
          <w:i/>
          <w:iCs/>
          <w:kern w:val="1"/>
          <w:sz w:val="20"/>
          <w:szCs w:val="20"/>
        </w:rPr>
        <w:tab/>
      </w:r>
      <w:r>
        <w:rPr>
          <w:rFonts w:ascii="Times New Roman" w:hAnsi="Times New Roman"/>
          <w:i/>
          <w:iCs/>
          <w:kern w:val="1"/>
          <w:sz w:val="20"/>
          <w:szCs w:val="20"/>
          <w:u w:val="single"/>
        </w:rPr>
        <w:t>of Supervision</w:t>
      </w:r>
      <w:r>
        <w:rPr>
          <w:rFonts w:ascii="Times New Roman" w:hAnsi="Times New Roman"/>
          <w:i/>
          <w:iCs/>
          <w:kern w:val="1"/>
          <w:sz w:val="20"/>
          <w:szCs w:val="20"/>
        </w:rPr>
        <w:tab/>
      </w:r>
      <w:r>
        <w:rPr>
          <w:rFonts w:ascii="Times New Roman" w:hAnsi="Times New Roman"/>
          <w:i/>
          <w:iCs/>
          <w:kern w:val="1"/>
          <w:sz w:val="20"/>
          <w:szCs w:val="20"/>
          <w:u w:val="single"/>
        </w:rPr>
        <w:t>Used</w:t>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u w:val="single"/>
        </w:rPr>
        <w:t>Results</w:t>
      </w:r>
    </w:p>
    <w:p w14:paraId="50488A74"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09F4525F"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2006 -09</w:t>
      </w:r>
      <w:r w:rsidRPr="00423ED7">
        <w:rPr>
          <w:rFonts w:ascii="Times New Roman" w:hAnsi="Times New Roman"/>
          <w:kern w:val="1"/>
          <w:sz w:val="20"/>
          <w:szCs w:val="20"/>
          <w:lang w:val="de-DE"/>
        </w:rPr>
        <w:tab/>
        <w:t xml:space="preserve">Mark </w:t>
      </w:r>
      <w:proofErr w:type="spellStart"/>
      <w:r w:rsidRPr="00423ED7">
        <w:rPr>
          <w:rFonts w:ascii="Times New Roman" w:hAnsi="Times New Roman"/>
          <w:kern w:val="1"/>
          <w:sz w:val="20"/>
          <w:szCs w:val="20"/>
          <w:lang w:val="de-DE"/>
        </w:rPr>
        <w:t>Littlefield</w:t>
      </w:r>
      <w:proofErr w:type="spellEnd"/>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7D08ABE6"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lastRenderedPageBreak/>
        <w:t>2006-08</w:t>
      </w:r>
      <w:r w:rsidRPr="00423ED7">
        <w:rPr>
          <w:rFonts w:ascii="Times New Roman" w:hAnsi="Times New Roman"/>
          <w:kern w:val="1"/>
          <w:sz w:val="20"/>
          <w:szCs w:val="20"/>
          <w:lang w:val="de-DE"/>
        </w:rPr>
        <w:tab/>
        <w:t xml:space="preserve">Pat </w:t>
      </w:r>
      <w:proofErr w:type="spellStart"/>
      <w:r w:rsidRPr="00423ED7">
        <w:rPr>
          <w:rFonts w:ascii="Times New Roman" w:hAnsi="Times New Roman"/>
          <w:kern w:val="1"/>
          <w:sz w:val="20"/>
          <w:szCs w:val="20"/>
          <w:lang w:val="de-DE"/>
        </w:rPr>
        <w:t>Toland</w:t>
      </w:r>
      <w:proofErr w:type="spellEnd"/>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2</w:t>
      </w:r>
    </w:p>
    <w:p w14:paraId="50B788E5"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2006-07</w:t>
      </w:r>
      <w:r w:rsidRPr="00423ED7">
        <w:rPr>
          <w:rFonts w:ascii="Times New Roman" w:hAnsi="Times New Roman"/>
          <w:kern w:val="1"/>
          <w:sz w:val="20"/>
          <w:szCs w:val="20"/>
          <w:lang w:val="de-DE"/>
        </w:rPr>
        <w:tab/>
        <w:t>Kim Caldwell</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2</w:t>
      </w:r>
    </w:p>
    <w:p w14:paraId="2C0B9A3A"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2006-09</w:t>
      </w:r>
      <w:r w:rsidRPr="00423ED7">
        <w:rPr>
          <w:rFonts w:ascii="Times New Roman" w:hAnsi="Times New Roman"/>
          <w:kern w:val="1"/>
          <w:sz w:val="20"/>
          <w:szCs w:val="20"/>
          <w:lang w:val="de-DE"/>
        </w:rPr>
        <w:tab/>
        <w:t>Nathan Patten</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54285F29" w14:textId="77777777" w:rsidR="004E571D"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2007-08</w:t>
      </w:r>
      <w:r>
        <w:rPr>
          <w:rFonts w:ascii="Times New Roman" w:hAnsi="Times New Roman"/>
          <w:kern w:val="1"/>
          <w:sz w:val="20"/>
          <w:szCs w:val="20"/>
        </w:rPr>
        <w:tab/>
        <w:t>Bill Wagg</w:t>
      </w:r>
      <w:r>
        <w:rPr>
          <w:rFonts w:ascii="Times New Roman" w:hAnsi="Times New Roman"/>
          <w:kern w:val="1"/>
          <w:sz w:val="20"/>
          <w:szCs w:val="20"/>
        </w:rPr>
        <w:tab/>
        <w:t>MA</w:t>
      </w:r>
      <w:r>
        <w:rPr>
          <w:rFonts w:ascii="Times New Roman" w:hAnsi="Times New Roman"/>
          <w:kern w:val="1"/>
          <w:sz w:val="20"/>
          <w:szCs w:val="20"/>
        </w:rPr>
        <w:tab/>
        <w:t>4</w:t>
      </w:r>
    </w:p>
    <w:p w14:paraId="2BD79BA9" w14:textId="77777777" w:rsidR="004E571D"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2008-10</w:t>
      </w:r>
      <w:r>
        <w:rPr>
          <w:rFonts w:ascii="Times New Roman" w:hAnsi="Times New Roman"/>
          <w:kern w:val="1"/>
          <w:sz w:val="20"/>
          <w:szCs w:val="20"/>
        </w:rPr>
        <w:tab/>
        <w:t>Mary Morrison</w:t>
      </w:r>
      <w:r>
        <w:rPr>
          <w:rFonts w:ascii="Times New Roman" w:hAnsi="Times New Roman"/>
          <w:kern w:val="1"/>
          <w:sz w:val="20"/>
          <w:szCs w:val="20"/>
        </w:rPr>
        <w:tab/>
        <w:t>MA</w:t>
      </w:r>
      <w:r>
        <w:rPr>
          <w:rFonts w:ascii="Times New Roman" w:hAnsi="Times New Roman"/>
          <w:kern w:val="1"/>
          <w:sz w:val="20"/>
          <w:szCs w:val="20"/>
        </w:rPr>
        <w:tab/>
        <w:t>2</w:t>
      </w:r>
    </w:p>
    <w:p w14:paraId="097B6E3A"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2007-12</w:t>
      </w:r>
      <w:r w:rsidRPr="00423ED7">
        <w:rPr>
          <w:rFonts w:ascii="Times New Roman" w:hAnsi="Times New Roman"/>
          <w:kern w:val="1"/>
          <w:sz w:val="20"/>
          <w:szCs w:val="20"/>
          <w:lang w:val="de-DE"/>
        </w:rPr>
        <w:tab/>
        <w:t xml:space="preserve">April </w:t>
      </w:r>
      <w:proofErr w:type="spellStart"/>
      <w:r w:rsidRPr="00423ED7">
        <w:rPr>
          <w:rFonts w:ascii="Times New Roman" w:hAnsi="Times New Roman"/>
          <w:kern w:val="1"/>
          <w:sz w:val="20"/>
          <w:szCs w:val="20"/>
          <w:lang w:val="de-DE"/>
        </w:rPr>
        <w:t>Mallett</w:t>
      </w:r>
      <w:proofErr w:type="spellEnd"/>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5F4053A7"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2007-12</w:t>
      </w:r>
      <w:r w:rsidRPr="00423ED7">
        <w:rPr>
          <w:rFonts w:ascii="Times New Roman" w:hAnsi="Times New Roman"/>
          <w:kern w:val="1"/>
          <w:sz w:val="20"/>
          <w:szCs w:val="20"/>
          <w:lang w:val="de-DE"/>
        </w:rPr>
        <w:tab/>
        <w:t>Cynthia Lee</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41D60A6E"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2007-11</w:t>
      </w:r>
      <w:r w:rsidRPr="00423ED7">
        <w:rPr>
          <w:rFonts w:ascii="Times New Roman" w:hAnsi="Times New Roman"/>
          <w:kern w:val="1"/>
          <w:sz w:val="20"/>
          <w:szCs w:val="20"/>
          <w:lang w:val="de-DE"/>
        </w:rPr>
        <w:tab/>
        <w:t>Darcie Emerson</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4B5AF2DB"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2009-13</w:t>
      </w:r>
      <w:r w:rsidRPr="00423ED7">
        <w:rPr>
          <w:rFonts w:ascii="Times New Roman" w:hAnsi="Times New Roman"/>
          <w:kern w:val="1"/>
          <w:sz w:val="20"/>
          <w:szCs w:val="20"/>
          <w:lang w:val="de-DE"/>
        </w:rPr>
        <w:tab/>
        <w:t>Heather Harper</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7B238DAD"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2009-12</w:t>
      </w:r>
      <w:r w:rsidRPr="00423ED7">
        <w:rPr>
          <w:rFonts w:ascii="Times New Roman" w:hAnsi="Times New Roman"/>
          <w:kern w:val="1"/>
          <w:sz w:val="20"/>
          <w:szCs w:val="20"/>
          <w:lang w:val="de-DE"/>
        </w:rPr>
        <w:tab/>
        <w:t>Rob Bates</w:t>
      </w:r>
      <w:r w:rsidRPr="00423ED7">
        <w:rPr>
          <w:rFonts w:ascii="Times New Roman" w:hAnsi="Times New Roman"/>
          <w:kern w:val="1"/>
          <w:sz w:val="20"/>
          <w:szCs w:val="20"/>
          <w:lang w:val="de-DE"/>
        </w:rPr>
        <w:tab/>
      </w:r>
      <w:proofErr w:type="spellStart"/>
      <w:r w:rsidRPr="00423ED7">
        <w:rPr>
          <w:rFonts w:ascii="Times New Roman" w:hAnsi="Times New Roman"/>
          <w:kern w:val="1"/>
          <w:sz w:val="20"/>
          <w:szCs w:val="20"/>
          <w:lang w:val="de-DE"/>
        </w:rPr>
        <w:t>PhD</w:t>
      </w:r>
      <w:proofErr w:type="spellEnd"/>
      <w:r w:rsidRPr="00423ED7">
        <w:rPr>
          <w:rFonts w:ascii="Times New Roman" w:hAnsi="Times New Roman"/>
          <w:kern w:val="1"/>
          <w:sz w:val="20"/>
          <w:szCs w:val="20"/>
          <w:lang w:val="de-DE"/>
        </w:rPr>
        <w:tab/>
        <w:t>1</w:t>
      </w:r>
    </w:p>
    <w:p w14:paraId="1DFF290D"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2009-10</w:t>
      </w:r>
      <w:r w:rsidRPr="00423ED7">
        <w:rPr>
          <w:rFonts w:ascii="Times New Roman" w:hAnsi="Times New Roman"/>
          <w:kern w:val="1"/>
          <w:sz w:val="20"/>
          <w:szCs w:val="20"/>
          <w:lang w:val="de-DE"/>
        </w:rPr>
        <w:tab/>
        <w:t>Jennie Gill</w:t>
      </w:r>
      <w:r w:rsidRPr="00423ED7">
        <w:rPr>
          <w:rFonts w:ascii="Times New Roman" w:hAnsi="Times New Roman"/>
          <w:kern w:val="1"/>
          <w:sz w:val="20"/>
          <w:szCs w:val="20"/>
          <w:lang w:val="de-DE"/>
        </w:rPr>
        <w:tab/>
      </w:r>
      <w:proofErr w:type="spellStart"/>
      <w:r w:rsidRPr="00423ED7">
        <w:rPr>
          <w:rFonts w:ascii="Times New Roman" w:hAnsi="Times New Roman"/>
          <w:kern w:val="1"/>
          <w:sz w:val="20"/>
          <w:szCs w:val="20"/>
          <w:lang w:val="de-DE"/>
        </w:rPr>
        <w:t>PhD</w:t>
      </w:r>
      <w:proofErr w:type="spellEnd"/>
      <w:r w:rsidRPr="00423ED7">
        <w:rPr>
          <w:rFonts w:ascii="Times New Roman" w:hAnsi="Times New Roman"/>
          <w:kern w:val="1"/>
          <w:sz w:val="20"/>
          <w:szCs w:val="20"/>
          <w:lang w:val="de-DE"/>
        </w:rPr>
        <w:tab/>
        <w:t>2</w:t>
      </w:r>
    </w:p>
    <w:p w14:paraId="60D68D4B"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2006-12</w:t>
      </w:r>
      <w:r w:rsidRPr="00423ED7">
        <w:rPr>
          <w:rFonts w:ascii="Times New Roman" w:hAnsi="Times New Roman"/>
          <w:kern w:val="1"/>
          <w:sz w:val="20"/>
          <w:szCs w:val="20"/>
          <w:lang w:val="de-DE"/>
        </w:rPr>
        <w:tab/>
        <w:t>Stephanie Griffin</w:t>
      </w:r>
      <w:r w:rsidRPr="00423ED7">
        <w:rPr>
          <w:rFonts w:ascii="Times New Roman" w:hAnsi="Times New Roman"/>
          <w:kern w:val="1"/>
          <w:sz w:val="20"/>
          <w:szCs w:val="20"/>
          <w:lang w:val="de-DE"/>
        </w:rPr>
        <w:tab/>
      </w:r>
      <w:proofErr w:type="spellStart"/>
      <w:r w:rsidRPr="00423ED7">
        <w:rPr>
          <w:rFonts w:ascii="Times New Roman" w:hAnsi="Times New Roman"/>
          <w:kern w:val="1"/>
          <w:sz w:val="20"/>
          <w:szCs w:val="20"/>
          <w:lang w:val="de-DE"/>
        </w:rPr>
        <w:t>PhD</w:t>
      </w:r>
      <w:proofErr w:type="spellEnd"/>
      <w:r w:rsidRPr="00423ED7">
        <w:rPr>
          <w:rFonts w:ascii="Times New Roman" w:hAnsi="Times New Roman"/>
          <w:kern w:val="1"/>
          <w:sz w:val="20"/>
          <w:szCs w:val="20"/>
          <w:lang w:val="de-DE"/>
        </w:rPr>
        <w:tab/>
        <w:t>2</w:t>
      </w:r>
      <w:r w:rsidRPr="009B3D12">
        <w:rPr>
          <w:rFonts w:ascii="Times New Roman" w:hAnsi="Times New Roman"/>
          <w:kern w:val="1"/>
          <w:sz w:val="20"/>
          <w:szCs w:val="20"/>
          <w:lang w:val="de-DE"/>
        </w:rPr>
        <w:t>`</w:t>
      </w:r>
      <w:r w:rsidRPr="009B3D12">
        <w:rPr>
          <w:rFonts w:ascii="Times New Roman" w:hAnsi="Times New Roman"/>
          <w:kern w:val="1"/>
          <w:sz w:val="20"/>
          <w:szCs w:val="20"/>
          <w:lang w:val="de-DE"/>
        </w:rPr>
        <w:tab/>
      </w:r>
    </w:p>
    <w:p w14:paraId="21F77195" w14:textId="77777777" w:rsidR="004E571D" w:rsidRPr="009B3D12"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2010-12</w:t>
      </w:r>
      <w:r w:rsidRPr="009B3D12">
        <w:rPr>
          <w:rFonts w:ascii="Times New Roman" w:hAnsi="Times New Roman"/>
          <w:kern w:val="1"/>
          <w:sz w:val="20"/>
          <w:szCs w:val="20"/>
          <w:lang w:val="de-DE"/>
        </w:rPr>
        <w:tab/>
        <w:t xml:space="preserve">Sherry-Lynn </w:t>
      </w:r>
      <w:proofErr w:type="spellStart"/>
      <w:r w:rsidRPr="009B3D12">
        <w:rPr>
          <w:rFonts w:ascii="Times New Roman" w:hAnsi="Times New Roman"/>
          <w:kern w:val="1"/>
          <w:sz w:val="20"/>
          <w:szCs w:val="20"/>
          <w:lang w:val="de-DE"/>
        </w:rPr>
        <w:t>Lidemark</w:t>
      </w:r>
      <w:proofErr w:type="spellEnd"/>
      <w:r w:rsidRPr="009B3D12">
        <w:rPr>
          <w:rFonts w:ascii="Times New Roman" w:hAnsi="Times New Roman"/>
          <w:kern w:val="1"/>
          <w:sz w:val="20"/>
          <w:szCs w:val="20"/>
          <w:lang w:val="de-DE"/>
        </w:rPr>
        <w:t>, MA</w:t>
      </w:r>
      <w:r w:rsidRPr="009B3D12">
        <w:rPr>
          <w:rFonts w:ascii="Times New Roman" w:hAnsi="Times New Roman"/>
          <w:kern w:val="1"/>
          <w:sz w:val="20"/>
          <w:szCs w:val="20"/>
          <w:lang w:val="de-DE"/>
        </w:rPr>
        <w:tab/>
        <w:t>2</w:t>
      </w:r>
    </w:p>
    <w:p w14:paraId="2CCD13DB" w14:textId="77777777" w:rsidR="004E571D" w:rsidRPr="009B3D12"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2010-13</w:t>
      </w:r>
      <w:r w:rsidRPr="009B3D12">
        <w:rPr>
          <w:rFonts w:ascii="Times New Roman" w:hAnsi="Times New Roman"/>
          <w:kern w:val="1"/>
          <w:sz w:val="20"/>
          <w:szCs w:val="20"/>
          <w:lang w:val="de-DE"/>
        </w:rPr>
        <w:tab/>
        <w:t>Kate Butler</w:t>
      </w:r>
      <w:r w:rsidRPr="009B3D12">
        <w:rPr>
          <w:rFonts w:ascii="Times New Roman" w:hAnsi="Times New Roman"/>
          <w:kern w:val="1"/>
          <w:sz w:val="20"/>
          <w:szCs w:val="20"/>
          <w:lang w:val="de-DE"/>
        </w:rPr>
        <w:tab/>
      </w:r>
      <w:proofErr w:type="spellStart"/>
      <w:r w:rsidRPr="009B3D12">
        <w:rPr>
          <w:rFonts w:ascii="Times New Roman" w:hAnsi="Times New Roman"/>
          <w:kern w:val="1"/>
          <w:sz w:val="20"/>
          <w:szCs w:val="20"/>
          <w:lang w:val="de-DE"/>
        </w:rPr>
        <w:t>PhD</w:t>
      </w:r>
      <w:proofErr w:type="spellEnd"/>
      <w:r w:rsidRPr="009B3D12">
        <w:rPr>
          <w:rFonts w:ascii="Times New Roman" w:hAnsi="Times New Roman"/>
          <w:kern w:val="1"/>
          <w:sz w:val="20"/>
          <w:szCs w:val="20"/>
          <w:lang w:val="de-DE"/>
        </w:rPr>
        <w:tab/>
        <w:t>3</w:t>
      </w:r>
    </w:p>
    <w:p w14:paraId="527F9146" w14:textId="77777777" w:rsidR="004E571D" w:rsidRPr="009B3D12"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2010-16</w:t>
      </w:r>
      <w:r w:rsidRPr="009B3D12">
        <w:rPr>
          <w:rFonts w:ascii="Times New Roman" w:hAnsi="Times New Roman"/>
          <w:kern w:val="1"/>
          <w:sz w:val="20"/>
          <w:szCs w:val="20"/>
          <w:lang w:val="de-DE"/>
        </w:rPr>
        <w:tab/>
      </w:r>
      <w:proofErr w:type="spellStart"/>
      <w:r w:rsidRPr="009B3D12">
        <w:rPr>
          <w:rFonts w:ascii="Times New Roman" w:hAnsi="Times New Roman"/>
          <w:kern w:val="1"/>
          <w:sz w:val="20"/>
          <w:szCs w:val="20"/>
          <w:lang w:val="de-DE"/>
        </w:rPr>
        <w:t>Lorinda</w:t>
      </w:r>
      <w:proofErr w:type="spellEnd"/>
      <w:r w:rsidRPr="009B3D12">
        <w:rPr>
          <w:rFonts w:ascii="Times New Roman" w:hAnsi="Times New Roman"/>
          <w:kern w:val="1"/>
          <w:sz w:val="20"/>
          <w:szCs w:val="20"/>
          <w:lang w:val="de-DE"/>
        </w:rPr>
        <w:t xml:space="preserve"> </w:t>
      </w:r>
      <w:proofErr w:type="spellStart"/>
      <w:r w:rsidRPr="009B3D12">
        <w:rPr>
          <w:rFonts w:ascii="Times New Roman" w:hAnsi="Times New Roman"/>
          <w:kern w:val="1"/>
          <w:sz w:val="20"/>
          <w:szCs w:val="20"/>
          <w:lang w:val="de-DE"/>
        </w:rPr>
        <w:t>Stoneman</w:t>
      </w:r>
      <w:proofErr w:type="spellEnd"/>
      <w:r w:rsidRPr="009B3D12">
        <w:rPr>
          <w:rFonts w:ascii="Times New Roman" w:hAnsi="Times New Roman"/>
          <w:kern w:val="1"/>
          <w:sz w:val="20"/>
          <w:szCs w:val="20"/>
          <w:lang w:val="de-DE"/>
        </w:rPr>
        <w:tab/>
      </w:r>
      <w:proofErr w:type="spellStart"/>
      <w:r w:rsidRPr="009B3D12">
        <w:rPr>
          <w:rFonts w:ascii="Times New Roman" w:hAnsi="Times New Roman"/>
          <w:kern w:val="1"/>
          <w:sz w:val="20"/>
          <w:szCs w:val="20"/>
          <w:lang w:val="de-DE"/>
        </w:rPr>
        <w:t>PhD</w:t>
      </w:r>
      <w:proofErr w:type="spellEnd"/>
      <w:r w:rsidRPr="009B3D12">
        <w:rPr>
          <w:rFonts w:ascii="Times New Roman" w:hAnsi="Times New Roman"/>
          <w:kern w:val="1"/>
          <w:sz w:val="20"/>
          <w:szCs w:val="20"/>
          <w:lang w:val="de-DE"/>
        </w:rPr>
        <w:tab/>
        <w:t>2</w:t>
      </w:r>
      <w:r w:rsidRPr="009B3D12">
        <w:rPr>
          <w:rFonts w:ascii="Times New Roman" w:hAnsi="Times New Roman"/>
          <w:kern w:val="1"/>
          <w:sz w:val="20"/>
          <w:szCs w:val="20"/>
          <w:lang w:val="de-DE"/>
        </w:rPr>
        <w:tab/>
      </w:r>
    </w:p>
    <w:p w14:paraId="02F506AC" w14:textId="77777777" w:rsidR="004E571D" w:rsidRPr="009B3D12"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2012-15</w:t>
      </w:r>
      <w:r w:rsidRPr="009B3D12">
        <w:rPr>
          <w:rFonts w:ascii="Times New Roman" w:hAnsi="Times New Roman"/>
          <w:kern w:val="1"/>
          <w:sz w:val="20"/>
          <w:szCs w:val="20"/>
          <w:lang w:val="de-DE"/>
        </w:rPr>
        <w:tab/>
        <w:t>Amy Bishop</w:t>
      </w:r>
      <w:r w:rsidRPr="009B3D12">
        <w:rPr>
          <w:rFonts w:ascii="Times New Roman" w:hAnsi="Times New Roman"/>
          <w:kern w:val="1"/>
          <w:sz w:val="20"/>
          <w:szCs w:val="20"/>
          <w:lang w:val="de-DE"/>
        </w:rPr>
        <w:tab/>
        <w:t>MA</w:t>
      </w:r>
      <w:r w:rsidRPr="009B3D12">
        <w:rPr>
          <w:rFonts w:ascii="Times New Roman" w:hAnsi="Times New Roman"/>
          <w:kern w:val="1"/>
          <w:sz w:val="20"/>
          <w:szCs w:val="20"/>
          <w:lang w:val="de-DE"/>
        </w:rPr>
        <w:tab/>
        <w:t>2</w:t>
      </w:r>
    </w:p>
    <w:p w14:paraId="0D0D989A" w14:textId="77777777" w:rsidR="004E571D" w:rsidRPr="009B3D12" w:rsidRDefault="004E571D">
      <w:pPr>
        <w:widowControl w:val="0"/>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2012-14        Kim Rivers</w:t>
      </w:r>
      <w:r w:rsidRPr="009B3D12">
        <w:rPr>
          <w:rFonts w:ascii="Times New Roman" w:hAnsi="Times New Roman"/>
          <w:kern w:val="1"/>
          <w:sz w:val="20"/>
          <w:szCs w:val="20"/>
          <w:lang w:val="de-DE"/>
        </w:rPr>
        <w:tab/>
        <w:t xml:space="preserve">  </w:t>
      </w:r>
      <w:r w:rsidRPr="009B3D12">
        <w:rPr>
          <w:rFonts w:ascii="Times New Roman" w:hAnsi="Times New Roman"/>
          <w:kern w:val="1"/>
          <w:sz w:val="20"/>
          <w:szCs w:val="20"/>
          <w:lang w:val="de-DE"/>
        </w:rPr>
        <w:tab/>
        <w:t xml:space="preserve">   MA</w:t>
      </w:r>
      <w:r w:rsidRPr="009B3D12">
        <w:rPr>
          <w:rFonts w:ascii="Times New Roman" w:hAnsi="Times New Roman"/>
          <w:kern w:val="1"/>
          <w:sz w:val="20"/>
          <w:szCs w:val="20"/>
          <w:lang w:val="de-DE"/>
        </w:rPr>
        <w:tab/>
      </w:r>
      <w:r w:rsidRPr="009B3D12">
        <w:rPr>
          <w:rFonts w:ascii="Times New Roman" w:hAnsi="Times New Roman"/>
          <w:kern w:val="1"/>
          <w:sz w:val="20"/>
          <w:szCs w:val="20"/>
          <w:lang w:val="de-DE"/>
        </w:rPr>
        <w:tab/>
        <w:t>1</w:t>
      </w:r>
    </w:p>
    <w:p w14:paraId="5DA4148D" w14:textId="77777777" w:rsidR="004E571D" w:rsidRPr="009B3D12" w:rsidRDefault="004E571D">
      <w:pPr>
        <w:widowControl w:val="0"/>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 xml:space="preserve">2012-15        Emily Carty            </w:t>
      </w:r>
      <w:r w:rsidRPr="009B3D12">
        <w:rPr>
          <w:rFonts w:ascii="Times New Roman" w:hAnsi="Times New Roman"/>
          <w:kern w:val="1"/>
          <w:sz w:val="20"/>
          <w:szCs w:val="20"/>
          <w:lang w:val="de-DE"/>
        </w:rPr>
        <w:tab/>
        <w:t xml:space="preserve">   MA</w:t>
      </w:r>
      <w:r w:rsidRPr="009B3D12">
        <w:rPr>
          <w:rFonts w:ascii="Times New Roman" w:hAnsi="Times New Roman"/>
          <w:kern w:val="1"/>
          <w:sz w:val="20"/>
          <w:szCs w:val="20"/>
          <w:lang w:val="de-DE"/>
        </w:rPr>
        <w:tab/>
        <w:t xml:space="preserve">              1</w:t>
      </w:r>
    </w:p>
    <w:p w14:paraId="7AB5566D" w14:textId="77777777" w:rsidR="004E571D" w:rsidRPr="009B3D12" w:rsidRDefault="004E571D">
      <w:pPr>
        <w:widowControl w:val="0"/>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 xml:space="preserve">2012-16        Mike </w:t>
      </w:r>
      <w:proofErr w:type="spellStart"/>
      <w:r w:rsidRPr="009B3D12">
        <w:rPr>
          <w:rFonts w:ascii="Times New Roman" w:hAnsi="Times New Roman"/>
          <w:kern w:val="1"/>
          <w:sz w:val="20"/>
          <w:szCs w:val="20"/>
          <w:lang w:val="de-DE"/>
        </w:rPr>
        <w:t>Keough</w:t>
      </w:r>
      <w:proofErr w:type="spellEnd"/>
      <w:r w:rsidRPr="009B3D12">
        <w:rPr>
          <w:rFonts w:ascii="Times New Roman" w:hAnsi="Times New Roman"/>
          <w:kern w:val="1"/>
          <w:sz w:val="20"/>
          <w:szCs w:val="20"/>
          <w:lang w:val="de-DE"/>
        </w:rPr>
        <w:t xml:space="preserve"> </w:t>
      </w:r>
      <w:r w:rsidRPr="009B3D12">
        <w:rPr>
          <w:rFonts w:ascii="Times New Roman" w:hAnsi="Times New Roman"/>
          <w:kern w:val="1"/>
          <w:sz w:val="20"/>
          <w:szCs w:val="20"/>
          <w:lang w:val="de-DE"/>
        </w:rPr>
        <w:tab/>
        <w:t xml:space="preserve">   MA</w:t>
      </w:r>
      <w:r w:rsidRPr="009B3D12">
        <w:rPr>
          <w:rFonts w:ascii="Times New Roman" w:hAnsi="Times New Roman"/>
          <w:kern w:val="1"/>
          <w:sz w:val="20"/>
          <w:szCs w:val="20"/>
          <w:lang w:val="de-DE"/>
        </w:rPr>
        <w:tab/>
      </w:r>
      <w:r w:rsidRPr="009B3D12">
        <w:rPr>
          <w:rFonts w:ascii="Times New Roman" w:hAnsi="Times New Roman"/>
          <w:kern w:val="1"/>
          <w:sz w:val="20"/>
          <w:szCs w:val="20"/>
          <w:lang w:val="de-DE"/>
        </w:rPr>
        <w:tab/>
        <w:t>1</w:t>
      </w:r>
    </w:p>
    <w:p w14:paraId="19C19620"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2012-14        Megan Brown</w:t>
      </w:r>
      <w:r>
        <w:rPr>
          <w:rFonts w:ascii="Times New Roman" w:hAnsi="Times New Roman"/>
          <w:kern w:val="1"/>
          <w:sz w:val="20"/>
          <w:szCs w:val="20"/>
        </w:rPr>
        <w:tab/>
        <w:t xml:space="preserve">   MA</w:t>
      </w:r>
      <w:r>
        <w:rPr>
          <w:rFonts w:ascii="Times New Roman" w:hAnsi="Times New Roman"/>
          <w:kern w:val="1"/>
          <w:sz w:val="20"/>
          <w:szCs w:val="20"/>
        </w:rPr>
        <w:tab/>
      </w:r>
      <w:r>
        <w:rPr>
          <w:rFonts w:ascii="Times New Roman" w:hAnsi="Times New Roman"/>
          <w:kern w:val="1"/>
          <w:sz w:val="20"/>
          <w:szCs w:val="20"/>
        </w:rPr>
        <w:tab/>
        <w:t>2</w:t>
      </w:r>
    </w:p>
    <w:p w14:paraId="32A90D49"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2013-17</w:t>
      </w:r>
      <w:r>
        <w:rPr>
          <w:rFonts w:ascii="Times New Roman" w:hAnsi="Times New Roman"/>
          <w:kern w:val="1"/>
          <w:sz w:val="20"/>
          <w:szCs w:val="20"/>
        </w:rPr>
        <w:tab/>
        <w:t xml:space="preserve">    </w:t>
      </w:r>
      <w:r w:rsidR="00423ED7">
        <w:rPr>
          <w:rFonts w:ascii="Times New Roman" w:hAnsi="Times New Roman"/>
          <w:kern w:val="1"/>
          <w:sz w:val="20"/>
          <w:szCs w:val="20"/>
        </w:rPr>
        <w:t xml:space="preserve">   </w:t>
      </w:r>
      <w:r>
        <w:rPr>
          <w:rFonts w:ascii="Times New Roman" w:hAnsi="Times New Roman"/>
          <w:kern w:val="1"/>
          <w:sz w:val="20"/>
          <w:szCs w:val="20"/>
        </w:rPr>
        <w:t>Priscilla Healey</w:t>
      </w:r>
      <w:r>
        <w:rPr>
          <w:rFonts w:ascii="Times New Roman" w:hAnsi="Times New Roman"/>
          <w:kern w:val="1"/>
          <w:sz w:val="20"/>
          <w:szCs w:val="20"/>
        </w:rPr>
        <w:tab/>
        <w:t xml:space="preserve">   MA</w:t>
      </w:r>
      <w:r>
        <w:rPr>
          <w:rFonts w:ascii="Times New Roman" w:hAnsi="Times New Roman"/>
          <w:kern w:val="1"/>
          <w:sz w:val="20"/>
          <w:szCs w:val="20"/>
        </w:rPr>
        <w:tab/>
      </w:r>
      <w:r>
        <w:rPr>
          <w:rFonts w:ascii="Times New Roman" w:hAnsi="Times New Roman"/>
          <w:kern w:val="1"/>
          <w:sz w:val="20"/>
          <w:szCs w:val="20"/>
        </w:rPr>
        <w:tab/>
        <w:t>1</w:t>
      </w:r>
    </w:p>
    <w:p w14:paraId="1A6F842F" w14:textId="77777777" w:rsidR="004E571D"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2016-</w:t>
      </w:r>
      <w:r w:rsidR="004E571D">
        <w:rPr>
          <w:rFonts w:ascii="Times New Roman" w:hAnsi="Times New Roman"/>
          <w:kern w:val="1"/>
          <w:sz w:val="20"/>
          <w:szCs w:val="20"/>
        </w:rPr>
        <w:t>17</w:t>
      </w:r>
      <w:r w:rsidR="004E571D">
        <w:rPr>
          <w:rFonts w:ascii="Times New Roman" w:hAnsi="Times New Roman"/>
          <w:kern w:val="1"/>
          <w:sz w:val="20"/>
          <w:szCs w:val="20"/>
        </w:rPr>
        <w:tab/>
        <w:t xml:space="preserve">    </w:t>
      </w:r>
      <w:r>
        <w:rPr>
          <w:rFonts w:ascii="Times New Roman" w:hAnsi="Times New Roman"/>
          <w:kern w:val="1"/>
          <w:sz w:val="20"/>
          <w:szCs w:val="20"/>
        </w:rPr>
        <w:t xml:space="preserve">   </w:t>
      </w:r>
      <w:proofErr w:type="spellStart"/>
      <w:r w:rsidR="004E571D">
        <w:rPr>
          <w:rFonts w:ascii="Times New Roman" w:hAnsi="Times New Roman"/>
          <w:kern w:val="1"/>
          <w:sz w:val="20"/>
          <w:szCs w:val="20"/>
        </w:rPr>
        <w:t>Amarens</w:t>
      </w:r>
      <w:proofErr w:type="spellEnd"/>
      <w:r w:rsidR="004E571D">
        <w:rPr>
          <w:rFonts w:ascii="Times New Roman" w:hAnsi="Times New Roman"/>
          <w:kern w:val="1"/>
          <w:sz w:val="20"/>
          <w:szCs w:val="20"/>
        </w:rPr>
        <w:t xml:space="preserve"> Matthiessen</w:t>
      </w:r>
      <w:r w:rsidR="004E571D">
        <w:rPr>
          <w:rFonts w:ascii="Times New Roman" w:hAnsi="Times New Roman"/>
          <w:kern w:val="1"/>
          <w:sz w:val="20"/>
          <w:szCs w:val="20"/>
        </w:rPr>
        <w:tab/>
        <w:t xml:space="preserve">  MA</w:t>
      </w:r>
      <w:r w:rsidR="004E571D">
        <w:rPr>
          <w:rFonts w:ascii="Times New Roman" w:hAnsi="Times New Roman"/>
          <w:kern w:val="1"/>
          <w:sz w:val="20"/>
          <w:szCs w:val="20"/>
        </w:rPr>
        <w:tab/>
      </w:r>
      <w:r w:rsidR="004E571D">
        <w:rPr>
          <w:rFonts w:ascii="Times New Roman" w:hAnsi="Times New Roman"/>
          <w:kern w:val="1"/>
          <w:sz w:val="20"/>
          <w:szCs w:val="20"/>
        </w:rPr>
        <w:tab/>
        <w:t>1</w:t>
      </w:r>
      <w:r w:rsidR="004E571D">
        <w:rPr>
          <w:rFonts w:ascii="Times New Roman" w:hAnsi="Times New Roman"/>
          <w:kern w:val="1"/>
          <w:sz w:val="20"/>
          <w:szCs w:val="20"/>
        </w:rPr>
        <w:tab/>
        <w:t xml:space="preserve">     </w:t>
      </w:r>
    </w:p>
    <w:p w14:paraId="432ED0AC" w14:textId="77777777" w:rsidR="004E571D"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2012-19      </w:t>
      </w:r>
      <w:r w:rsidR="004E571D">
        <w:rPr>
          <w:rFonts w:ascii="Times New Roman" w:hAnsi="Times New Roman"/>
          <w:kern w:val="1"/>
          <w:sz w:val="20"/>
          <w:szCs w:val="20"/>
        </w:rPr>
        <w:t xml:space="preserve"> </w:t>
      </w:r>
      <w:r>
        <w:rPr>
          <w:rFonts w:ascii="Times New Roman" w:hAnsi="Times New Roman"/>
          <w:kern w:val="1"/>
          <w:sz w:val="20"/>
          <w:szCs w:val="20"/>
        </w:rPr>
        <w:t xml:space="preserve"> </w:t>
      </w:r>
      <w:r w:rsidR="004E571D">
        <w:rPr>
          <w:rFonts w:ascii="Times New Roman" w:hAnsi="Times New Roman"/>
          <w:kern w:val="1"/>
          <w:sz w:val="20"/>
          <w:szCs w:val="20"/>
        </w:rPr>
        <w:t xml:space="preserve">Curt Pollock             </w:t>
      </w:r>
      <w:r w:rsidR="004E571D">
        <w:rPr>
          <w:rFonts w:ascii="Times New Roman" w:hAnsi="Times New Roman"/>
          <w:kern w:val="1"/>
          <w:sz w:val="20"/>
          <w:szCs w:val="20"/>
        </w:rPr>
        <w:tab/>
        <w:t xml:space="preserve">   Phd              </w:t>
      </w:r>
      <w:r w:rsidR="004E571D">
        <w:rPr>
          <w:rFonts w:ascii="Times New Roman" w:hAnsi="Times New Roman"/>
          <w:kern w:val="1"/>
          <w:sz w:val="20"/>
          <w:szCs w:val="20"/>
        </w:rPr>
        <w:tab/>
        <w:t>2</w:t>
      </w:r>
    </w:p>
    <w:p w14:paraId="760828E7" w14:textId="77777777" w:rsidR="004E571D"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2012-</w:t>
      </w:r>
      <w:r w:rsidR="004E571D">
        <w:rPr>
          <w:rFonts w:ascii="Times New Roman" w:hAnsi="Times New Roman"/>
          <w:kern w:val="1"/>
          <w:sz w:val="20"/>
          <w:szCs w:val="20"/>
        </w:rPr>
        <w:t xml:space="preserve">18 </w:t>
      </w:r>
      <w:r>
        <w:rPr>
          <w:rFonts w:ascii="Times New Roman" w:hAnsi="Times New Roman"/>
          <w:kern w:val="1"/>
          <w:sz w:val="20"/>
          <w:szCs w:val="20"/>
        </w:rPr>
        <w:t xml:space="preserve">       </w:t>
      </w:r>
      <w:r w:rsidR="004E571D">
        <w:rPr>
          <w:rFonts w:ascii="Times New Roman" w:hAnsi="Times New Roman"/>
          <w:kern w:val="1"/>
          <w:sz w:val="20"/>
          <w:szCs w:val="20"/>
        </w:rPr>
        <w:t xml:space="preserve">Heather </w:t>
      </w:r>
      <w:proofErr w:type="spellStart"/>
      <w:r w:rsidR="004E571D">
        <w:rPr>
          <w:rFonts w:ascii="Times New Roman" w:hAnsi="Times New Roman"/>
          <w:kern w:val="1"/>
          <w:sz w:val="20"/>
          <w:szCs w:val="20"/>
        </w:rPr>
        <w:t>Modlin</w:t>
      </w:r>
      <w:proofErr w:type="spellEnd"/>
      <w:r w:rsidR="004E571D">
        <w:rPr>
          <w:rFonts w:ascii="Times New Roman" w:hAnsi="Times New Roman"/>
          <w:kern w:val="1"/>
          <w:sz w:val="20"/>
          <w:szCs w:val="20"/>
        </w:rPr>
        <w:tab/>
        <w:t xml:space="preserve">   Phd</w:t>
      </w:r>
      <w:r w:rsidR="004E571D">
        <w:rPr>
          <w:rFonts w:ascii="Times New Roman" w:hAnsi="Times New Roman"/>
          <w:kern w:val="1"/>
          <w:sz w:val="20"/>
          <w:szCs w:val="20"/>
        </w:rPr>
        <w:tab/>
      </w:r>
      <w:r w:rsidR="004E571D">
        <w:rPr>
          <w:rFonts w:ascii="Times New Roman" w:hAnsi="Times New Roman"/>
          <w:kern w:val="1"/>
          <w:sz w:val="20"/>
          <w:szCs w:val="20"/>
        </w:rPr>
        <w:tab/>
        <w:t>1</w:t>
      </w:r>
    </w:p>
    <w:p w14:paraId="32161EA1" w14:textId="679D6C86" w:rsidR="004E571D" w:rsidRPr="009B3D12" w:rsidRDefault="000500C6">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2014</w:t>
      </w:r>
      <w:r w:rsidR="004E571D" w:rsidRPr="009B3D12">
        <w:rPr>
          <w:rFonts w:ascii="Times New Roman" w:hAnsi="Times New Roman"/>
          <w:kern w:val="1"/>
          <w:sz w:val="20"/>
          <w:szCs w:val="20"/>
        </w:rPr>
        <w:t>-</w:t>
      </w:r>
      <w:r w:rsidR="004E571D" w:rsidRPr="009B3D12">
        <w:rPr>
          <w:rFonts w:ascii="Times New Roman" w:hAnsi="Times New Roman"/>
          <w:kern w:val="1"/>
          <w:sz w:val="20"/>
          <w:szCs w:val="20"/>
        </w:rPr>
        <w:tab/>
        <w:t xml:space="preserve">    </w:t>
      </w:r>
      <w:r w:rsidR="00423ED7" w:rsidRPr="009B3D12">
        <w:rPr>
          <w:rFonts w:ascii="Times New Roman" w:hAnsi="Times New Roman"/>
          <w:kern w:val="1"/>
          <w:sz w:val="20"/>
          <w:szCs w:val="20"/>
        </w:rPr>
        <w:t xml:space="preserve">   Jenny McGrath</w:t>
      </w:r>
      <w:r w:rsidR="00423ED7" w:rsidRPr="009B3D12">
        <w:rPr>
          <w:rFonts w:ascii="Times New Roman" w:hAnsi="Times New Roman"/>
          <w:kern w:val="1"/>
          <w:sz w:val="20"/>
          <w:szCs w:val="20"/>
        </w:rPr>
        <w:tab/>
        <w:t xml:space="preserve">   </w:t>
      </w:r>
      <w:r w:rsidR="004E571D" w:rsidRPr="009B3D12">
        <w:rPr>
          <w:rFonts w:ascii="Times New Roman" w:hAnsi="Times New Roman"/>
          <w:kern w:val="1"/>
          <w:sz w:val="20"/>
          <w:szCs w:val="20"/>
        </w:rPr>
        <w:t xml:space="preserve">Phd               </w:t>
      </w:r>
      <w:r w:rsidR="004E571D" w:rsidRPr="009B3D12">
        <w:rPr>
          <w:rFonts w:ascii="Times New Roman" w:hAnsi="Times New Roman"/>
          <w:kern w:val="1"/>
          <w:sz w:val="20"/>
          <w:szCs w:val="20"/>
        </w:rPr>
        <w:tab/>
        <w:t>1</w:t>
      </w:r>
    </w:p>
    <w:p w14:paraId="15A1D1F2" w14:textId="77777777" w:rsidR="004E571D" w:rsidRPr="00423ED7" w:rsidRDefault="004E571D">
      <w:pPr>
        <w:widowControl w:val="0"/>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2015-</w:t>
      </w:r>
      <w:r w:rsidRPr="00423ED7">
        <w:rPr>
          <w:rFonts w:ascii="Times New Roman" w:hAnsi="Times New Roman"/>
          <w:kern w:val="1"/>
          <w:sz w:val="20"/>
          <w:szCs w:val="20"/>
          <w:lang w:val="de-DE"/>
        </w:rPr>
        <w:tab/>
        <w:t xml:space="preserve">    </w:t>
      </w:r>
      <w:r w:rsidR="00423ED7">
        <w:rPr>
          <w:rFonts w:ascii="Times New Roman" w:hAnsi="Times New Roman"/>
          <w:kern w:val="1"/>
          <w:sz w:val="20"/>
          <w:szCs w:val="20"/>
          <w:lang w:val="de-DE"/>
        </w:rPr>
        <w:t xml:space="preserve">   </w:t>
      </w:r>
      <w:r w:rsidRPr="00423ED7">
        <w:rPr>
          <w:rFonts w:ascii="Times New Roman" w:hAnsi="Times New Roman"/>
          <w:kern w:val="1"/>
          <w:sz w:val="20"/>
          <w:szCs w:val="20"/>
          <w:lang w:val="de-DE"/>
        </w:rPr>
        <w:t xml:space="preserve">Stephen </w:t>
      </w:r>
      <w:proofErr w:type="spellStart"/>
      <w:r w:rsidRPr="00423ED7">
        <w:rPr>
          <w:rFonts w:ascii="Times New Roman" w:hAnsi="Times New Roman"/>
          <w:kern w:val="1"/>
          <w:sz w:val="20"/>
          <w:szCs w:val="20"/>
          <w:lang w:val="de-DE"/>
        </w:rPr>
        <w:t>Neuman</w:t>
      </w:r>
      <w:proofErr w:type="spellEnd"/>
      <w:r w:rsidRPr="00423ED7">
        <w:rPr>
          <w:rFonts w:ascii="Times New Roman" w:hAnsi="Times New Roman"/>
          <w:kern w:val="1"/>
          <w:sz w:val="20"/>
          <w:szCs w:val="20"/>
          <w:lang w:val="de-DE"/>
        </w:rPr>
        <w:tab/>
        <w:t xml:space="preserve">   MA  </w:t>
      </w:r>
      <w:r w:rsidRPr="00423ED7">
        <w:rPr>
          <w:rFonts w:ascii="Times New Roman" w:hAnsi="Times New Roman"/>
          <w:kern w:val="1"/>
          <w:sz w:val="20"/>
          <w:szCs w:val="20"/>
          <w:lang w:val="de-DE"/>
        </w:rPr>
        <w:tab/>
      </w:r>
      <w:r w:rsidRPr="00423ED7">
        <w:rPr>
          <w:rFonts w:ascii="Times New Roman" w:hAnsi="Times New Roman"/>
          <w:kern w:val="1"/>
          <w:sz w:val="20"/>
          <w:szCs w:val="20"/>
          <w:lang w:val="de-DE"/>
        </w:rPr>
        <w:tab/>
        <w:t>1</w:t>
      </w:r>
    </w:p>
    <w:p w14:paraId="7BFFE104" w14:textId="77777777" w:rsidR="004E571D" w:rsidRPr="00423ED7" w:rsidRDefault="00423ED7">
      <w:pPr>
        <w:widowControl w:val="0"/>
        <w:autoSpaceDE w:val="0"/>
        <w:autoSpaceDN w:val="0"/>
        <w:adjustRightInd w:val="0"/>
        <w:spacing w:line="240" w:lineRule="atLeast"/>
        <w:ind w:right="-720"/>
        <w:rPr>
          <w:rFonts w:ascii="Times New Roman" w:hAnsi="Times New Roman"/>
          <w:kern w:val="1"/>
          <w:sz w:val="20"/>
          <w:szCs w:val="20"/>
          <w:lang w:val="de-DE"/>
        </w:rPr>
      </w:pPr>
      <w:r>
        <w:rPr>
          <w:rFonts w:ascii="Times New Roman" w:hAnsi="Times New Roman"/>
          <w:kern w:val="1"/>
          <w:sz w:val="20"/>
          <w:szCs w:val="20"/>
          <w:lang w:val="de-DE"/>
        </w:rPr>
        <w:t>2016-18</w:t>
      </w:r>
      <w:r w:rsidR="004E571D" w:rsidRPr="00423ED7">
        <w:rPr>
          <w:rFonts w:ascii="Times New Roman" w:hAnsi="Times New Roman"/>
          <w:kern w:val="1"/>
          <w:sz w:val="20"/>
          <w:szCs w:val="20"/>
          <w:lang w:val="de-DE"/>
        </w:rPr>
        <w:t xml:space="preserve"> </w:t>
      </w:r>
      <w:r w:rsidR="004E571D" w:rsidRPr="00423ED7">
        <w:rPr>
          <w:rFonts w:ascii="Times New Roman" w:hAnsi="Times New Roman"/>
          <w:kern w:val="1"/>
          <w:sz w:val="20"/>
          <w:szCs w:val="20"/>
          <w:lang w:val="de-DE"/>
        </w:rPr>
        <w:tab/>
        <w:t xml:space="preserve">    </w:t>
      </w:r>
      <w:r>
        <w:rPr>
          <w:rFonts w:ascii="Times New Roman" w:hAnsi="Times New Roman"/>
          <w:kern w:val="1"/>
          <w:sz w:val="20"/>
          <w:szCs w:val="20"/>
          <w:lang w:val="de-DE"/>
        </w:rPr>
        <w:t xml:space="preserve">   </w:t>
      </w:r>
      <w:r w:rsidR="004E571D" w:rsidRPr="00423ED7">
        <w:rPr>
          <w:rFonts w:ascii="Times New Roman" w:hAnsi="Times New Roman"/>
          <w:kern w:val="1"/>
          <w:sz w:val="20"/>
          <w:szCs w:val="20"/>
          <w:lang w:val="de-DE"/>
        </w:rPr>
        <w:t xml:space="preserve">Elizabeth </w:t>
      </w:r>
      <w:proofErr w:type="spellStart"/>
      <w:r w:rsidR="004E571D" w:rsidRPr="00423ED7">
        <w:rPr>
          <w:rFonts w:ascii="Times New Roman" w:hAnsi="Times New Roman"/>
          <w:kern w:val="1"/>
          <w:sz w:val="20"/>
          <w:szCs w:val="20"/>
          <w:lang w:val="de-DE"/>
        </w:rPr>
        <w:t>Tilstra</w:t>
      </w:r>
      <w:proofErr w:type="spellEnd"/>
      <w:r w:rsidR="004E571D" w:rsidRPr="00423ED7">
        <w:rPr>
          <w:rFonts w:ascii="Times New Roman" w:hAnsi="Times New Roman"/>
          <w:kern w:val="1"/>
          <w:sz w:val="20"/>
          <w:szCs w:val="20"/>
          <w:lang w:val="de-DE"/>
        </w:rPr>
        <w:tab/>
        <w:t xml:space="preserve">  </w:t>
      </w:r>
      <w:r>
        <w:rPr>
          <w:rFonts w:ascii="Times New Roman" w:hAnsi="Times New Roman"/>
          <w:kern w:val="1"/>
          <w:sz w:val="20"/>
          <w:szCs w:val="20"/>
          <w:lang w:val="de-DE"/>
        </w:rPr>
        <w:t xml:space="preserve"> </w:t>
      </w:r>
      <w:r w:rsidR="004E571D" w:rsidRPr="00423ED7">
        <w:rPr>
          <w:rFonts w:ascii="Times New Roman" w:hAnsi="Times New Roman"/>
          <w:kern w:val="1"/>
          <w:sz w:val="20"/>
          <w:szCs w:val="20"/>
          <w:lang w:val="de-DE"/>
        </w:rPr>
        <w:t>MA</w:t>
      </w:r>
      <w:r w:rsidR="004E571D" w:rsidRPr="00423ED7">
        <w:rPr>
          <w:rFonts w:ascii="Times New Roman" w:hAnsi="Times New Roman"/>
          <w:kern w:val="1"/>
          <w:sz w:val="20"/>
          <w:szCs w:val="20"/>
          <w:lang w:val="de-DE"/>
        </w:rPr>
        <w:tab/>
      </w:r>
      <w:r w:rsidR="004E571D" w:rsidRPr="00423ED7">
        <w:rPr>
          <w:rFonts w:ascii="Times New Roman" w:hAnsi="Times New Roman"/>
          <w:kern w:val="1"/>
          <w:sz w:val="20"/>
          <w:szCs w:val="20"/>
          <w:lang w:val="de-DE"/>
        </w:rPr>
        <w:tab/>
        <w:t>1</w:t>
      </w:r>
      <w:r w:rsidR="004E571D" w:rsidRPr="00423ED7">
        <w:rPr>
          <w:rFonts w:ascii="Times New Roman" w:hAnsi="Times New Roman"/>
          <w:kern w:val="1"/>
          <w:sz w:val="20"/>
          <w:szCs w:val="20"/>
          <w:lang w:val="de-DE"/>
        </w:rPr>
        <w:tab/>
      </w:r>
    </w:p>
    <w:p w14:paraId="226847D2" w14:textId="478FC695"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2016-</w:t>
      </w:r>
      <w:r w:rsidR="000500C6">
        <w:rPr>
          <w:rFonts w:ascii="Times New Roman" w:hAnsi="Times New Roman"/>
          <w:kern w:val="1"/>
          <w:sz w:val="20"/>
          <w:szCs w:val="20"/>
        </w:rPr>
        <w:t>19</w:t>
      </w:r>
      <w:r>
        <w:rPr>
          <w:rFonts w:ascii="Times New Roman" w:hAnsi="Times New Roman"/>
          <w:kern w:val="1"/>
          <w:sz w:val="20"/>
          <w:szCs w:val="20"/>
        </w:rPr>
        <w:tab/>
        <w:t xml:space="preserve">    </w:t>
      </w:r>
      <w:r w:rsidR="000500C6">
        <w:rPr>
          <w:rFonts w:ascii="Times New Roman" w:hAnsi="Times New Roman"/>
          <w:kern w:val="1"/>
          <w:sz w:val="20"/>
          <w:szCs w:val="20"/>
        </w:rPr>
        <w:t xml:space="preserve">   Laura </w:t>
      </w:r>
      <w:proofErr w:type="spellStart"/>
      <w:r w:rsidR="000500C6">
        <w:rPr>
          <w:rFonts w:ascii="Times New Roman" w:hAnsi="Times New Roman"/>
          <w:kern w:val="1"/>
          <w:sz w:val="20"/>
          <w:szCs w:val="20"/>
        </w:rPr>
        <w:t>Ve</w:t>
      </w:r>
      <w:r w:rsidR="00423ED7">
        <w:rPr>
          <w:rFonts w:ascii="Times New Roman" w:hAnsi="Times New Roman"/>
          <w:kern w:val="1"/>
          <w:sz w:val="20"/>
          <w:szCs w:val="20"/>
        </w:rPr>
        <w:t>trone</w:t>
      </w:r>
      <w:proofErr w:type="spellEnd"/>
      <w:r w:rsidR="00423ED7">
        <w:rPr>
          <w:rFonts w:ascii="Times New Roman" w:hAnsi="Times New Roman"/>
          <w:kern w:val="1"/>
          <w:sz w:val="20"/>
          <w:szCs w:val="20"/>
        </w:rPr>
        <w:tab/>
        <w:t xml:space="preserve">   </w:t>
      </w:r>
      <w:r>
        <w:rPr>
          <w:rFonts w:ascii="Times New Roman" w:hAnsi="Times New Roman"/>
          <w:kern w:val="1"/>
          <w:sz w:val="20"/>
          <w:szCs w:val="20"/>
        </w:rPr>
        <w:t>MA</w:t>
      </w:r>
      <w:r>
        <w:rPr>
          <w:rFonts w:ascii="Times New Roman" w:hAnsi="Times New Roman"/>
          <w:kern w:val="1"/>
          <w:sz w:val="20"/>
          <w:szCs w:val="20"/>
        </w:rPr>
        <w:tab/>
      </w:r>
      <w:r>
        <w:rPr>
          <w:rFonts w:ascii="Times New Roman" w:hAnsi="Times New Roman"/>
          <w:kern w:val="1"/>
          <w:sz w:val="20"/>
          <w:szCs w:val="20"/>
        </w:rPr>
        <w:tab/>
        <w:t>1</w:t>
      </w:r>
    </w:p>
    <w:p w14:paraId="15981663"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2017-</w:t>
      </w:r>
      <w:r>
        <w:rPr>
          <w:rFonts w:ascii="Times New Roman" w:hAnsi="Times New Roman"/>
          <w:kern w:val="1"/>
          <w:sz w:val="20"/>
          <w:szCs w:val="20"/>
        </w:rPr>
        <w:tab/>
        <w:t xml:space="preserve">  </w:t>
      </w:r>
      <w:r w:rsidR="00423ED7">
        <w:rPr>
          <w:rFonts w:ascii="Times New Roman" w:hAnsi="Times New Roman"/>
          <w:kern w:val="1"/>
          <w:sz w:val="20"/>
          <w:szCs w:val="20"/>
        </w:rPr>
        <w:t xml:space="preserve">     </w:t>
      </w:r>
      <w:r>
        <w:rPr>
          <w:rFonts w:ascii="Times New Roman" w:hAnsi="Times New Roman"/>
          <w:kern w:val="1"/>
          <w:sz w:val="20"/>
          <w:szCs w:val="20"/>
        </w:rPr>
        <w:t>Priscilla Healey</w:t>
      </w:r>
      <w:r>
        <w:rPr>
          <w:rFonts w:ascii="Times New Roman" w:hAnsi="Times New Roman"/>
          <w:kern w:val="1"/>
          <w:sz w:val="20"/>
          <w:szCs w:val="20"/>
        </w:rPr>
        <w:tab/>
        <w:t xml:space="preserve">  Phd</w:t>
      </w:r>
      <w:r>
        <w:rPr>
          <w:rFonts w:ascii="Times New Roman" w:hAnsi="Times New Roman"/>
          <w:kern w:val="1"/>
          <w:sz w:val="20"/>
          <w:szCs w:val="20"/>
        </w:rPr>
        <w:tab/>
      </w:r>
      <w:r>
        <w:rPr>
          <w:rFonts w:ascii="Times New Roman" w:hAnsi="Times New Roman"/>
          <w:kern w:val="1"/>
          <w:sz w:val="20"/>
          <w:szCs w:val="20"/>
        </w:rPr>
        <w:tab/>
        <w:t>1</w:t>
      </w:r>
    </w:p>
    <w:p w14:paraId="069F984E"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2017-</w:t>
      </w:r>
      <w:r>
        <w:rPr>
          <w:rFonts w:ascii="Times New Roman" w:hAnsi="Times New Roman"/>
          <w:kern w:val="1"/>
          <w:sz w:val="20"/>
          <w:szCs w:val="20"/>
        </w:rPr>
        <w:tab/>
        <w:t xml:space="preserve">    </w:t>
      </w:r>
      <w:r w:rsidR="00423ED7">
        <w:rPr>
          <w:rFonts w:ascii="Times New Roman" w:hAnsi="Times New Roman"/>
          <w:kern w:val="1"/>
          <w:sz w:val="20"/>
          <w:szCs w:val="20"/>
        </w:rPr>
        <w:t xml:space="preserve">   </w:t>
      </w:r>
      <w:r>
        <w:rPr>
          <w:rFonts w:ascii="Times New Roman" w:hAnsi="Times New Roman"/>
          <w:kern w:val="1"/>
          <w:sz w:val="20"/>
          <w:szCs w:val="20"/>
        </w:rPr>
        <w:t xml:space="preserve">Ashleigh </w:t>
      </w:r>
      <w:proofErr w:type="spellStart"/>
      <w:r>
        <w:rPr>
          <w:rFonts w:ascii="Times New Roman" w:hAnsi="Times New Roman"/>
          <w:kern w:val="1"/>
          <w:sz w:val="20"/>
          <w:szCs w:val="20"/>
        </w:rPr>
        <w:t>Martinflatt</w:t>
      </w:r>
      <w:proofErr w:type="spellEnd"/>
      <w:r>
        <w:rPr>
          <w:rFonts w:ascii="Times New Roman" w:hAnsi="Times New Roman"/>
          <w:kern w:val="1"/>
          <w:sz w:val="20"/>
          <w:szCs w:val="20"/>
        </w:rPr>
        <w:tab/>
        <w:t xml:space="preserve">  Phd</w:t>
      </w:r>
      <w:r>
        <w:rPr>
          <w:rFonts w:ascii="Times New Roman" w:hAnsi="Times New Roman"/>
          <w:kern w:val="1"/>
          <w:sz w:val="20"/>
          <w:szCs w:val="20"/>
        </w:rPr>
        <w:tab/>
      </w:r>
      <w:r>
        <w:rPr>
          <w:rFonts w:ascii="Times New Roman" w:hAnsi="Times New Roman"/>
          <w:kern w:val="1"/>
          <w:sz w:val="20"/>
          <w:szCs w:val="20"/>
        </w:rPr>
        <w:tab/>
        <w:t>1</w:t>
      </w:r>
    </w:p>
    <w:p w14:paraId="7E4662FE" w14:textId="776D999A" w:rsidR="00423ED7"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2012-</w:t>
      </w:r>
      <w:r>
        <w:rPr>
          <w:rFonts w:ascii="Times New Roman" w:hAnsi="Times New Roman"/>
          <w:kern w:val="1"/>
          <w:sz w:val="20"/>
          <w:szCs w:val="20"/>
        </w:rPr>
        <w:tab/>
        <w:t xml:space="preserve">       Kelly Shaw</w:t>
      </w:r>
      <w:r>
        <w:rPr>
          <w:rFonts w:ascii="Times New Roman" w:hAnsi="Times New Roman"/>
          <w:kern w:val="1"/>
          <w:sz w:val="20"/>
          <w:szCs w:val="20"/>
        </w:rPr>
        <w:tab/>
        <w:t xml:space="preserve">   </w:t>
      </w:r>
      <w:r>
        <w:rPr>
          <w:rFonts w:ascii="Times New Roman" w:hAnsi="Times New Roman"/>
          <w:kern w:val="1"/>
          <w:sz w:val="20"/>
          <w:szCs w:val="20"/>
        </w:rPr>
        <w:tab/>
        <w:t xml:space="preserve">  PhD</w:t>
      </w:r>
      <w:r>
        <w:rPr>
          <w:rFonts w:ascii="Times New Roman" w:hAnsi="Times New Roman"/>
          <w:kern w:val="1"/>
          <w:sz w:val="20"/>
          <w:szCs w:val="20"/>
        </w:rPr>
        <w:tab/>
      </w:r>
      <w:r>
        <w:rPr>
          <w:rFonts w:ascii="Times New Roman" w:hAnsi="Times New Roman"/>
          <w:kern w:val="1"/>
          <w:sz w:val="20"/>
          <w:szCs w:val="20"/>
        </w:rPr>
        <w:tab/>
        <w:t>2</w:t>
      </w:r>
    </w:p>
    <w:p w14:paraId="6D50A66D" w14:textId="42AA90CC" w:rsidR="00423ED7"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2018-</w:t>
      </w:r>
      <w:r w:rsidR="00D55CCB">
        <w:rPr>
          <w:rFonts w:ascii="Times New Roman" w:hAnsi="Times New Roman"/>
          <w:kern w:val="1"/>
          <w:sz w:val="20"/>
          <w:szCs w:val="20"/>
        </w:rPr>
        <w:t xml:space="preserve">2020   </w:t>
      </w:r>
      <w:r>
        <w:rPr>
          <w:rFonts w:ascii="Times New Roman" w:hAnsi="Times New Roman"/>
          <w:kern w:val="1"/>
          <w:sz w:val="20"/>
          <w:szCs w:val="20"/>
        </w:rPr>
        <w:t xml:space="preserve"> Addison Mott</w:t>
      </w:r>
      <w:r>
        <w:rPr>
          <w:rFonts w:ascii="Times New Roman" w:hAnsi="Times New Roman"/>
          <w:kern w:val="1"/>
          <w:sz w:val="20"/>
          <w:szCs w:val="20"/>
        </w:rPr>
        <w:tab/>
        <w:t xml:space="preserve">  MA</w:t>
      </w:r>
      <w:r>
        <w:rPr>
          <w:rFonts w:ascii="Times New Roman" w:hAnsi="Times New Roman"/>
          <w:kern w:val="1"/>
          <w:sz w:val="20"/>
          <w:szCs w:val="20"/>
        </w:rPr>
        <w:tab/>
      </w:r>
      <w:r>
        <w:rPr>
          <w:rFonts w:ascii="Times New Roman" w:hAnsi="Times New Roman"/>
          <w:kern w:val="1"/>
          <w:sz w:val="20"/>
          <w:szCs w:val="20"/>
        </w:rPr>
        <w:tab/>
        <w:t>2</w:t>
      </w:r>
    </w:p>
    <w:p w14:paraId="2481B2A9" w14:textId="72BDE0CC" w:rsidR="00D55CCB" w:rsidRDefault="00D55CCB">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2019- </w:t>
      </w:r>
      <w:r>
        <w:rPr>
          <w:rFonts w:ascii="Times New Roman" w:hAnsi="Times New Roman"/>
          <w:kern w:val="1"/>
          <w:sz w:val="20"/>
          <w:szCs w:val="20"/>
        </w:rPr>
        <w:tab/>
        <w:t xml:space="preserve">       Laura </w:t>
      </w:r>
      <w:proofErr w:type="spellStart"/>
      <w:r>
        <w:rPr>
          <w:rFonts w:ascii="Times New Roman" w:hAnsi="Times New Roman"/>
          <w:kern w:val="1"/>
          <w:sz w:val="20"/>
          <w:szCs w:val="20"/>
        </w:rPr>
        <w:t>Vetrone</w:t>
      </w:r>
      <w:proofErr w:type="spellEnd"/>
      <w:r>
        <w:rPr>
          <w:rFonts w:ascii="Times New Roman" w:hAnsi="Times New Roman"/>
          <w:kern w:val="1"/>
          <w:sz w:val="20"/>
          <w:szCs w:val="20"/>
        </w:rPr>
        <w:tab/>
        <w:t xml:space="preserve">  </w:t>
      </w:r>
      <w:proofErr w:type="spellStart"/>
      <w:r>
        <w:rPr>
          <w:rFonts w:ascii="Times New Roman" w:hAnsi="Times New Roman"/>
          <w:kern w:val="1"/>
          <w:sz w:val="20"/>
          <w:szCs w:val="20"/>
        </w:rPr>
        <w:t>Ph.D</w:t>
      </w:r>
      <w:proofErr w:type="spellEnd"/>
      <w:r>
        <w:rPr>
          <w:rFonts w:ascii="Times New Roman" w:hAnsi="Times New Roman"/>
          <w:kern w:val="1"/>
          <w:sz w:val="20"/>
          <w:szCs w:val="20"/>
        </w:rPr>
        <w:tab/>
      </w:r>
      <w:r>
        <w:rPr>
          <w:rFonts w:ascii="Times New Roman" w:hAnsi="Times New Roman"/>
          <w:kern w:val="1"/>
          <w:sz w:val="20"/>
          <w:szCs w:val="20"/>
        </w:rPr>
        <w:tab/>
        <w:t>1</w:t>
      </w:r>
    </w:p>
    <w:p w14:paraId="7965DE61" w14:textId="77777777" w:rsidR="00D55CCB" w:rsidRDefault="00D55CCB">
      <w:pPr>
        <w:widowControl w:val="0"/>
        <w:autoSpaceDE w:val="0"/>
        <w:autoSpaceDN w:val="0"/>
        <w:adjustRightInd w:val="0"/>
        <w:spacing w:line="240" w:lineRule="atLeast"/>
        <w:ind w:right="-720"/>
        <w:rPr>
          <w:rFonts w:ascii="Times New Roman" w:hAnsi="Times New Roman"/>
          <w:kern w:val="1"/>
          <w:sz w:val="20"/>
          <w:szCs w:val="20"/>
        </w:rPr>
      </w:pPr>
    </w:p>
    <w:p w14:paraId="4A0DA30D" w14:textId="792E9C19"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position w:val="6"/>
          <w:sz w:val="20"/>
          <w:szCs w:val="20"/>
        </w:rPr>
        <w:t>*</w:t>
      </w:r>
      <w:r>
        <w:rPr>
          <w:rFonts w:ascii="Times New Roman" w:hAnsi="Times New Roman"/>
          <w:kern w:val="1"/>
          <w:position w:val="6"/>
          <w:sz w:val="20"/>
          <w:szCs w:val="20"/>
        </w:rPr>
        <w:tab/>
      </w:r>
      <w:r w:rsidR="004E410B">
        <w:rPr>
          <w:rFonts w:ascii="Times New Roman" w:hAnsi="Times New Roman"/>
          <w:kern w:val="1"/>
          <w:sz w:val="20"/>
          <w:szCs w:val="20"/>
        </w:rPr>
        <w:t>(1)  Chair</w:t>
      </w:r>
      <w:r>
        <w:rPr>
          <w:rFonts w:ascii="Times New Roman" w:hAnsi="Times New Roman"/>
          <w:kern w:val="1"/>
          <w:sz w:val="20"/>
          <w:szCs w:val="20"/>
        </w:rPr>
        <w:t xml:space="preserve"> of supervisory committee (i.e. supervisor or co-supervisor);</w:t>
      </w:r>
    </w:p>
    <w:p w14:paraId="08350284"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(2)  Member of supervisory committee;</w:t>
      </w:r>
    </w:p>
    <w:p w14:paraId="74AE3ECB"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(3)  External examiner (indicate if at another university); or</w:t>
      </w:r>
    </w:p>
    <w:p w14:paraId="5BABDE77"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(4)  Chairman of examination committee.</w:t>
      </w:r>
    </w:p>
    <w:p w14:paraId="6B826AA6"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05423FF8" w14:textId="418BB680" w:rsidR="000E6CF7" w:rsidRDefault="000E6CF7"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b/>
          <w:bCs/>
          <w:kern w:val="1"/>
          <w:sz w:val="20"/>
          <w:szCs w:val="20"/>
        </w:rPr>
      </w:pPr>
    </w:p>
    <w:p w14:paraId="0A77DBF7" w14:textId="656AA435" w:rsidR="004E571D" w:rsidRDefault="004E571D">
      <w:pPr>
        <w:widowControl w:val="0"/>
        <w:tabs>
          <w:tab w:val="left" w:pos="360"/>
          <w:tab w:val="left" w:pos="1440"/>
          <w:tab w:val="left" w:pos="7920"/>
        </w:tabs>
        <w:autoSpaceDE w:val="0"/>
        <w:autoSpaceDN w:val="0"/>
        <w:adjustRightInd w:val="0"/>
        <w:rPr>
          <w:rFonts w:ascii="Times New Roman" w:hAnsi="Times New Roman"/>
          <w:b/>
          <w:bCs/>
          <w:kern w:val="1"/>
          <w:sz w:val="20"/>
          <w:szCs w:val="20"/>
        </w:rPr>
      </w:pPr>
      <w:r>
        <w:rPr>
          <w:rFonts w:ascii="Times New Roman" w:hAnsi="Times New Roman"/>
          <w:b/>
          <w:bCs/>
          <w:kern w:val="1"/>
          <w:sz w:val="20"/>
          <w:szCs w:val="20"/>
        </w:rPr>
        <w:t>9.</w:t>
      </w:r>
      <w:r>
        <w:rPr>
          <w:rFonts w:ascii="Times New Roman" w:hAnsi="Times New Roman"/>
          <w:b/>
          <w:bCs/>
          <w:kern w:val="1"/>
          <w:sz w:val="20"/>
          <w:szCs w:val="20"/>
        </w:rPr>
        <w:tab/>
        <w:t>ADMINISTRATIVE ACTIVITIES</w:t>
      </w:r>
    </w:p>
    <w:p w14:paraId="333E3D97"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75CD9FCC" w14:textId="2D0AACEE" w:rsidR="004E571D" w:rsidRDefault="0063266F" w:rsidP="00423ED7">
      <w:pPr>
        <w:widowControl w:val="0"/>
        <w:tabs>
          <w:tab w:val="left" w:pos="36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a.</w:t>
      </w:r>
      <w:r w:rsidR="004E571D">
        <w:rPr>
          <w:rFonts w:ascii="Times New Roman" w:hAnsi="Times New Roman"/>
          <w:b/>
          <w:bCs/>
          <w:kern w:val="1"/>
          <w:sz w:val="20"/>
          <w:szCs w:val="20"/>
        </w:rPr>
        <w:tab/>
        <w:t>University and Faculty Committees (includes offices held and dates)</w:t>
      </w:r>
    </w:p>
    <w:p w14:paraId="63F15821" w14:textId="77777777" w:rsidR="004E571D" w:rsidRDefault="004E571D">
      <w:pPr>
        <w:widowControl w:val="0"/>
        <w:autoSpaceDE w:val="0"/>
        <w:autoSpaceDN w:val="0"/>
        <w:adjustRightInd w:val="0"/>
        <w:spacing w:line="240" w:lineRule="atLeast"/>
        <w:ind w:right="-720"/>
        <w:rPr>
          <w:rFonts w:ascii="Times New Roman" w:hAnsi="Times New Roman"/>
          <w:b/>
          <w:bCs/>
          <w:kern w:val="1"/>
          <w:sz w:val="20"/>
          <w:szCs w:val="20"/>
        </w:rPr>
      </w:pPr>
    </w:p>
    <w:p w14:paraId="3CCEDC2E" w14:textId="0D98F1C4" w:rsidR="004E571D" w:rsidRDefault="0063266F" w:rsidP="00423ED7">
      <w:pPr>
        <w:widowControl w:val="0"/>
        <w:tabs>
          <w:tab w:val="left" w:pos="36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b.</w:t>
      </w:r>
      <w:r w:rsidR="004E571D">
        <w:rPr>
          <w:rFonts w:ascii="Times New Roman" w:hAnsi="Times New Roman"/>
          <w:b/>
          <w:bCs/>
          <w:kern w:val="1"/>
          <w:sz w:val="20"/>
          <w:szCs w:val="20"/>
        </w:rPr>
        <w:tab/>
        <w:t>School Committees and Responsibilities</w:t>
      </w:r>
    </w:p>
    <w:p w14:paraId="66E1A3A8"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795040CA" w14:textId="21BBB06B" w:rsidR="004E571D" w:rsidRDefault="004E571D" w:rsidP="0063266F">
      <w:pPr>
        <w:widowControl w:val="0"/>
        <w:autoSpaceDE w:val="0"/>
        <w:autoSpaceDN w:val="0"/>
        <w:adjustRightInd w:val="0"/>
        <w:spacing w:line="240" w:lineRule="atLeast"/>
        <w:ind w:right="-720" w:firstLine="720"/>
        <w:rPr>
          <w:rFonts w:ascii="Times New Roman" w:hAnsi="Times New Roman"/>
          <w:kern w:val="1"/>
          <w:sz w:val="20"/>
          <w:szCs w:val="20"/>
        </w:rPr>
      </w:pPr>
      <w:r>
        <w:rPr>
          <w:rFonts w:ascii="Times New Roman" w:hAnsi="Times New Roman"/>
          <w:kern w:val="1"/>
          <w:sz w:val="20"/>
          <w:szCs w:val="20"/>
        </w:rPr>
        <w:t>Graduate Program Portfolio, School of Child &amp; Youth Care</w:t>
      </w:r>
      <w:r w:rsidR="00D55CCB">
        <w:rPr>
          <w:rFonts w:ascii="Times New Roman" w:hAnsi="Times New Roman"/>
          <w:kern w:val="1"/>
          <w:sz w:val="20"/>
          <w:szCs w:val="20"/>
        </w:rPr>
        <w:t>, 2005 to 2018</w:t>
      </w:r>
    </w:p>
    <w:p w14:paraId="16D280A5" w14:textId="4349424A" w:rsidR="004E571D" w:rsidRDefault="004E571D" w:rsidP="0063266F">
      <w:pPr>
        <w:widowControl w:val="0"/>
        <w:autoSpaceDE w:val="0"/>
        <w:autoSpaceDN w:val="0"/>
        <w:adjustRightInd w:val="0"/>
        <w:spacing w:line="240" w:lineRule="atLeast"/>
        <w:ind w:right="-720" w:firstLine="720"/>
        <w:rPr>
          <w:rFonts w:ascii="Times New Roman" w:hAnsi="Times New Roman"/>
          <w:kern w:val="1"/>
          <w:sz w:val="20"/>
          <w:szCs w:val="20"/>
        </w:rPr>
      </w:pPr>
      <w:r>
        <w:rPr>
          <w:rFonts w:ascii="Times New Roman" w:hAnsi="Times New Roman"/>
          <w:kern w:val="1"/>
          <w:sz w:val="20"/>
          <w:szCs w:val="20"/>
        </w:rPr>
        <w:t xml:space="preserve">Undergraduate Program Portfolio, School of Child &amp; Youth </w:t>
      </w:r>
      <w:r w:rsidR="00D55CCB">
        <w:rPr>
          <w:rFonts w:ascii="Times New Roman" w:hAnsi="Times New Roman"/>
          <w:kern w:val="1"/>
          <w:sz w:val="20"/>
          <w:szCs w:val="20"/>
        </w:rPr>
        <w:t>Care, 2005 to 2018</w:t>
      </w:r>
    </w:p>
    <w:p w14:paraId="6C80F5CF" w14:textId="62DDFF0F" w:rsidR="00D55CCB" w:rsidRDefault="00D55CCB" w:rsidP="0063266F">
      <w:pPr>
        <w:widowControl w:val="0"/>
        <w:autoSpaceDE w:val="0"/>
        <w:autoSpaceDN w:val="0"/>
        <w:adjustRightInd w:val="0"/>
        <w:spacing w:line="240" w:lineRule="atLeast"/>
        <w:ind w:right="-720" w:firstLine="720"/>
        <w:rPr>
          <w:rFonts w:ascii="Times New Roman" w:hAnsi="Times New Roman"/>
          <w:kern w:val="1"/>
          <w:sz w:val="20"/>
          <w:szCs w:val="20"/>
        </w:rPr>
      </w:pPr>
      <w:r>
        <w:rPr>
          <w:rFonts w:ascii="Times New Roman" w:hAnsi="Times New Roman"/>
          <w:kern w:val="1"/>
          <w:sz w:val="20"/>
          <w:szCs w:val="20"/>
        </w:rPr>
        <w:t>Acting Director, School, Jan 2020 to April 2020</w:t>
      </w:r>
    </w:p>
    <w:p w14:paraId="249DE5C7" w14:textId="0E301847" w:rsidR="004E571D" w:rsidRDefault="0063266F" w:rsidP="0063266F">
      <w:pPr>
        <w:widowControl w:val="0"/>
        <w:autoSpaceDE w:val="0"/>
        <w:autoSpaceDN w:val="0"/>
        <w:adjustRightInd w:val="0"/>
        <w:spacing w:line="240" w:lineRule="atLeast"/>
        <w:ind w:right="-720" w:firstLine="720"/>
        <w:rPr>
          <w:rFonts w:ascii="Times New Roman" w:hAnsi="Times New Roman"/>
          <w:kern w:val="1"/>
          <w:sz w:val="20"/>
          <w:szCs w:val="20"/>
        </w:rPr>
      </w:pPr>
      <w:r>
        <w:rPr>
          <w:rFonts w:ascii="Times New Roman" w:hAnsi="Times New Roman"/>
          <w:kern w:val="1"/>
          <w:sz w:val="20"/>
          <w:szCs w:val="20"/>
        </w:rPr>
        <w:t xml:space="preserve">2010 </w:t>
      </w:r>
      <w:r w:rsidR="004E571D">
        <w:rPr>
          <w:rFonts w:ascii="Times New Roman" w:hAnsi="Times New Roman"/>
          <w:kern w:val="1"/>
          <w:sz w:val="20"/>
          <w:szCs w:val="20"/>
        </w:rPr>
        <w:t>January to June-Graduate Program Advisor, School of Child &amp; Youth Care</w:t>
      </w:r>
    </w:p>
    <w:p w14:paraId="332B7E0A" w14:textId="39B777FA" w:rsidR="004E571D" w:rsidRDefault="004E571D" w:rsidP="00A44B47">
      <w:pPr>
        <w:widowControl w:val="0"/>
        <w:autoSpaceDE w:val="0"/>
        <w:autoSpaceDN w:val="0"/>
        <w:adjustRightInd w:val="0"/>
        <w:spacing w:line="240" w:lineRule="atLeast"/>
        <w:ind w:right="-720" w:firstLine="720"/>
        <w:rPr>
          <w:rFonts w:ascii="Times New Roman" w:hAnsi="Times New Roman"/>
          <w:kern w:val="1"/>
        </w:rPr>
      </w:pPr>
      <w:r>
        <w:rPr>
          <w:rFonts w:ascii="Times New Roman" w:hAnsi="Times New Roman"/>
          <w:kern w:val="1"/>
          <w:sz w:val="20"/>
          <w:szCs w:val="20"/>
        </w:rPr>
        <w:t>2013/14</w:t>
      </w:r>
      <w:r>
        <w:rPr>
          <w:rFonts w:ascii="Times New Roman" w:hAnsi="Times New Roman"/>
          <w:kern w:val="1"/>
          <w:sz w:val="20"/>
          <w:szCs w:val="20"/>
        </w:rPr>
        <w:tab/>
        <w:t>Graduate Program Advisor, School of Child &amp; Youth Care</w:t>
      </w:r>
    </w:p>
    <w:sectPr w:rsidR="004E57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22D02"/>
    <w:multiLevelType w:val="hybridMultilevel"/>
    <w:tmpl w:val="A5CACDA6"/>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54AF5"/>
    <w:multiLevelType w:val="hybridMultilevel"/>
    <w:tmpl w:val="9A3EB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B4571A"/>
    <w:multiLevelType w:val="hybridMultilevel"/>
    <w:tmpl w:val="10ACF8DC"/>
    <w:lvl w:ilvl="0" w:tplc="77F09BFE">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ED7"/>
    <w:rsid w:val="00012AB7"/>
    <w:rsid w:val="00047319"/>
    <w:rsid w:val="000500C6"/>
    <w:rsid w:val="0006020B"/>
    <w:rsid w:val="0006506D"/>
    <w:rsid w:val="000E6CF7"/>
    <w:rsid w:val="00173EF6"/>
    <w:rsid w:val="002154AF"/>
    <w:rsid w:val="00241D08"/>
    <w:rsid w:val="00387C02"/>
    <w:rsid w:val="00423ED7"/>
    <w:rsid w:val="004E410B"/>
    <w:rsid w:val="004E571D"/>
    <w:rsid w:val="0063266F"/>
    <w:rsid w:val="00787883"/>
    <w:rsid w:val="008132ED"/>
    <w:rsid w:val="008A2D4D"/>
    <w:rsid w:val="008E4F8E"/>
    <w:rsid w:val="0091681C"/>
    <w:rsid w:val="0092235E"/>
    <w:rsid w:val="00935BF1"/>
    <w:rsid w:val="009629B9"/>
    <w:rsid w:val="009A1D97"/>
    <w:rsid w:val="009B3D12"/>
    <w:rsid w:val="009B40F0"/>
    <w:rsid w:val="00A44B47"/>
    <w:rsid w:val="00BE1B32"/>
    <w:rsid w:val="00BE5464"/>
    <w:rsid w:val="00BE7753"/>
    <w:rsid w:val="00C04F4C"/>
    <w:rsid w:val="00D55CCB"/>
    <w:rsid w:val="00D84713"/>
    <w:rsid w:val="00E24E64"/>
    <w:rsid w:val="00E77F8E"/>
    <w:rsid w:val="00FB1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80C498"/>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heme="minorHAnsi" w:eastAsiaTheme="minorEastAsia" w:hAnsi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423ED7"/>
    <w:rPr>
      <w:rFonts w:ascii="Times New Roman" w:hAnsi="Times New Roman"/>
    </w:rPr>
  </w:style>
  <w:style w:type="character" w:customStyle="1" w:styleId="DocumentMapChar">
    <w:name w:val="Document Map Char"/>
    <w:basedOn w:val="DefaultParagraphFont"/>
    <w:link w:val="DocumentMap"/>
    <w:uiPriority w:val="99"/>
    <w:semiHidden/>
    <w:locked/>
    <w:rsid w:val="00423ED7"/>
    <w:rPr>
      <w:rFonts w:eastAsiaTheme="minorEastAsia" w:cs="Times New Roman"/>
      <w:sz w:val="24"/>
      <w:szCs w:val="24"/>
    </w:rPr>
  </w:style>
  <w:style w:type="paragraph" w:styleId="NormalWeb">
    <w:name w:val="Normal (Web)"/>
    <w:basedOn w:val="Normal"/>
    <w:uiPriority w:val="99"/>
    <w:unhideWhenUsed/>
    <w:rsid w:val="00935BF1"/>
    <w:pPr>
      <w:spacing w:before="100" w:beforeAutospacing="1" w:after="100" w:afterAutospacing="1"/>
    </w:pPr>
    <w:rPr>
      <w:rFonts w:ascii="Times New Roman" w:eastAsiaTheme="minorHAnsi" w:hAnsi="Times New Roman"/>
    </w:rPr>
  </w:style>
  <w:style w:type="character" w:styleId="Emphasis">
    <w:name w:val="Emphasis"/>
    <w:basedOn w:val="DefaultParagraphFont"/>
    <w:uiPriority w:val="20"/>
    <w:qFormat/>
    <w:rsid w:val="00935BF1"/>
    <w:rPr>
      <w:i/>
      <w:iCs/>
    </w:rPr>
  </w:style>
  <w:style w:type="character" w:styleId="Hyperlink">
    <w:name w:val="Hyperlink"/>
    <w:basedOn w:val="DefaultParagraphFont"/>
    <w:uiPriority w:val="99"/>
    <w:semiHidden/>
    <w:unhideWhenUsed/>
    <w:rsid w:val="00935BF1"/>
    <w:rPr>
      <w:color w:val="0000FF"/>
      <w:u w:val="single"/>
    </w:rPr>
  </w:style>
  <w:style w:type="paragraph" w:styleId="ListParagraph">
    <w:name w:val="List Paragraph"/>
    <w:basedOn w:val="Normal"/>
    <w:uiPriority w:val="34"/>
    <w:qFormat/>
    <w:rsid w:val="00935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62997">
      <w:bodyDiv w:val="1"/>
      <w:marLeft w:val="0"/>
      <w:marRight w:val="0"/>
      <w:marTop w:val="0"/>
      <w:marBottom w:val="0"/>
      <w:divBdr>
        <w:top w:val="none" w:sz="0" w:space="0" w:color="auto"/>
        <w:left w:val="none" w:sz="0" w:space="0" w:color="auto"/>
        <w:bottom w:val="none" w:sz="0" w:space="0" w:color="auto"/>
        <w:right w:val="none" w:sz="0" w:space="0" w:color="auto"/>
      </w:divBdr>
    </w:div>
    <w:div w:id="235671550">
      <w:bodyDiv w:val="1"/>
      <w:marLeft w:val="0"/>
      <w:marRight w:val="0"/>
      <w:marTop w:val="0"/>
      <w:marBottom w:val="0"/>
      <w:divBdr>
        <w:top w:val="none" w:sz="0" w:space="0" w:color="auto"/>
        <w:left w:val="none" w:sz="0" w:space="0" w:color="auto"/>
        <w:bottom w:val="none" w:sz="0" w:space="0" w:color="auto"/>
        <w:right w:val="none" w:sz="0" w:space="0" w:color="auto"/>
      </w:divBdr>
      <w:divsChild>
        <w:div w:id="765810688">
          <w:marLeft w:val="0"/>
          <w:marRight w:val="0"/>
          <w:marTop w:val="0"/>
          <w:marBottom w:val="0"/>
          <w:divBdr>
            <w:top w:val="none" w:sz="0" w:space="0" w:color="auto"/>
            <w:left w:val="none" w:sz="0" w:space="0" w:color="auto"/>
            <w:bottom w:val="none" w:sz="0" w:space="0" w:color="auto"/>
            <w:right w:val="none" w:sz="0" w:space="0" w:color="auto"/>
          </w:divBdr>
          <w:divsChild>
            <w:div w:id="167795229">
              <w:marLeft w:val="0"/>
              <w:marRight w:val="0"/>
              <w:marTop w:val="0"/>
              <w:marBottom w:val="0"/>
              <w:divBdr>
                <w:top w:val="none" w:sz="0" w:space="0" w:color="auto"/>
                <w:left w:val="none" w:sz="0" w:space="0" w:color="auto"/>
                <w:bottom w:val="none" w:sz="0" w:space="0" w:color="auto"/>
                <w:right w:val="none" w:sz="0" w:space="0" w:color="auto"/>
              </w:divBdr>
              <w:divsChild>
                <w:div w:id="11786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77658">
      <w:bodyDiv w:val="1"/>
      <w:marLeft w:val="0"/>
      <w:marRight w:val="0"/>
      <w:marTop w:val="0"/>
      <w:marBottom w:val="0"/>
      <w:divBdr>
        <w:top w:val="none" w:sz="0" w:space="0" w:color="auto"/>
        <w:left w:val="none" w:sz="0" w:space="0" w:color="auto"/>
        <w:bottom w:val="none" w:sz="0" w:space="0" w:color="auto"/>
        <w:right w:val="none" w:sz="0" w:space="0" w:color="auto"/>
      </w:divBdr>
    </w:div>
    <w:div w:id="764959603">
      <w:bodyDiv w:val="1"/>
      <w:marLeft w:val="0"/>
      <w:marRight w:val="0"/>
      <w:marTop w:val="0"/>
      <w:marBottom w:val="0"/>
      <w:divBdr>
        <w:top w:val="none" w:sz="0" w:space="0" w:color="auto"/>
        <w:left w:val="none" w:sz="0" w:space="0" w:color="auto"/>
        <w:bottom w:val="none" w:sz="0" w:space="0" w:color="auto"/>
        <w:right w:val="none" w:sz="0" w:space="0" w:color="auto"/>
      </w:divBdr>
    </w:div>
    <w:div w:id="944384551">
      <w:bodyDiv w:val="1"/>
      <w:marLeft w:val="0"/>
      <w:marRight w:val="0"/>
      <w:marTop w:val="0"/>
      <w:marBottom w:val="0"/>
      <w:divBdr>
        <w:top w:val="none" w:sz="0" w:space="0" w:color="auto"/>
        <w:left w:val="none" w:sz="0" w:space="0" w:color="auto"/>
        <w:bottom w:val="none" w:sz="0" w:space="0" w:color="auto"/>
        <w:right w:val="none" w:sz="0" w:space="0" w:color="auto"/>
      </w:divBdr>
    </w:div>
    <w:div w:id="1211263068">
      <w:bodyDiv w:val="1"/>
      <w:marLeft w:val="0"/>
      <w:marRight w:val="0"/>
      <w:marTop w:val="0"/>
      <w:marBottom w:val="0"/>
      <w:divBdr>
        <w:top w:val="none" w:sz="0" w:space="0" w:color="auto"/>
        <w:left w:val="none" w:sz="0" w:space="0" w:color="auto"/>
        <w:bottom w:val="none" w:sz="0" w:space="0" w:color="auto"/>
        <w:right w:val="none" w:sz="0" w:space="0" w:color="auto"/>
      </w:divBdr>
    </w:div>
    <w:div w:id="1334839000">
      <w:bodyDiv w:val="1"/>
      <w:marLeft w:val="0"/>
      <w:marRight w:val="0"/>
      <w:marTop w:val="0"/>
      <w:marBottom w:val="0"/>
      <w:divBdr>
        <w:top w:val="none" w:sz="0" w:space="0" w:color="auto"/>
        <w:left w:val="none" w:sz="0" w:space="0" w:color="auto"/>
        <w:bottom w:val="none" w:sz="0" w:space="0" w:color="auto"/>
        <w:right w:val="none" w:sz="0" w:space="0" w:color="auto"/>
      </w:divBdr>
    </w:div>
    <w:div w:id="1361324946">
      <w:bodyDiv w:val="1"/>
      <w:marLeft w:val="0"/>
      <w:marRight w:val="0"/>
      <w:marTop w:val="0"/>
      <w:marBottom w:val="0"/>
      <w:divBdr>
        <w:top w:val="none" w:sz="0" w:space="0" w:color="auto"/>
        <w:left w:val="none" w:sz="0" w:space="0" w:color="auto"/>
        <w:bottom w:val="none" w:sz="0" w:space="0" w:color="auto"/>
        <w:right w:val="none" w:sz="0" w:space="0" w:color="auto"/>
      </w:divBdr>
    </w:div>
    <w:div w:id="1501316079">
      <w:bodyDiv w:val="1"/>
      <w:marLeft w:val="0"/>
      <w:marRight w:val="0"/>
      <w:marTop w:val="0"/>
      <w:marBottom w:val="0"/>
      <w:divBdr>
        <w:top w:val="none" w:sz="0" w:space="0" w:color="auto"/>
        <w:left w:val="none" w:sz="0" w:space="0" w:color="auto"/>
        <w:bottom w:val="none" w:sz="0" w:space="0" w:color="auto"/>
        <w:right w:val="none" w:sz="0" w:space="0" w:color="auto"/>
      </w:divBdr>
    </w:div>
    <w:div w:id="1556351835">
      <w:bodyDiv w:val="1"/>
      <w:marLeft w:val="0"/>
      <w:marRight w:val="0"/>
      <w:marTop w:val="0"/>
      <w:marBottom w:val="0"/>
      <w:divBdr>
        <w:top w:val="none" w:sz="0" w:space="0" w:color="auto"/>
        <w:left w:val="none" w:sz="0" w:space="0" w:color="auto"/>
        <w:bottom w:val="none" w:sz="0" w:space="0" w:color="auto"/>
        <w:right w:val="none" w:sz="0" w:space="0" w:color="auto"/>
      </w:divBdr>
    </w:div>
    <w:div w:id="1598438666">
      <w:bodyDiv w:val="1"/>
      <w:marLeft w:val="0"/>
      <w:marRight w:val="0"/>
      <w:marTop w:val="0"/>
      <w:marBottom w:val="0"/>
      <w:divBdr>
        <w:top w:val="none" w:sz="0" w:space="0" w:color="auto"/>
        <w:left w:val="none" w:sz="0" w:space="0" w:color="auto"/>
        <w:bottom w:val="none" w:sz="0" w:space="0" w:color="auto"/>
        <w:right w:val="none" w:sz="0" w:space="0" w:color="auto"/>
      </w:divBdr>
    </w:div>
    <w:div w:id="1776513223">
      <w:bodyDiv w:val="1"/>
      <w:marLeft w:val="0"/>
      <w:marRight w:val="0"/>
      <w:marTop w:val="0"/>
      <w:marBottom w:val="0"/>
      <w:divBdr>
        <w:top w:val="none" w:sz="0" w:space="0" w:color="auto"/>
        <w:left w:val="none" w:sz="0" w:space="0" w:color="auto"/>
        <w:bottom w:val="none" w:sz="0" w:space="0" w:color="auto"/>
        <w:right w:val="none" w:sz="0" w:space="0" w:color="auto"/>
      </w:divBdr>
    </w:div>
    <w:div w:id="17837612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950017020936872" TargetMode="External"/><Relationship Id="rId3" Type="http://schemas.openxmlformats.org/officeDocument/2006/relationships/settings" Target="settings.xml"/><Relationship Id="rId7" Type="http://schemas.openxmlformats.org/officeDocument/2006/relationships/hyperlink" Target="https://doi.org/10.1080/13691058.2019.157622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508-018-1276-6" TargetMode="External"/><Relationship Id="rId11" Type="http://schemas.openxmlformats.org/officeDocument/2006/relationships/fontTable" Target="fontTable.xml"/><Relationship Id="rId5" Type="http://schemas.openxmlformats.org/officeDocument/2006/relationships/hyperlink" Target="http://dx.doi.org/10.1080/13676261.2017.1333582" TargetMode="External"/><Relationship Id="rId10" Type="http://schemas.openxmlformats.org/officeDocument/2006/relationships/hyperlink" Target="https://fcssbc.ca/sf-docs/r2p/2018_magnuson.pdf" TargetMode="External"/><Relationship Id="rId4" Type="http://schemas.openxmlformats.org/officeDocument/2006/relationships/webSettings" Target="webSettings.xml"/><Relationship Id="rId9" Type="http://schemas.openxmlformats.org/officeDocument/2006/relationships/hyperlink" Target="https://doi.org/10.1080/0145935X.2021.19038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16</Pages>
  <Words>5839</Words>
  <Characters>33285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UNIVERSITY OF VICTORIA</vt:lpstr>
    </vt:vector>
  </TitlesOfParts>
  <Company>Child &amp; Youth Care</Company>
  <LinksUpToDate>false</LinksUpToDate>
  <CharactersWithSpaces>39046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VICTORIA</dc:title>
  <dc:subject/>
  <dc:creator>drobinso</dc:creator>
  <cp:keywords/>
  <dc:description/>
  <cp:lastModifiedBy>Magnuson</cp:lastModifiedBy>
  <cp:revision>20</cp:revision>
  <dcterms:created xsi:type="dcterms:W3CDTF">2019-01-30T20:47:00Z</dcterms:created>
  <dcterms:modified xsi:type="dcterms:W3CDTF">2021-04-07T18:13:00Z</dcterms:modified>
</cp:coreProperties>
</file>