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E0D6A" w:rsidRPr="006E0D6A" w:rsidRDefault="006E0D6A" w:rsidP="006E0D6A">
      <w:pPr>
        <w:rPr>
          <w:rFonts w:ascii="Times New Roman" w:hAnsi="Times New Roman" w:cs="Times New Roman"/>
        </w:rPr>
      </w:pPr>
      <w:r w:rsidRPr="006E0D6A">
        <w:rPr>
          <w:rFonts w:ascii="Times New Roman" w:hAnsi="Times New Roman" w:cs="Times New Roman"/>
        </w:rPr>
        <w:t xml:space="preserve">10 входных сигналов - информационные сигналы, значит для корректной работы с мультиплексором нужно покрыть все сигналы, следовательно нужно 4 мультиплексора 2^4 = 16 </w:t>
      </w:r>
      <w:proofErr w:type="spellStart"/>
      <w:r w:rsidRPr="006E0D6A">
        <w:rPr>
          <w:rFonts w:ascii="Times New Roman" w:hAnsi="Times New Roman" w:cs="Times New Roman"/>
        </w:rPr>
        <w:t>информ</w:t>
      </w:r>
      <w:proofErr w:type="spellEnd"/>
      <w:r w:rsidRPr="006E0D6A">
        <w:rPr>
          <w:rFonts w:ascii="Times New Roman" w:hAnsi="Times New Roman" w:cs="Times New Roman"/>
        </w:rPr>
        <w:t xml:space="preserve"> входов. Для адресов 10-15 выход принудительно равен 0, так как они не используются.</w:t>
      </w:r>
    </w:p>
    <w:p w:rsidR="006E0D6A" w:rsidRPr="006E0D6A" w:rsidRDefault="006E0D6A" w:rsidP="006E0D6A">
      <w:pPr>
        <w:rPr>
          <w:rFonts w:ascii="Times New Roman" w:hAnsi="Times New Roman" w:cs="Times New Roman"/>
        </w:rPr>
      </w:pPr>
      <w:r w:rsidRPr="006E0D6A">
        <w:rPr>
          <w:rFonts w:ascii="Times New Roman" w:hAnsi="Times New Roman" w:cs="Times New Roman"/>
        </w:rPr>
        <w:t xml:space="preserve">EN отсутствует, значит исключаются тесты режима стробирования </w:t>
      </w:r>
    </w:p>
    <w:p w:rsidR="006E0D6A" w:rsidRPr="006E0D6A" w:rsidRDefault="006E0D6A" w:rsidP="006E0D6A">
      <w:pPr>
        <w:rPr>
          <w:rFonts w:ascii="Times New Roman" w:hAnsi="Times New Roman" w:cs="Times New Roman"/>
        </w:rPr>
      </w:pPr>
      <w:r w:rsidRPr="006E0D6A">
        <w:rPr>
          <w:rFonts w:ascii="Times New Roman" w:hAnsi="Times New Roman" w:cs="Times New Roman"/>
        </w:rPr>
        <w:t xml:space="preserve">Подключается в схему с помощью кабелей (один входной и один выходной)». Как я понимала эту трактовку : кабель - жгут. 10 линий данных </w:t>
      </w:r>
      <w:r>
        <w:rPr>
          <w:rFonts w:ascii="Times New Roman" w:hAnsi="Times New Roman" w:cs="Times New Roman"/>
        </w:rPr>
        <w:t xml:space="preserve">и </w:t>
      </w:r>
      <w:r w:rsidRPr="006E0D6A">
        <w:rPr>
          <w:rFonts w:ascii="Times New Roman" w:hAnsi="Times New Roman" w:cs="Times New Roman"/>
        </w:rPr>
        <w:t xml:space="preserve">4 линии адреса </w:t>
      </w:r>
    </w:p>
    <w:p w:rsidR="006E0D6A" w:rsidRPr="006E0D6A" w:rsidRDefault="006E0D6A" w:rsidP="006E0D6A">
      <w:pPr>
        <w:rPr>
          <w:rFonts w:ascii="Times New Roman" w:hAnsi="Times New Roman" w:cs="Times New Roman"/>
        </w:rPr>
      </w:pPr>
      <w:r w:rsidRPr="006E0D6A">
        <w:rPr>
          <w:rFonts w:ascii="Times New Roman" w:hAnsi="Times New Roman" w:cs="Times New Roman"/>
        </w:rPr>
        <w:t>Изделие реализовано каскадом из четырёх мультиплексоров 4к1:</w:t>
      </w:r>
    </w:p>
    <w:p w:rsidR="006E0D6A" w:rsidRPr="006E0D6A" w:rsidRDefault="006E0D6A" w:rsidP="006E0D6A">
      <w:pPr>
        <w:rPr>
          <w:rFonts w:ascii="Times New Roman" w:hAnsi="Times New Roman" w:cs="Times New Roman"/>
        </w:rPr>
      </w:pPr>
      <w:r w:rsidRPr="006E0D6A">
        <w:rPr>
          <w:rFonts w:ascii="Times New Roman" w:hAnsi="Times New Roman" w:cs="Times New Roman"/>
        </w:rPr>
        <w:t>- три мультиплексора первого уровня (MUX1 (</w:t>
      </w:r>
      <w:r w:rsidRPr="006E0D6A">
        <w:rPr>
          <w:rFonts w:ascii="Times New Roman" w:hAnsi="Times New Roman" w:cs="Times New Roman"/>
          <w:lang w:val="en-US"/>
        </w:rPr>
        <w:t>d</w:t>
      </w:r>
      <w:r w:rsidRPr="006E0D6A">
        <w:rPr>
          <w:rFonts w:ascii="Times New Roman" w:hAnsi="Times New Roman" w:cs="Times New Roman"/>
        </w:rPr>
        <w:t>0-</w:t>
      </w:r>
      <w:r w:rsidRPr="006E0D6A">
        <w:rPr>
          <w:rFonts w:ascii="Times New Roman" w:hAnsi="Times New Roman" w:cs="Times New Roman"/>
          <w:lang w:val="en-US"/>
        </w:rPr>
        <w:t>d</w:t>
      </w:r>
      <w:r w:rsidRPr="006E0D6A">
        <w:rPr>
          <w:rFonts w:ascii="Times New Roman" w:hAnsi="Times New Roman" w:cs="Times New Roman"/>
        </w:rPr>
        <w:t>3), MUX2 (</w:t>
      </w:r>
      <w:r w:rsidRPr="006E0D6A">
        <w:rPr>
          <w:rFonts w:ascii="Times New Roman" w:hAnsi="Times New Roman" w:cs="Times New Roman"/>
          <w:lang w:val="en-US"/>
        </w:rPr>
        <w:t>d</w:t>
      </w:r>
      <w:r w:rsidRPr="006E0D6A">
        <w:rPr>
          <w:rFonts w:ascii="Times New Roman" w:hAnsi="Times New Roman" w:cs="Times New Roman"/>
        </w:rPr>
        <w:t>4-</w:t>
      </w:r>
      <w:r w:rsidRPr="006E0D6A">
        <w:rPr>
          <w:rFonts w:ascii="Times New Roman" w:hAnsi="Times New Roman" w:cs="Times New Roman"/>
          <w:lang w:val="en-US"/>
        </w:rPr>
        <w:t>d</w:t>
      </w:r>
      <w:r w:rsidRPr="006E0D6A">
        <w:rPr>
          <w:rFonts w:ascii="Times New Roman" w:hAnsi="Times New Roman" w:cs="Times New Roman"/>
        </w:rPr>
        <w:t>7), MUX3 (</w:t>
      </w:r>
      <w:r w:rsidRPr="006E0D6A">
        <w:rPr>
          <w:rFonts w:ascii="Times New Roman" w:hAnsi="Times New Roman" w:cs="Times New Roman"/>
          <w:lang w:val="en-US"/>
        </w:rPr>
        <w:t>d</w:t>
      </w:r>
      <w:r w:rsidRPr="006E0D6A">
        <w:rPr>
          <w:rFonts w:ascii="Times New Roman" w:hAnsi="Times New Roman" w:cs="Times New Roman"/>
        </w:rPr>
        <w:t>8-</w:t>
      </w:r>
      <w:r w:rsidRPr="006E0D6A">
        <w:rPr>
          <w:rFonts w:ascii="Times New Roman" w:hAnsi="Times New Roman" w:cs="Times New Roman"/>
          <w:lang w:val="en-US"/>
        </w:rPr>
        <w:t>d</w:t>
      </w:r>
      <w:r w:rsidRPr="006E0D6A">
        <w:rPr>
          <w:rFonts w:ascii="Times New Roman" w:hAnsi="Times New Roman" w:cs="Times New Roman"/>
        </w:rPr>
        <w:t>9) обслуживают группы входов;</w:t>
      </w:r>
    </w:p>
    <w:p w:rsidR="006E0D6A" w:rsidRPr="006E0D6A" w:rsidRDefault="006E0D6A" w:rsidP="006E0D6A">
      <w:pPr>
        <w:rPr>
          <w:rFonts w:ascii="Times New Roman" w:hAnsi="Times New Roman" w:cs="Times New Roman"/>
        </w:rPr>
      </w:pPr>
      <w:r w:rsidRPr="006E0D6A">
        <w:rPr>
          <w:rFonts w:ascii="Times New Roman" w:hAnsi="Times New Roman" w:cs="Times New Roman"/>
        </w:rPr>
        <w:t>- один мультиплексор второго уровня (MUX4) объединяет выходы групп на общий выход Y.</w:t>
      </w:r>
    </w:p>
    <w:p w:rsidR="006E0D6A" w:rsidRPr="006E0D6A" w:rsidRDefault="006E0D6A" w:rsidP="006E0D6A">
      <w:pPr>
        <w:rPr>
          <w:rFonts w:ascii="Times New Roman" w:hAnsi="Times New Roman" w:cs="Times New Roman"/>
        </w:rPr>
      </w:pPr>
      <w:r w:rsidRPr="002B4F56">
        <w:rPr>
          <w:rFonts w:ascii="Times New Roman" w:hAnsi="Times New Roman" w:cs="Times New Roman"/>
          <w:lang w:val="ru-BY"/>
        </w:rPr>
        <w:t xml:space="preserve">Основная цель тестирования </w:t>
      </w:r>
      <w:r w:rsidRPr="006E0D6A">
        <w:rPr>
          <w:rFonts w:ascii="Times New Roman" w:hAnsi="Times New Roman" w:cs="Times New Roman"/>
        </w:rPr>
        <w:t xml:space="preserve">- </w:t>
      </w:r>
      <w:r w:rsidRPr="002B4F56">
        <w:rPr>
          <w:rFonts w:ascii="Times New Roman" w:hAnsi="Times New Roman" w:cs="Times New Roman"/>
          <w:lang w:val="ru-BY"/>
        </w:rPr>
        <w:t>подтвердить, что для любого допустимого адреса</w:t>
      </w:r>
      <w:r w:rsidRPr="006E0D6A">
        <w:rPr>
          <w:rFonts w:ascii="Times New Roman" w:hAnsi="Times New Roman" w:cs="Times New Roman"/>
        </w:rPr>
        <w:t xml:space="preserve"> </w:t>
      </w:r>
      <w:r w:rsidRPr="002B4F56">
        <w:rPr>
          <w:rFonts w:ascii="Times New Roman" w:hAnsi="Times New Roman" w:cs="Times New Roman"/>
          <w:lang w:val="ru-BY"/>
        </w:rPr>
        <w:t>0</w:t>
      </w:r>
      <w:r w:rsidRPr="006E0D6A">
        <w:rPr>
          <w:rFonts w:ascii="Times New Roman" w:hAnsi="Times New Roman" w:cs="Times New Roman"/>
        </w:rPr>
        <w:t>-</w:t>
      </w:r>
      <w:r w:rsidRPr="002B4F56">
        <w:rPr>
          <w:rFonts w:ascii="Times New Roman" w:hAnsi="Times New Roman" w:cs="Times New Roman"/>
          <w:lang w:val="ru-BY"/>
        </w:rPr>
        <w:t>9</w:t>
      </w:r>
      <w:r w:rsidRPr="006E0D6A">
        <w:rPr>
          <w:rFonts w:ascii="Times New Roman" w:hAnsi="Times New Roman" w:cs="Times New Roman"/>
        </w:rPr>
        <w:t xml:space="preserve"> </w:t>
      </w:r>
      <w:r w:rsidRPr="002B4F56">
        <w:rPr>
          <w:rFonts w:ascii="Times New Roman" w:hAnsi="Times New Roman" w:cs="Times New Roman"/>
          <w:lang w:val="ru-BY"/>
        </w:rPr>
        <w:t>на выходе Y присутствует сигнал выбранного информационного входа, а для адресов</w:t>
      </w:r>
      <w:r w:rsidRPr="006E0D6A">
        <w:rPr>
          <w:rFonts w:ascii="Times New Roman" w:hAnsi="Times New Roman" w:cs="Times New Roman"/>
        </w:rPr>
        <w:t xml:space="preserve"> </w:t>
      </w:r>
      <w:r w:rsidRPr="002B4F56">
        <w:rPr>
          <w:rFonts w:ascii="Times New Roman" w:hAnsi="Times New Roman" w:cs="Times New Roman"/>
          <w:lang w:val="ru-BY"/>
        </w:rPr>
        <w:t>10</w:t>
      </w:r>
      <w:r w:rsidRPr="006E0D6A">
        <w:rPr>
          <w:rFonts w:ascii="Times New Roman" w:hAnsi="Times New Roman" w:cs="Times New Roman"/>
        </w:rPr>
        <w:t>-</w:t>
      </w:r>
      <w:r w:rsidRPr="002B4F56">
        <w:rPr>
          <w:rFonts w:ascii="Times New Roman" w:hAnsi="Times New Roman" w:cs="Times New Roman"/>
          <w:lang w:val="ru-BY"/>
        </w:rPr>
        <w:t>15</w:t>
      </w:r>
      <w:r w:rsidRPr="006E0D6A">
        <w:rPr>
          <w:rFonts w:ascii="Times New Roman" w:hAnsi="Times New Roman" w:cs="Times New Roman"/>
        </w:rPr>
        <w:t xml:space="preserve"> </w:t>
      </w:r>
      <w:r w:rsidRPr="002B4F56">
        <w:rPr>
          <w:rFonts w:ascii="Times New Roman" w:hAnsi="Times New Roman" w:cs="Times New Roman"/>
          <w:lang w:val="ru-BY"/>
        </w:rPr>
        <w:t>выход равен</w:t>
      </w:r>
      <w:r w:rsidRPr="006E0D6A">
        <w:rPr>
          <w:rFonts w:ascii="Times New Roman" w:hAnsi="Times New Roman" w:cs="Times New Roman"/>
        </w:rPr>
        <w:t xml:space="preserve"> </w:t>
      </w:r>
      <w:r w:rsidRPr="002B4F56">
        <w:rPr>
          <w:rFonts w:ascii="Times New Roman" w:hAnsi="Times New Roman" w:cs="Times New Roman"/>
          <w:lang w:val="ru-BY"/>
        </w:rPr>
        <w:t>0. Дополнительно проверяется, что изменение невыбранных входов не влияет на результат.</w:t>
      </w:r>
      <w:r w:rsidRPr="006E0D6A">
        <w:rPr>
          <w:rFonts w:ascii="Times New Roman" w:hAnsi="Times New Roman" w:cs="Times New Roman"/>
        </w:rPr>
        <w:t xml:space="preserve"> </w:t>
      </w:r>
    </w:p>
    <w:p w:rsidR="006E0D6A" w:rsidRPr="006E0D6A" w:rsidRDefault="006E0D6A" w:rsidP="006E0D6A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lang w:val="ru-BY"/>
        </w:rPr>
      </w:pPr>
      <w:r w:rsidRPr="006E0D6A">
        <w:rPr>
          <w:rFonts w:ascii="Times New Roman" w:hAnsi="Times New Roman" w:cs="Times New Roman"/>
          <w:lang w:val="ru-BY"/>
        </w:rPr>
        <w:t xml:space="preserve">Проверяются все 10 входов </w:t>
      </w:r>
      <w:r w:rsidRPr="006E0D6A">
        <w:rPr>
          <w:rFonts w:ascii="Times New Roman" w:hAnsi="Times New Roman" w:cs="Times New Roman"/>
          <w:lang w:val="en-US"/>
        </w:rPr>
        <w:t>d</w:t>
      </w:r>
      <w:r w:rsidRPr="006E0D6A">
        <w:rPr>
          <w:rFonts w:ascii="Times New Roman" w:hAnsi="Times New Roman" w:cs="Times New Roman"/>
          <w:lang w:val="ru-BY"/>
        </w:rPr>
        <w:t>0</w:t>
      </w:r>
      <w:r w:rsidRPr="006E0D6A">
        <w:rPr>
          <w:rFonts w:ascii="Times New Roman" w:hAnsi="Times New Roman" w:cs="Times New Roman"/>
        </w:rPr>
        <w:t xml:space="preserve">- </w:t>
      </w:r>
      <w:r w:rsidRPr="006E0D6A">
        <w:rPr>
          <w:rFonts w:ascii="Times New Roman" w:hAnsi="Times New Roman" w:cs="Times New Roman"/>
          <w:lang w:val="en-US"/>
        </w:rPr>
        <w:t>d</w:t>
      </w:r>
      <w:r w:rsidRPr="006E0D6A">
        <w:rPr>
          <w:rFonts w:ascii="Times New Roman" w:hAnsi="Times New Roman" w:cs="Times New Roman"/>
          <w:lang w:val="ru-BY"/>
        </w:rPr>
        <w:t>9</w:t>
      </w:r>
      <w:r w:rsidRPr="006E0D6A">
        <w:rPr>
          <w:rFonts w:ascii="Times New Roman" w:hAnsi="Times New Roman" w:cs="Times New Roman"/>
        </w:rPr>
        <w:t xml:space="preserve"> -</w:t>
      </w:r>
      <w:r w:rsidRPr="006E0D6A">
        <w:rPr>
          <w:rFonts w:ascii="Times New Roman" w:hAnsi="Times New Roman" w:cs="Times New Roman"/>
          <w:lang w:val="ru-BY"/>
        </w:rPr>
        <w:t xml:space="preserve"> каждый вход должен передаваться на Y при выборе соответствующего адреса.</w:t>
      </w:r>
    </w:p>
    <w:p w:rsidR="006E0D6A" w:rsidRPr="006E0D6A" w:rsidRDefault="006E0D6A" w:rsidP="006E0D6A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lang w:val="ru-BY"/>
        </w:rPr>
      </w:pPr>
      <w:r w:rsidRPr="006E0D6A">
        <w:rPr>
          <w:rFonts w:ascii="Times New Roman" w:hAnsi="Times New Roman" w:cs="Times New Roman"/>
          <w:lang w:val="ru-BY"/>
        </w:rPr>
        <w:t>Проверяются оба логических уровня</w:t>
      </w:r>
      <w:r w:rsidRPr="006E0D6A">
        <w:rPr>
          <w:rFonts w:ascii="Times New Roman" w:hAnsi="Times New Roman" w:cs="Times New Roman"/>
        </w:rPr>
        <w:t xml:space="preserve"> - </w:t>
      </w:r>
      <w:r w:rsidRPr="006E0D6A">
        <w:rPr>
          <w:rFonts w:ascii="Times New Roman" w:hAnsi="Times New Roman" w:cs="Times New Roman"/>
          <w:lang w:val="ru-BY"/>
        </w:rPr>
        <w:t>выбранный вход должен корректно передавать</w:t>
      </w:r>
      <w:r w:rsidRPr="006E0D6A">
        <w:rPr>
          <w:rFonts w:ascii="Times New Roman" w:hAnsi="Times New Roman" w:cs="Times New Roman"/>
        </w:rPr>
        <w:t xml:space="preserve"> </w:t>
      </w:r>
      <w:r w:rsidRPr="006E0D6A">
        <w:rPr>
          <w:rFonts w:ascii="Times New Roman" w:hAnsi="Times New Roman" w:cs="Times New Roman"/>
          <w:lang w:val="ru-BY"/>
        </w:rPr>
        <w:t>0</w:t>
      </w:r>
      <w:r w:rsidRPr="006E0D6A">
        <w:rPr>
          <w:rFonts w:ascii="Times New Roman" w:hAnsi="Times New Roman" w:cs="Times New Roman"/>
        </w:rPr>
        <w:t xml:space="preserve"> </w:t>
      </w:r>
      <w:r w:rsidRPr="006E0D6A">
        <w:rPr>
          <w:rFonts w:ascii="Times New Roman" w:hAnsi="Times New Roman" w:cs="Times New Roman"/>
          <w:lang w:val="ru-BY"/>
        </w:rPr>
        <w:t>и</w:t>
      </w:r>
      <w:r w:rsidRPr="006E0D6A">
        <w:rPr>
          <w:rFonts w:ascii="Times New Roman" w:hAnsi="Times New Roman" w:cs="Times New Roman"/>
        </w:rPr>
        <w:t xml:space="preserve"> </w:t>
      </w:r>
      <w:r w:rsidRPr="006E0D6A">
        <w:rPr>
          <w:rFonts w:ascii="Times New Roman" w:hAnsi="Times New Roman" w:cs="Times New Roman"/>
          <w:lang w:val="ru-BY"/>
        </w:rPr>
        <w:t>1.</w:t>
      </w:r>
    </w:p>
    <w:p w:rsidR="006E0D6A" w:rsidRPr="006E0D6A" w:rsidRDefault="006E0D6A" w:rsidP="006E0D6A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lang w:val="ru-BY"/>
        </w:rPr>
      </w:pPr>
      <w:r w:rsidRPr="006E0D6A">
        <w:rPr>
          <w:rFonts w:ascii="Times New Roman" w:hAnsi="Times New Roman" w:cs="Times New Roman"/>
          <w:lang w:val="ru-BY"/>
        </w:rPr>
        <w:t>Проверяется независимость от невыбранных входов</w:t>
      </w:r>
      <w:r w:rsidRPr="006E0D6A">
        <w:rPr>
          <w:rFonts w:ascii="Times New Roman" w:hAnsi="Times New Roman" w:cs="Times New Roman"/>
        </w:rPr>
        <w:t xml:space="preserve"> -</w:t>
      </w:r>
      <w:r w:rsidRPr="006E0D6A">
        <w:rPr>
          <w:rFonts w:ascii="Times New Roman" w:hAnsi="Times New Roman" w:cs="Times New Roman"/>
          <w:lang w:val="ru-BY"/>
        </w:rPr>
        <w:t xml:space="preserve"> изменение остальных </w:t>
      </w:r>
      <w:r w:rsidRPr="006E0D6A">
        <w:rPr>
          <w:rFonts w:ascii="Times New Roman" w:hAnsi="Times New Roman" w:cs="Times New Roman"/>
          <w:lang w:val="en-US"/>
        </w:rPr>
        <w:t>d</w:t>
      </w:r>
      <w:r w:rsidRPr="006E0D6A">
        <w:rPr>
          <w:rFonts w:ascii="Times New Roman" w:hAnsi="Times New Roman" w:cs="Times New Roman"/>
          <w:lang w:val="ru-BY"/>
        </w:rPr>
        <w:t>-входов не должно изменять Y.</w:t>
      </w:r>
    </w:p>
    <w:p w:rsidR="006E0D6A" w:rsidRPr="006E0D6A" w:rsidRDefault="006E0D6A" w:rsidP="006E0D6A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lang w:val="ru-BY"/>
        </w:rPr>
      </w:pPr>
      <w:r w:rsidRPr="006E0D6A">
        <w:rPr>
          <w:rFonts w:ascii="Times New Roman" w:hAnsi="Times New Roman" w:cs="Times New Roman"/>
          <w:lang w:val="ru-BY"/>
        </w:rPr>
        <w:t>Проверяются недопустимые адреса 10</w:t>
      </w:r>
      <w:r w:rsidRPr="006E0D6A">
        <w:rPr>
          <w:rFonts w:ascii="Times New Roman" w:hAnsi="Times New Roman" w:cs="Times New Roman"/>
        </w:rPr>
        <w:t xml:space="preserve"> - </w:t>
      </w:r>
      <w:r w:rsidRPr="006E0D6A">
        <w:rPr>
          <w:rFonts w:ascii="Times New Roman" w:hAnsi="Times New Roman" w:cs="Times New Roman"/>
          <w:lang w:val="ru-BY"/>
        </w:rPr>
        <w:t>15</w:t>
      </w:r>
      <w:r w:rsidRPr="006E0D6A">
        <w:rPr>
          <w:rFonts w:ascii="Times New Roman" w:hAnsi="Times New Roman" w:cs="Times New Roman"/>
        </w:rPr>
        <w:t xml:space="preserve"> - </w:t>
      </w:r>
      <w:r w:rsidRPr="006E0D6A">
        <w:rPr>
          <w:rFonts w:ascii="Times New Roman" w:hAnsi="Times New Roman" w:cs="Times New Roman"/>
          <w:lang w:val="ru-BY"/>
        </w:rPr>
        <w:t>для всех них Y должен быть равен</w:t>
      </w:r>
      <w:r w:rsidRPr="006E0D6A">
        <w:rPr>
          <w:rFonts w:ascii="Times New Roman" w:hAnsi="Times New Roman" w:cs="Times New Roman"/>
        </w:rPr>
        <w:t xml:space="preserve"> </w:t>
      </w:r>
      <w:r w:rsidRPr="006E0D6A">
        <w:rPr>
          <w:rFonts w:ascii="Times New Roman" w:hAnsi="Times New Roman" w:cs="Times New Roman"/>
          <w:lang w:val="ru-BY"/>
        </w:rPr>
        <w:t>0.</w:t>
      </w:r>
    </w:p>
    <w:p w:rsidR="006E0D6A" w:rsidRPr="006E0D6A" w:rsidRDefault="006E0D6A" w:rsidP="006E0D6A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lang w:val="ru-BY"/>
        </w:rPr>
      </w:pPr>
      <w:r w:rsidRPr="006E0D6A">
        <w:rPr>
          <w:rFonts w:ascii="Times New Roman" w:hAnsi="Times New Roman" w:cs="Times New Roman"/>
          <w:lang w:val="ru-BY"/>
        </w:rPr>
        <w:t>Проверяется граница диапазона</w:t>
      </w:r>
      <w:r w:rsidRPr="006E0D6A">
        <w:rPr>
          <w:rFonts w:ascii="Times New Roman" w:hAnsi="Times New Roman" w:cs="Times New Roman"/>
        </w:rPr>
        <w:t xml:space="preserve"> – </w:t>
      </w:r>
      <w:r w:rsidRPr="006E0D6A">
        <w:rPr>
          <w:rFonts w:ascii="Times New Roman" w:hAnsi="Times New Roman" w:cs="Times New Roman"/>
          <w:lang w:val="ru-BY"/>
        </w:rPr>
        <w:t>адрес</w:t>
      </w:r>
      <w:r w:rsidRPr="006E0D6A">
        <w:rPr>
          <w:rFonts w:ascii="Times New Roman" w:hAnsi="Times New Roman" w:cs="Times New Roman"/>
        </w:rPr>
        <w:t xml:space="preserve"> </w:t>
      </w:r>
      <w:r w:rsidRPr="006E0D6A">
        <w:rPr>
          <w:rFonts w:ascii="Times New Roman" w:hAnsi="Times New Roman" w:cs="Times New Roman"/>
          <w:lang w:val="ru-BY"/>
        </w:rPr>
        <w:t>9</w:t>
      </w:r>
      <w:r w:rsidRPr="006E0D6A">
        <w:rPr>
          <w:rFonts w:ascii="Times New Roman" w:hAnsi="Times New Roman" w:cs="Times New Roman"/>
        </w:rPr>
        <w:t xml:space="preserve"> </w:t>
      </w:r>
      <w:r w:rsidRPr="006E0D6A">
        <w:rPr>
          <w:rFonts w:ascii="Times New Roman" w:hAnsi="Times New Roman" w:cs="Times New Roman"/>
          <w:lang w:val="ru-BY"/>
        </w:rPr>
        <w:t xml:space="preserve">выбирает </w:t>
      </w:r>
      <w:r w:rsidRPr="006E0D6A">
        <w:rPr>
          <w:rFonts w:ascii="Times New Roman" w:hAnsi="Times New Roman" w:cs="Times New Roman"/>
          <w:lang w:val="en-US"/>
        </w:rPr>
        <w:t>d</w:t>
      </w:r>
      <w:r w:rsidRPr="006E0D6A">
        <w:rPr>
          <w:rFonts w:ascii="Times New Roman" w:hAnsi="Times New Roman" w:cs="Times New Roman"/>
          <w:lang w:val="ru-BY"/>
        </w:rPr>
        <w:t>9, а адрес</w:t>
      </w:r>
      <w:r w:rsidRPr="006E0D6A">
        <w:rPr>
          <w:rFonts w:ascii="Times New Roman" w:hAnsi="Times New Roman" w:cs="Times New Roman"/>
        </w:rPr>
        <w:t xml:space="preserve"> </w:t>
      </w:r>
      <w:r w:rsidRPr="006E0D6A">
        <w:rPr>
          <w:rFonts w:ascii="Times New Roman" w:hAnsi="Times New Roman" w:cs="Times New Roman"/>
          <w:lang w:val="ru-BY"/>
        </w:rPr>
        <w:t>10</w:t>
      </w:r>
      <w:r w:rsidRPr="006E0D6A">
        <w:rPr>
          <w:rFonts w:ascii="Times New Roman" w:hAnsi="Times New Roman" w:cs="Times New Roman"/>
        </w:rPr>
        <w:t xml:space="preserve"> </w:t>
      </w:r>
      <w:r w:rsidRPr="006E0D6A">
        <w:rPr>
          <w:rFonts w:ascii="Times New Roman" w:hAnsi="Times New Roman" w:cs="Times New Roman"/>
          <w:lang w:val="ru-BY"/>
        </w:rPr>
        <w:t>уже даёт</w:t>
      </w:r>
      <w:r w:rsidRPr="006E0D6A">
        <w:rPr>
          <w:rFonts w:ascii="Times New Roman" w:hAnsi="Times New Roman" w:cs="Times New Roman"/>
        </w:rPr>
        <w:t xml:space="preserve"> </w:t>
      </w:r>
      <w:r w:rsidRPr="006E0D6A">
        <w:rPr>
          <w:rFonts w:ascii="Times New Roman" w:hAnsi="Times New Roman" w:cs="Times New Roman"/>
          <w:lang w:val="ru-BY"/>
        </w:rPr>
        <w:t>0.</w:t>
      </w:r>
    </w:p>
    <w:p w:rsidR="006E0D6A" w:rsidRPr="006E0D6A" w:rsidRDefault="006E0D6A" w:rsidP="006E0D6A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lang w:val="ru-BY"/>
        </w:rPr>
      </w:pPr>
      <w:r w:rsidRPr="006E0D6A">
        <w:rPr>
          <w:rFonts w:ascii="Times New Roman" w:hAnsi="Times New Roman" w:cs="Times New Roman"/>
          <w:lang w:val="ru-BY"/>
        </w:rPr>
        <w:t>Проверяется состояние всех входов</w:t>
      </w:r>
      <w:r w:rsidRPr="006E0D6A">
        <w:rPr>
          <w:rFonts w:ascii="Times New Roman" w:hAnsi="Times New Roman" w:cs="Times New Roman"/>
        </w:rPr>
        <w:t xml:space="preserve"> </w:t>
      </w:r>
      <w:r w:rsidRPr="006E0D6A">
        <w:rPr>
          <w:rFonts w:ascii="Times New Roman" w:hAnsi="Times New Roman" w:cs="Times New Roman"/>
          <w:lang w:val="ru-BY"/>
        </w:rPr>
        <w:t>0</w:t>
      </w:r>
      <w:r w:rsidRPr="006E0D6A">
        <w:rPr>
          <w:rFonts w:ascii="Times New Roman" w:hAnsi="Times New Roman" w:cs="Times New Roman"/>
        </w:rPr>
        <w:t xml:space="preserve"> - </w:t>
      </w:r>
      <w:r w:rsidRPr="006E0D6A">
        <w:rPr>
          <w:rFonts w:ascii="Times New Roman" w:hAnsi="Times New Roman" w:cs="Times New Roman"/>
          <w:lang w:val="ru-BY"/>
        </w:rPr>
        <w:t xml:space="preserve"> при любом допустимом адресе Y должен быть</w:t>
      </w:r>
      <w:r w:rsidRPr="006E0D6A">
        <w:rPr>
          <w:rFonts w:ascii="Times New Roman" w:hAnsi="Times New Roman" w:cs="Times New Roman"/>
        </w:rPr>
        <w:t xml:space="preserve"> </w:t>
      </w:r>
      <w:r w:rsidRPr="006E0D6A">
        <w:rPr>
          <w:rFonts w:ascii="Times New Roman" w:hAnsi="Times New Roman" w:cs="Times New Roman"/>
          <w:lang w:val="ru-BY"/>
        </w:rPr>
        <w:t>0.</w:t>
      </w:r>
    </w:p>
    <w:p w:rsidR="006E0D6A" w:rsidRPr="006E0D6A" w:rsidRDefault="006E0D6A" w:rsidP="006E0D6A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lang w:val="ru-BY"/>
        </w:rPr>
      </w:pPr>
      <w:r w:rsidRPr="006E0D6A">
        <w:rPr>
          <w:rFonts w:ascii="Times New Roman" w:hAnsi="Times New Roman" w:cs="Times New Roman"/>
          <w:lang w:val="ru-BY"/>
        </w:rPr>
        <w:t>Проверяется состояние всех входов</w:t>
      </w:r>
      <w:r w:rsidRPr="006E0D6A">
        <w:rPr>
          <w:rFonts w:ascii="Times New Roman" w:hAnsi="Times New Roman" w:cs="Times New Roman"/>
        </w:rPr>
        <w:t xml:space="preserve"> </w:t>
      </w:r>
      <w:r w:rsidRPr="006E0D6A">
        <w:rPr>
          <w:rFonts w:ascii="Times New Roman" w:hAnsi="Times New Roman" w:cs="Times New Roman"/>
          <w:lang w:val="ru-BY"/>
        </w:rPr>
        <w:t>1</w:t>
      </w:r>
      <w:r w:rsidRPr="006E0D6A">
        <w:rPr>
          <w:rFonts w:ascii="Times New Roman" w:hAnsi="Times New Roman" w:cs="Times New Roman"/>
        </w:rPr>
        <w:t xml:space="preserve"> -</w:t>
      </w:r>
      <w:r w:rsidRPr="006E0D6A">
        <w:rPr>
          <w:rFonts w:ascii="Times New Roman" w:hAnsi="Times New Roman" w:cs="Times New Roman"/>
          <w:lang w:val="ru-BY"/>
        </w:rPr>
        <w:t xml:space="preserve"> при любом допустимом адресе Y должен быть</w:t>
      </w:r>
      <w:r w:rsidRPr="006E0D6A">
        <w:rPr>
          <w:rFonts w:ascii="Times New Roman" w:hAnsi="Times New Roman" w:cs="Times New Roman"/>
        </w:rPr>
        <w:t xml:space="preserve"> </w:t>
      </w:r>
      <w:r w:rsidRPr="006E0D6A">
        <w:rPr>
          <w:rFonts w:ascii="Times New Roman" w:hAnsi="Times New Roman" w:cs="Times New Roman"/>
          <w:lang w:val="ru-BY"/>
        </w:rPr>
        <w:t>1.</w:t>
      </w:r>
    </w:p>
    <w:p w:rsidR="006E0D6A" w:rsidRPr="006E0D6A" w:rsidRDefault="006E0D6A" w:rsidP="006E0D6A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lang w:val="ru-BY"/>
        </w:rPr>
      </w:pPr>
      <w:r w:rsidRPr="006E0D6A">
        <w:rPr>
          <w:rFonts w:ascii="Times New Roman" w:hAnsi="Times New Roman" w:cs="Times New Roman"/>
          <w:lang w:val="ru-BY"/>
        </w:rPr>
        <w:t>Проверяется смешанная комбинация данных</w:t>
      </w:r>
      <w:r w:rsidRPr="006E0D6A">
        <w:rPr>
          <w:rFonts w:ascii="Times New Roman" w:hAnsi="Times New Roman" w:cs="Times New Roman"/>
        </w:rPr>
        <w:t xml:space="preserve"> </w:t>
      </w:r>
      <w:r w:rsidR="00D455B1" w:rsidRPr="00D455B1">
        <w:rPr>
          <w:rFonts w:ascii="Times New Roman" w:hAnsi="Times New Roman" w:cs="Times New Roman"/>
        </w:rPr>
        <w:t>-</w:t>
      </w:r>
      <w:r w:rsidRPr="006E0D6A">
        <w:rPr>
          <w:rFonts w:ascii="Times New Roman" w:hAnsi="Times New Roman" w:cs="Times New Roman"/>
          <w:lang w:val="ru-BY"/>
        </w:rPr>
        <w:t xml:space="preserve"> например</w:t>
      </w:r>
      <w:r w:rsidRPr="006E0D6A">
        <w:rPr>
          <w:rFonts w:ascii="Times New Roman" w:hAnsi="Times New Roman" w:cs="Times New Roman"/>
        </w:rPr>
        <w:t xml:space="preserve"> </w:t>
      </w:r>
      <w:r w:rsidRPr="006E0D6A">
        <w:rPr>
          <w:rFonts w:ascii="Times New Roman" w:hAnsi="Times New Roman" w:cs="Times New Roman"/>
          <w:lang w:val="ru-BY"/>
        </w:rPr>
        <w:t>0101010101, позволяющая проверить выбор различных входов в неоднородном наборе.</w:t>
      </w:r>
    </w:p>
    <w:p w:rsidR="006E0D6A" w:rsidRPr="006E0D6A" w:rsidRDefault="006E0D6A" w:rsidP="006E0D6A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lang w:val="ru-BY"/>
        </w:rPr>
      </w:pPr>
      <w:r w:rsidRPr="006E0D6A">
        <w:rPr>
          <w:rFonts w:ascii="Times New Roman" w:hAnsi="Times New Roman" w:cs="Times New Roman"/>
          <w:lang w:val="ru-BY"/>
        </w:rPr>
        <w:t>Проверяется прямое соответствие адреса и входа.</w:t>
      </w:r>
    </w:p>
    <w:p w:rsidR="006E0D6A" w:rsidRPr="006E0D6A" w:rsidRDefault="006E0D6A" w:rsidP="006E0D6A">
      <w:pPr>
        <w:ind w:left="360" w:firstLine="0"/>
        <w:rPr>
          <w:rFonts w:ascii="Times New Roman" w:hAnsi="Times New Roman" w:cs="Times New Roman"/>
          <w:lang w:val="ru-BY"/>
        </w:rPr>
      </w:pPr>
      <w:r w:rsidRPr="002B4F56">
        <w:rPr>
          <w:rFonts w:ascii="Times New Roman" w:hAnsi="Times New Roman" w:cs="Times New Roman"/>
          <w:lang w:val="ru-BY"/>
        </w:rPr>
        <w:t>Полный перебор не выполняется</w:t>
      </w:r>
      <w:r w:rsidRPr="006E0D6A">
        <w:rPr>
          <w:rFonts w:ascii="Times New Roman" w:hAnsi="Times New Roman" w:cs="Times New Roman"/>
        </w:rPr>
        <w:t xml:space="preserve"> - </w:t>
      </w:r>
      <w:r w:rsidRPr="002B4F56">
        <w:rPr>
          <w:rFonts w:ascii="Times New Roman" w:hAnsi="Times New Roman" w:cs="Times New Roman"/>
          <w:lang w:val="ru-BY"/>
        </w:rPr>
        <w:t>выбранные типовые и граничные случаи обеспечивают функциональное покрытие без избыточной проверки одинаковых свойств.</w:t>
      </w:r>
    </w:p>
    <w:p w:rsidR="00643F35" w:rsidRDefault="00643F35">
      <w:pPr>
        <w:rPr>
          <w:rFonts w:ascii="Times New Roman" w:hAnsi="Times New Roman" w:cs="Times New Roman"/>
        </w:rPr>
      </w:pPr>
    </w:p>
    <w:p w:rsidR="004B5CB0" w:rsidRPr="003C515B" w:rsidRDefault="004B5CB0">
      <w:pPr>
        <w:rPr>
          <w:rFonts w:ascii="Times New Roman" w:hAnsi="Times New Roman" w:cs="Times New Roman"/>
          <w:sz w:val="21"/>
          <w:szCs w:val="20"/>
        </w:rPr>
      </w:pPr>
      <w:r w:rsidRPr="003C515B">
        <w:rPr>
          <w:rFonts w:ascii="Times New Roman" w:hAnsi="Times New Roman" w:cs="Times New Roman"/>
          <w:sz w:val="21"/>
          <w:szCs w:val="20"/>
        </w:rPr>
        <w:t>Платформа написания: P</w:t>
      </w:r>
      <w:proofErr w:type="spellStart"/>
      <w:r w:rsidRPr="003C515B">
        <w:rPr>
          <w:rFonts w:ascii="Times New Roman" w:hAnsi="Times New Roman" w:cs="Times New Roman"/>
          <w:sz w:val="21"/>
          <w:szCs w:val="20"/>
          <w:lang w:val="en-US"/>
        </w:rPr>
        <w:t>yCharm</w:t>
      </w:r>
      <w:proofErr w:type="spellEnd"/>
    </w:p>
    <w:p w:rsidR="004B5CB0" w:rsidRPr="003C515B" w:rsidRDefault="004B5CB0">
      <w:pPr>
        <w:rPr>
          <w:rFonts w:ascii="Times New Roman" w:hAnsi="Times New Roman" w:cs="Times New Roman"/>
          <w:sz w:val="21"/>
          <w:szCs w:val="20"/>
        </w:rPr>
      </w:pPr>
      <w:r w:rsidRPr="003C515B">
        <w:rPr>
          <w:rFonts w:ascii="Times New Roman" w:hAnsi="Times New Roman" w:cs="Times New Roman"/>
          <w:sz w:val="21"/>
          <w:szCs w:val="20"/>
          <w:lang w:val="en-US"/>
        </w:rPr>
        <w:t>Python</w:t>
      </w:r>
      <w:r w:rsidRPr="003C515B">
        <w:rPr>
          <w:rFonts w:ascii="Times New Roman" w:hAnsi="Times New Roman" w:cs="Times New Roman"/>
          <w:sz w:val="21"/>
          <w:szCs w:val="20"/>
        </w:rPr>
        <w:t>: 3.14.</w:t>
      </w:r>
    </w:p>
    <w:p w:rsidR="004B5CB0" w:rsidRPr="003C515B" w:rsidRDefault="004B5CB0" w:rsidP="004B5CB0">
      <w:pPr>
        <w:rPr>
          <w:rFonts w:ascii="Times New Roman" w:hAnsi="Times New Roman" w:cs="Times New Roman"/>
          <w:sz w:val="21"/>
          <w:szCs w:val="20"/>
        </w:rPr>
      </w:pPr>
      <w:r w:rsidRPr="003C515B">
        <w:rPr>
          <w:rFonts w:ascii="Times New Roman" w:hAnsi="Times New Roman" w:cs="Times New Roman"/>
          <w:sz w:val="21"/>
          <w:szCs w:val="20"/>
        </w:rPr>
        <w:t>Файл модель одного мультиплексора: mux4to1.py</w:t>
      </w:r>
    </w:p>
    <w:p w:rsidR="004B5CB0" w:rsidRPr="003C515B" w:rsidRDefault="004B5CB0">
      <w:pPr>
        <w:rPr>
          <w:rFonts w:ascii="Times New Roman" w:hAnsi="Times New Roman" w:cs="Times New Roman"/>
          <w:sz w:val="21"/>
          <w:szCs w:val="20"/>
        </w:rPr>
      </w:pPr>
      <w:r w:rsidRPr="003C515B">
        <w:rPr>
          <w:rFonts w:ascii="Times New Roman" w:hAnsi="Times New Roman" w:cs="Times New Roman"/>
          <w:sz w:val="21"/>
          <w:szCs w:val="20"/>
        </w:rPr>
        <w:t>Файл модель устройства: mux10to1.py</w:t>
      </w:r>
    </w:p>
    <w:p w:rsidR="004B5CB0" w:rsidRPr="003C515B" w:rsidRDefault="004B5CB0" w:rsidP="004B5CB0">
      <w:pPr>
        <w:rPr>
          <w:rFonts w:ascii="Times New Roman" w:hAnsi="Times New Roman" w:cs="Times New Roman"/>
          <w:sz w:val="21"/>
          <w:szCs w:val="20"/>
        </w:rPr>
      </w:pPr>
      <w:r w:rsidRPr="003C515B">
        <w:rPr>
          <w:rFonts w:ascii="Times New Roman" w:hAnsi="Times New Roman" w:cs="Times New Roman"/>
          <w:sz w:val="21"/>
          <w:szCs w:val="20"/>
        </w:rPr>
        <w:lastRenderedPageBreak/>
        <w:t>Файл тестов: mux_tests.py</w:t>
      </w:r>
    </w:p>
    <w:p w:rsidR="004B5CB0" w:rsidRPr="003C515B" w:rsidRDefault="004B5CB0" w:rsidP="004B5CB0">
      <w:pPr>
        <w:rPr>
          <w:rFonts w:ascii="Times New Roman" w:hAnsi="Times New Roman" w:cs="Times New Roman"/>
          <w:sz w:val="21"/>
          <w:szCs w:val="20"/>
        </w:rPr>
      </w:pPr>
      <w:r w:rsidRPr="003C515B">
        <w:rPr>
          <w:rFonts w:ascii="Times New Roman" w:hAnsi="Times New Roman" w:cs="Times New Roman"/>
          <w:sz w:val="21"/>
          <w:szCs w:val="20"/>
        </w:rPr>
        <w:t>Запуск тестов и проверка дефектов: main.py</w:t>
      </w:r>
    </w:p>
    <w:p w:rsidR="003C515B" w:rsidRPr="004B5CB0" w:rsidRDefault="003C515B" w:rsidP="004B5CB0">
      <w:pPr>
        <w:rPr>
          <w:rFonts w:ascii="Times New Roman" w:hAnsi="Times New Roman" w:cs="Times New Roman"/>
        </w:rPr>
      </w:pPr>
    </w:p>
    <w:p w:rsidR="004B5CB0" w:rsidRDefault="004B5CB0">
      <w:pPr>
        <w:rPr>
          <w:rFonts w:ascii="Times New Roman" w:hAnsi="Times New Roman" w:cs="Times New Roman"/>
        </w:rPr>
      </w:pPr>
    </w:p>
    <w:tbl>
      <w:tblPr>
        <w:tblW w:w="9444" w:type="dxa"/>
        <w:tblInd w:w="2405" w:type="dxa"/>
        <w:tblLook w:val="04A0" w:firstRow="1" w:lastRow="0" w:firstColumn="1" w:lastColumn="0" w:noHBand="0" w:noVBand="1"/>
      </w:tblPr>
      <w:tblGrid>
        <w:gridCol w:w="1288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464"/>
        <w:gridCol w:w="586"/>
        <w:gridCol w:w="586"/>
        <w:gridCol w:w="586"/>
        <w:gridCol w:w="586"/>
        <w:gridCol w:w="586"/>
        <w:gridCol w:w="586"/>
      </w:tblGrid>
      <w:tr w:rsidR="003C515B" w:rsidRPr="003C515B" w:rsidTr="003C515B">
        <w:trPr>
          <w:trHeight w:val="360"/>
        </w:trPr>
        <w:tc>
          <w:tcPr>
            <w:tcW w:w="9444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 xml:space="preserve">Таблица истинности </w:t>
            </w:r>
          </w:p>
        </w:tc>
      </w:tr>
      <w:tr w:rsidR="003C515B" w:rsidRPr="003C515B" w:rsidTr="003C515B">
        <w:trPr>
          <w:trHeight w:val="320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a3a2a1a0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d2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d3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d4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d5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d6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d7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d8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d9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d10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d11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d12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d13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d14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d15</w:t>
            </w:r>
          </w:p>
        </w:tc>
      </w:tr>
      <w:tr w:rsidR="003C515B" w:rsidRPr="003C515B" w:rsidTr="003C515B">
        <w:trPr>
          <w:trHeight w:val="320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0000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</w:tr>
      <w:tr w:rsidR="003C515B" w:rsidRPr="003C515B" w:rsidTr="003C515B">
        <w:trPr>
          <w:trHeight w:val="320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0001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</w:tr>
      <w:tr w:rsidR="003C515B" w:rsidRPr="003C515B" w:rsidTr="003C515B">
        <w:trPr>
          <w:trHeight w:val="320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0010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</w:tr>
      <w:tr w:rsidR="003C515B" w:rsidRPr="003C515B" w:rsidTr="003C515B">
        <w:trPr>
          <w:trHeight w:val="320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0011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</w:tr>
      <w:tr w:rsidR="003C515B" w:rsidRPr="003C515B" w:rsidTr="003C515B">
        <w:trPr>
          <w:trHeight w:val="340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0100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</w:tr>
      <w:tr w:rsidR="003C515B" w:rsidRPr="003C515B" w:rsidTr="003C515B">
        <w:trPr>
          <w:trHeight w:val="320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0101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</w:tr>
      <w:tr w:rsidR="003C515B" w:rsidRPr="003C515B" w:rsidTr="003C515B">
        <w:trPr>
          <w:trHeight w:val="320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0110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</w:tr>
      <w:tr w:rsidR="003C515B" w:rsidRPr="003C515B" w:rsidTr="003C515B">
        <w:trPr>
          <w:trHeight w:val="320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0111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</w:tr>
      <w:tr w:rsidR="003C515B" w:rsidRPr="003C515B" w:rsidTr="003C515B">
        <w:trPr>
          <w:trHeight w:val="320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1000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</w:tr>
      <w:tr w:rsidR="003C515B" w:rsidRPr="003C515B" w:rsidTr="003C515B">
        <w:trPr>
          <w:trHeight w:val="320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1001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</w:tr>
      <w:tr w:rsidR="003C515B" w:rsidRPr="003C515B" w:rsidTr="003C515B">
        <w:trPr>
          <w:trHeight w:val="320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1010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</w:tr>
      <w:tr w:rsidR="003C515B" w:rsidRPr="003C515B" w:rsidTr="003C515B">
        <w:trPr>
          <w:trHeight w:val="320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1011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</w:tr>
      <w:tr w:rsidR="003C515B" w:rsidRPr="003C515B" w:rsidTr="003C515B">
        <w:trPr>
          <w:trHeight w:val="320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1100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</w:tr>
      <w:tr w:rsidR="003C515B" w:rsidRPr="003C515B" w:rsidTr="003C515B">
        <w:trPr>
          <w:trHeight w:val="320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1101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</w:tr>
      <w:tr w:rsidR="003C515B" w:rsidRPr="003C515B" w:rsidTr="003C515B">
        <w:trPr>
          <w:trHeight w:val="320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1110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</w:tr>
      <w:tr w:rsidR="003C515B" w:rsidRPr="003C515B" w:rsidTr="003C515B">
        <w:trPr>
          <w:trHeight w:val="320"/>
        </w:trPr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1111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</w:tr>
    </w:tbl>
    <w:p w:rsidR="003C515B" w:rsidRDefault="003C515B" w:rsidP="003C515B">
      <w:pPr>
        <w:ind w:firstLine="0"/>
        <w:rPr>
          <w:rFonts w:ascii="Times New Roman" w:hAnsi="Times New Roman" w:cs="Times New Roman"/>
        </w:rPr>
      </w:pPr>
    </w:p>
    <w:p w:rsidR="003C515B" w:rsidRDefault="003C515B">
      <w:pPr>
        <w:rPr>
          <w:rFonts w:ascii="Times New Roman" w:hAnsi="Times New Roman" w:cs="Times New Roman"/>
        </w:rPr>
      </w:pPr>
    </w:p>
    <w:p w:rsidR="003C515B" w:rsidRDefault="003C515B">
      <w:pPr>
        <w:rPr>
          <w:rFonts w:ascii="Times New Roman" w:hAnsi="Times New Roman" w:cs="Times New Roman"/>
        </w:rPr>
      </w:pPr>
    </w:p>
    <w:p w:rsidR="003C515B" w:rsidRDefault="003C515B">
      <w:pPr>
        <w:rPr>
          <w:rFonts w:ascii="Times New Roman" w:hAnsi="Times New Roman" w:cs="Times New Roman"/>
        </w:rPr>
      </w:pPr>
    </w:p>
    <w:p w:rsidR="003C515B" w:rsidRDefault="003C515B">
      <w:pPr>
        <w:rPr>
          <w:rFonts w:ascii="Times New Roman" w:hAnsi="Times New Roman" w:cs="Times New Roman"/>
        </w:rPr>
      </w:pPr>
    </w:p>
    <w:tbl>
      <w:tblPr>
        <w:tblW w:w="10443" w:type="dxa"/>
        <w:tblInd w:w="2263" w:type="dxa"/>
        <w:tblLayout w:type="fixed"/>
        <w:tblCellMar>
          <w:top w:w="15" w:type="dxa"/>
        </w:tblCellMar>
        <w:tblLook w:val="04A0" w:firstRow="1" w:lastRow="0" w:firstColumn="1" w:lastColumn="0" w:noHBand="0" w:noVBand="1"/>
      </w:tblPr>
      <w:tblGrid>
        <w:gridCol w:w="2823"/>
        <w:gridCol w:w="3112"/>
        <w:gridCol w:w="3563"/>
        <w:gridCol w:w="696"/>
        <w:gridCol w:w="249"/>
      </w:tblGrid>
      <w:tr w:rsidR="003C515B" w:rsidRPr="003C515B" w:rsidTr="003C515B">
        <w:trPr>
          <w:gridAfter w:val="2"/>
          <w:wAfter w:w="945" w:type="dxa"/>
          <w:trHeight w:val="360"/>
        </w:trPr>
        <w:tc>
          <w:tcPr>
            <w:tcW w:w="949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lastRenderedPageBreak/>
              <w:t xml:space="preserve">План тестирования мультиплексора </w:t>
            </w:r>
          </w:p>
        </w:tc>
      </w:tr>
      <w:tr w:rsidR="003C515B" w:rsidRPr="003C515B" w:rsidTr="003C515B">
        <w:trPr>
          <w:gridAfter w:val="1"/>
          <w:wAfter w:w="249" w:type="dxa"/>
          <w:trHeight w:val="104"/>
        </w:trPr>
        <w:tc>
          <w:tcPr>
            <w:tcW w:w="949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что проверяется</w:t>
            </w:r>
          </w:p>
        </w:tc>
        <w:tc>
          <w:tcPr>
            <w:tcW w:w="3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условие</w:t>
            </w:r>
          </w:p>
        </w:tc>
        <w:tc>
          <w:tcPr>
            <w:tcW w:w="3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ожидание работы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тест</w:t>
            </w:r>
          </w:p>
        </w:tc>
        <w:tc>
          <w:tcPr>
            <w:tcW w:w="249" w:type="dxa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Выбор каждого входа d0–d9</w:t>
            </w:r>
          </w:p>
        </w:tc>
        <w:tc>
          <w:tcPr>
            <w:tcW w:w="31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Поочерёдно устанавливается адрес 0–9 в 1, остальные 0</w:t>
            </w:r>
          </w:p>
        </w:tc>
        <w:tc>
          <w:tcPr>
            <w:tcW w:w="3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На выходе появляется значение выбранного входа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T1</w:t>
            </w:r>
          </w:p>
        </w:tc>
        <w:tc>
          <w:tcPr>
            <w:tcW w:w="249" w:type="dxa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1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5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Независимость от невыбранных входов</w:t>
            </w:r>
          </w:p>
        </w:tc>
        <w:tc>
          <w:tcPr>
            <w:tcW w:w="31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Для каждого адреса изменяются значения всех невыбранных входов</w:t>
            </w:r>
          </w:p>
        </w:tc>
        <w:tc>
          <w:tcPr>
            <w:tcW w:w="3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Выход не изменяется, если выбранный вход остаётся прежним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T2</w:t>
            </w:r>
          </w:p>
        </w:tc>
        <w:tc>
          <w:tcPr>
            <w:tcW w:w="249" w:type="dxa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40"/>
        </w:trPr>
        <w:tc>
          <w:tcPr>
            <w:tcW w:w="28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1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5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Передача логических 0 и 1</w:t>
            </w:r>
          </w:p>
        </w:tc>
        <w:tc>
          <w:tcPr>
            <w:tcW w:w="31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На выбранный вход поочерёдно подаются 0 и 1</w:t>
            </w:r>
          </w:p>
        </w:tc>
        <w:tc>
          <w:tcPr>
            <w:tcW w:w="3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На выходе повторяется значение выбранного входа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T3</w:t>
            </w:r>
          </w:p>
        </w:tc>
        <w:tc>
          <w:tcPr>
            <w:tcW w:w="249" w:type="dxa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1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5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Недопустимые адреса</w:t>
            </w:r>
          </w:p>
        </w:tc>
        <w:tc>
          <w:tcPr>
            <w:tcW w:w="31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адреса Проверяются адреса 10, 11, 12, 13, 14, 15</w:t>
            </w:r>
          </w:p>
        </w:tc>
        <w:tc>
          <w:tcPr>
            <w:tcW w:w="3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На выходе должно быть 0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T4</w:t>
            </w:r>
          </w:p>
        </w:tc>
        <w:tc>
          <w:tcPr>
            <w:tcW w:w="249" w:type="dxa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1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5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Граница диапазона адресов</w:t>
            </w:r>
          </w:p>
        </w:tc>
        <w:tc>
          <w:tcPr>
            <w:tcW w:w="31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Проверяются адреса 9 и 10</w:t>
            </w:r>
          </w:p>
        </w:tc>
        <w:tc>
          <w:tcPr>
            <w:tcW w:w="3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При адресе 9 выбирается D9, при адресе 10 выход = 0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T5</w:t>
            </w:r>
          </w:p>
        </w:tc>
        <w:tc>
          <w:tcPr>
            <w:tcW w:w="249" w:type="dxa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1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5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Определяющее влияние выбранного входа</w:t>
            </w:r>
          </w:p>
        </w:tc>
        <w:tc>
          <w:tcPr>
            <w:tcW w:w="31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Сначала выбранный вход = 0, затем = 1 при тех же остальных входах</w:t>
            </w:r>
          </w:p>
        </w:tc>
        <w:tc>
          <w:tcPr>
            <w:tcW w:w="3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ыход изменяется вместе с выбранным входом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T6</w:t>
            </w:r>
          </w:p>
        </w:tc>
        <w:tc>
          <w:tcPr>
            <w:tcW w:w="249" w:type="dxa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1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5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Работа при нескольких единицах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Все входы d0–d9 устанавливаются в 1</w:t>
            </w:r>
          </w:p>
        </w:tc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При любом допустимом адресе на выходе 1</w:t>
            </w:r>
          </w:p>
        </w:tc>
        <w:tc>
          <w:tcPr>
            <w:tcW w:w="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T7</w:t>
            </w:r>
          </w:p>
        </w:tc>
        <w:tc>
          <w:tcPr>
            <w:tcW w:w="249" w:type="dxa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Все комбинации адресных входов</w:t>
            </w:r>
          </w:p>
        </w:tc>
        <w:tc>
          <w:tcPr>
            <w:tcW w:w="31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Проверяются все 16 комбинаций a3–a0</w:t>
            </w:r>
          </w:p>
        </w:tc>
        <w:tc>
          <w:tcPr>
            <w:tcW w:w="3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Для адресов 0–9 выбирается соответствующий вход, для 10–15 выход = 0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T8</w:t>
            </w:r>
          </w:p>
        </w:tc>
        <w:tc>
          <w:tcPr>
            <w:tcW w:w="249" w:type="dxa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1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5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Соответствие адреса входному сигналу</w:t>
            </w:r>
          </w:p>
        </w:tc>
        <w:tc>
          <w:tcPr>
            <w:tcW w:w="31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На входах задаётся различающаяся последовательность 0/1</w:t>
            </w:r>
          </w:p>
        </w:tc>
        <w:tc>
          <w:tcPr>
            <w:tcW w:w="3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Каждый адрес должен выбирать соответствующий ему вход</w:t>
            </w:r>
          </w:p>
        </w:tc>
        <w:tc>
          <w:tcPr>
            <w:tcW w:w="6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T9</w:t>
            </w:r>
          </w:p>
        </w:tc>
        <w:tc>
          <w:tcPr>
            <w:tcW w:w="249" w:type="dxa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1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5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49" w:type="dxa"/>
            <w:vAlign w:val="center"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28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1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35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69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</w:tbl>
    <w:p w:rsidR="003C515B" w:rsidRDefault="003C515B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p w:rsidR="003C515B" w:rsidRDefault="003C515B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tbl>
      <w:tblPr>
        <w:tblW w:w="15034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860"/>
        <w:gridCol w:w="1460"/>
        <w:gridCol w:w="2111"/>
        <w:gridCol w:w="2142"/>
        <w:gridCol w:w="1746"/>
        <w:gridCol w:w="1433"/>
        <w:gridCol w:w="1163"/>
        <w:gridCol w:w="893"/>
        <w:gridCol w:w="1063"/>
        <w:gridCol w:w="1941"/>
        <w:gridCol w:w="222"/>
      </w:tblGrid>
      <w:tr w:rsidR="003C515B" w:rsidRPr="003C515B" w:rsidTr="003C515B">
        <w:trPr>
          <w:gridAfter w:val="1"/>
          <w:wAfter w:w="222" w:type="dxa"/>
          <w:trHeight w:val="360"/>
        </w:trPr>
        <w:tc>
          <w:tcPr>
            <w:tcW w:w="8319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lastRenderedPageBreak/>
              <w:t>План проверки возможных дефектов</w:t>
            </w:r>
          </w:p>
        </w:tc>
        <w:tc>
          <w:tcPr>
            <w:tcW w:w="649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Пример проверки</w:t>
            </w:r>
          </w:p>
        </w:tc>
      </w:tr>
      <w:tr w:rsidR="003C515B" w:rsidRPr="003C515B" w:rsidTr="003C515B">
        <w:trPr>
          <w:gridAfter w:val="1"/>
          <w:wAfter w:w="222" w:type="dxa"/>
          <w:trHeight w:val="320"/>
        </w:trPr>
        <w:tc>
          <w:tcPr>
            <w:tcW w:w="8319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Тестовый набор d0-d9</w:t>
            </w:r>
          </w:p>
        </w:tc>
        <w:tc>
          <w:tcPr>
            <w:tcW w:w="11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Адрес a3a2a1a0</w:t>
            </w:r>
          </w:p>
        </w:tc>
        <w:tc>
          <w:tcPr>
            <w:tcW w:w="8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Ожи</w:t>
            </w:r>
            <w:r>
              <w:rPr>
                <w:rFonts w:ascii="Calibri" w:eastAsia="Times New Roman" w:hAnsi="Calibri" w:cs="Calibri"/>
                <w:color w:val="000000"/>
                <w:szCs w:val="24"/>
                <w:lang w:val="en-US" w:eastAsia="ru-RU"/>
              </w:rPr>
              <w:t>-</w:t>
            </w: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дается</w:t>
            </w:r>
          </w:p>
        </w:tc>
        <w:tc>
          <w:tcPr>
            <w:tcW w:w="10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При дефекте</w:t>
            </w:r>
          </w:p>
        </w:tc>
        <w:tc>
          <w:tcPr>
            <w:tcW w:w="19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Пример проверки</w:t>
            </w:r>
          </w:p>
        </w:tc>
      </w:tr>
      <w:tr w:rsidR="003C515B" w:rsidRPr="003C515B" w:rsidTr="003C515B">
        <w:trPr>
          <w:gridAfter w:val="1"/>
          <w:wAfter w:w="222" w:type="dxa"/>
          <w:trHeight w:val="320"/>
        </w:trPr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Обозн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Возможный дефект</w:t>
            </w:r>
          </w:p>
        </w:tc>
        <w:tc>
          <w:tcPr>
            <w:tcW w:w="2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Где возникает</w:t>
            </w:r>
          </w:p>
        </w:tc>
        <w:tc>
          <w:tcPr>
            <w:tcW w:w="21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Как проявляется</w:t>
            </w:r>
          </w:p>
        </w:tc>
        <w:tc>
          <w:tcPr>
            <w:tcW w:w="1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Тесты которые могут обнаружить</w:t>
            </w:r>
          </w:p>
        </w:tc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gridAfter w:val="1"/>
          <w:wAfter w:w="222" w:type="dxa"/>
          <w:trHeight w:val="320"/>
        </w:trPr>
        <w:tc>
          <w:tcPr>
            <w:tcW w:w="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E1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d5 залип в 0</w:t>
            </w:r>
          </w:p>
        </w:tc>
        <w:tc>
          <w:tcPr>
            <w:tcW w:w="2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Информационный вход d5</w:t>
            </w:r>
          </w:p>
        </w:tc>
        <w:tc>
          <w:tcPr>
            <w:tcW w:w="2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При выборе d5 вместо переданного значения получается 0</w:t>
            </w:r>
          </w:p>
        </w:tc>
        <w:tc>
          <w:tcPr>
            <w:tcW w:w="1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T1, T3, T6, T8, T9</w:t>
            </w:r>
          </w:p>
        </w:tc>
        <w:tc>
          <w:tcPr>
            <w:tcW w:w="14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0000010000</w:t>
            </w:r>
          </w:p>
        </w:tc>
        <w:tc>
          <w:tcPr>
            <w:tcW w:w="11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0101</w:t>
            </w:r>
          </w:p>
        </w:tc>
        <w:tc>
          <w:tcPr>
            <w:tcW w:w="8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10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19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Выбрали d5 - подали 1 - устройство вернуло 0</w:t>
            </w:r>
          </w:p>
        </w:tc>
      </w:tr>
      <w:tr w:rsidR="003C515B" w:rsidRPr="003C515B" w:rsidTr="003C515B">
        <w:trPr>
          <w:trHeight w:val="320"/>
        </w:trPr>
        <w:tc>
          <w:tcPr>
            <w:tcW w:w="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40"/>
        </w:trPr>
        <w:tc>
          <w:tcPr>
            <w:tcW w:w="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E2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d2 залип в 1</w:t>
            </w:r>
          </w:p>
        </w:tc>
        <w:tc>
          <w:tcPr>
            <w:tcW w:w="2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Информационный вход d2</w:t>
            </w:r>
          </w:p>
        </w:tc>
        <w:tc>
          <w:tcPr>
            <w:tcW w:w="2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При выборе d2 получается 1 независимо от фактического значения</w:t>
            </w:r>
          </w:p>
        </w:tc>
        <w:tc>
          <w:tcPr>
            <w:tcW w:w="1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T1, T3, T6, T8, T9</w:t>
            </w:r>
          </w:p>
        </w:tc>
        <w:tc>
          <w:tcPr>
            <w:tcW w:w="14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0000000000</w:t>
            </w:r>
          </w:p>
        </w:tc>
        <w:tc>
          <w:tcPr>
            <w:tcW w:w="11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0010</w:t>
            </w:r>
          </w:p>
        </w:tc>
        <w:tc>
          <w:tcPr>
            <w:tcW w:w="8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10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19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Выбрали d2 - подали 0 - устройство вернуло 1</w:t>
            </w:r>
          </w:p>
        </w:tc>
        <w:tc>
          <w:tcPr>
            <w:tcW w:w="222" w:type="dxa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E3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Перепутаны d0 и d1</w:t>
            </w:r>
          </w:p>
        </w:tc>
        <w:tc>
          <w:tcPr>
            <w:tcW w:w="2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Входы MUX1</w:t>
            </w:r>
          </w:p>
        </w:tc>
        <w:tc>
          <w:tcPr>
            <w:tcW w:w="2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При выборе d0 фактически используется d1 и наоборот</w:t>
            </w:r>
          </w:p>
        </w:tc>
        <w:tc>
          <w:tcPr>
            <w:tcW w:w="1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T1, T3, T6, T8, T9</w:t>
            </w:r>
          </w:p>
        </w:tc>
        <w:tc>
          <w:tcPr>
            <w:tcW w:w="14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0000000001</w:t>
            </w:r>
          </w:p>
        </w:tc>
        <w:tc>
          <w:tcPr>
            <w:tcW w:w="11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0000</w:t>
            </w:r>
          </w:p>
        </w:tc>
        <w:tc>
          <w:tcPr>
            <w:tcW w:w="8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10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19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Выбрали d0=1, но из-за перестановки читается d1=0</w:t>
            </w:r>
          </w:p>
        </w:tc>
        <w:tc>
          <w:tcPr>
            <w:tcW w:w="222" w:type="dxa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8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E4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a2 залип в 0</w:t>
            </w:r>
          </w:p>
        </w:tc>
        <w:tc>
          <w:tcPr>
            <w:tcW w:w="2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Адресная линия а2</w:t>
            </w:r>
          </w:p>
        </w:tc>
        <w:tc>
          <w:tcPr>
            <w:tcW w:w="2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Адреса 4–9 начинают выбираться неправильно</w:t>
            </w:r>
          </w:p>
        </w:tc>
        <w:tc>
          <w:tcPr>
            <w:tcW w:w="1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T1, T3, T5, T6, T8, T9</w:t>
            </w:r>
          </w:p>
        </w:tc>
        <w:tc>
          <w:tcPr>
            <w:tcW w:w="143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0000100000</w:t>
            </w:r>
          </w:p>
        </w:tc>
        <w:tc>
          <w:tcPr>
            <w:tcW w:w="11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0100</w:t>
            </w:r>
          </w:p>
        </w:tc>
        <w:tc>
          <w:tcPr>
            <w:tcW w:w="8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10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19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Выбрали d4=1, но a2 изменяет адрес - выбирается другой вход</w:t>
            </w:r>
          </w:p>
        </w:tc>
        <w:tc>
          <w:tcPr>
            <w:tcW w:w="222" w:type="dxa"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8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3C515B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</w:tbl>
    <w:p w:rsidR="003C515B" w:rsidRDefault="003C515B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p w:rsidR="003C515B" w:rsidRDefault="003C515B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p w:rsidR="003C515B" w:rsidRDefault="003C515B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p w:rsidR="003C515B" w:rsidRDefault="003C515B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p w:rsidR="003C515B" w:rsidRDefault="003C515B">
      <w:pPr>
        <w:spacing w:line="240" w:lineRule="auto"/>
        <w:ind w:firstLine="0"/>
        <w:jc w:val="left"/>
        <w:rPr>
          <w:rFonts w:ascii="Times New Roman" w:hAnsi="Times New Roman" w:cs="Times New Roman"/>
        </w:rPr>
      </w:pPr>
    </w:p>
    <w:tbl>
      <w:tblPr>
        <w:tblW w:w="14933" w:type="dxa"/>
        <w:tblInd w:w="-147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697"/>
        <w:gridCol w:w="1460"/>
        <w:gridCol w:w="2111"/>
        <w:gridCol w:w="2142"/>
        <w:gridCol w:w="1746"/>
        <w:gridCol w:w="66"/>
        <w:gridCol w:w="1367"/>
        <w:gridCol w:w="1163"/>
        <w:gridCol w:w="893"/>
        <w:gridCol w:w="1063"/>
        <w:gridCol w:w="1989"/>
        <w:gridCol w:w="236"/>
      </w:tblGrid>
      <w:tr w:rsidR="003C515B" w:rsidRPr="003C515B" w:rsidTr="003C515B">
        <w:trPr>
          <w:gridAfter w:val="1"/>
          <w:wAfter w:w="236" w:type="dxa"/>
          <w:trHeight w:val="360"/>
        </w:trPr>
        <w:tc>
          <w:tcPr>
            <w:tcW w:w="82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:rsidR="003C515B" w:rsidRPr="003C515B" w:rsidRDefault="003C515B" w:rsidP="003C515B">
            <w:pPr>
              <w:spacing w:line="240" w:lineRule="auto"/>
              <w:ind w:hanging="76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lastRenderedPageBreak/>
              <w:t>План проверки возможных дефектов</w:t>
            </w:r>
          </w:p>
        </w:tc>
        <w:tc>
          <w:tcPr>
            <w:tcW w:w="64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Пример проверки</w:t>
            </w:r>
          </w:p>
        </w:tc>
      </w:tr>
      <w:tr w:rsidR="003C515B" w:rsidRPr="003C515B" w:rsidTr="003C515B">
        <w:trPr>
          <w:trHeight w:val="320"/>
        </w:trPr>
        <w:tc>
          <w:tcPr>
            <w:tcW w:w="6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E5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Перепутаны a0 и a1</w:t>
            </w:r>
          </w:p>
        </w:tc>
        <w:tc>
          <w:tcPr>
            <w:tcW w:w="2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Адресные линии</w:t>
            </w:r>
          </w:p>
        </w:tc>
        <w:tc>
          <w:tcPr>
            <w:tcW w:w="2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Выбирается другой информационный вход</w:t>
            </w:r>
          </w:p>
        </w:tc>
        <w:tc>
          <w:tcPr>
            <w:tcW w:w="1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T1, T3, T6, T8, T9</w:t>
            </w:r>
          </w:p>
        </w:tc>
        <w:tc>
          <w:tcPr>
            <w:tcW w:w="143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0000010000</w:t>
            </w:r>
          </w:p>
        </w:tc>
        <w:tc>
          <w:tcPr>
            <w:tcW w:w="11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0101</w:t>
            </w:r>
          </w:p>
        </w:tc>
        <w:tc>
          <w:tcPr>
            <w:tcW w:w="8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10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1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Адрес 5 (0101) из-за перестановки превращается в 6 (0110) - читается d6=0</w:t>
            </w:r>
          </w:p>
        </w:tc>
        <w:tc>
          <w:tcPr>
            <w:tcW w:w="236" w:type="dxa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6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6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6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E6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Выход MUX3 залип в 0</w:t>
            </w:r>
          </w:p>
        </w:tc>
        <w:tc>
          <w:tcPr>
            <w:tcW w:w="2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Внутренний MUX3</w:t>
            </w:r>
          </w:p>
        </w:tc>
        <w:tc>
          <w:tcPr>
            <w:tcW w:w="2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Невозможно корректно передать d8 и d9</w:t>
            </w:r>
          </w:p>
        </w:tc>
        <w:tc>
          <w:tcPr>
            <w:tcW w:w="1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T1, T3, T6, T8, T9</w:t>
            </w:r>
          </w:p>
        </w:tc>
        <w:tc>
          <w:tcPr>
            <w:tcW w:w="143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1000000000</w:t>
            </w:r>
          </w:p>
        </w:tc>
        <w:tc>
          <w:tcPr>
            <w:tcW w:w="11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1000</w:t>
            </w:r>
          </w:p>
        </w:tc>
        <w:tc>
          <w:tcPr>
            <w:tcW w:w="8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10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1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Выбрали d8=1, но выход MUX3 принудительно 0</w:t>
            </w:r>
          </w:p>
        </w:tc>
        <w:tc>
          <w:tcPr>
            <w:tcW w:w="236" w:type="dxa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6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6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6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E7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Выход MUX4 залип в 1</w:t>
            </w:r>
          </w:p>
        </w:tc>
        <w:tc>
          <w:tcPr>
            <w:tcW w:w="2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Выходной MUX4</w:t>
            </w:r>
          </w:p>
        </w:tc>
        <w:tc>
          <w:tcPr>
            <w:tcW w:w="2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На выходе постоянно присутствует 1</w:t>
            </w:r>
          </w:p>
        </w:tc>
        <w:tc>
          <w:tcPr>
            <w:tcW w:w="1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T1–T9</w:t>
            </w:r>
          </w:p>
        </w:tc>
        <w:tc>
          <w:tcPr>
            <w:tcW w:w="143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0000000000</w:t>
            </w:r>
          </w:p>
        </w:tc>
        <w:tc>
          <w:tcPr>
            <w:tcW w:w="11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0000</w:t>
            </w:r>
          </w:p>
        </w:tc>
        <w:tc>
          <w:tcPr>
            <w:tcW w:w="8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</w:t>
            </w:r>
          </w:p>
        </w:tc>
        <w:tc>
          <w:tcPr>
            <w:tcW w:w="10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1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Выбрали d0=0, но MUX4 принудительно выдаёт 1</w:t>
            </w:r>
          </w:p>
        </w:tc>
        <w:tc>
          <w:tcPr>
            <w:tcW w:w="236" w:type="dxa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6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6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6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E9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Плавающий вход d7</w:t>
            </w:r>
          </w:p>
        </w:tc>
        <w:tc>
          <w:tcPr>
            <w:tcW w:w="2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Информационный вход d7</w:t>
            </w:r>
          </w:p>
        </w:tc>
        <w:tc>
          <w:tcPr>
            <w:tcW w:w="2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Значение d7 становится случайным</w:t>
            </w:r>
          </w:p>
        </w:tc>
        <w:tc>
          <w:tcPr>
            <w:tcW w:w="1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T1, T3, T6, T8, T9</w:t>
            </w:r>
          </w:p>
        </w:tc>
        <w:tc>
          <w:tcPr>
            <w:tcW w:w="143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0000000100</w:t>
            </w:r>
          </w:p>
        </w:tc>
        <w:tc>
          <w:tcPr>
            <w:tcW w:w="11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0111</w:t>
            </w:r>
          </w:p>
        </w:tc>
        <w:tc>
          <w:tcPr>
            <w:tcW w:w="8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10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0/1</w:t>
            </w:r>
          </w:p>
        </w:tc>
        <w:tc>
          <w:tcPr>
            <w:tcW w:w="1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Выбрали d7=1, но плавающий вход случайно меняет значение</w:t>
            </w:r>
          </w:p>
        </w:tc>
        <w:tc>
          <w:tcPr>
            <w:tcW w:w="236" w:type="dxa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00"/>
        </w:trPr>
        <w:tc>
          <w:tcPr>
            <w:tcW w:w="6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6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69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E8</w:t>
            </w:r>
          </w:p>
        </w:tc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Случайный шум на выходе, 10%</w:t>
            </w:r>
          </w:p>
        </w:tc>
        <w:tc>
          <w:tcPr>
            <w:tcW w:w="21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Выход устройства</w:t>
            </w:r>
          </w:p>
        </w:tc>
        <w:tc>
          <w:tcPr>
            <w:tcW w:w="2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В некоторых испытаниях выход изменяется на противоположный</w:t>
            </w:r>
          </w:p>
        </w:tc>
        <w:tc>
          <w:tcPr>
            <w:tcW w:w="17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Отдельная статистическая проверка</w:t>
            </w:r>
          </w:p>
        </w:tc>
        <w:tc>
          <w:tcPr>
            <w:tcW w:w="143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0000000001</w:t>
            </w:r>
          </w:p>
        </w:tc>
        <w:tc>
          <w:tcPr>
            <w:tcW w:w="116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0000</w:t>
            </w:r>
          </w:p>
        </w:tc>
        <w:tc>
          <w:tcPr>
            <w:tcW w:w="89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</w:t>
            </w:r>
          </w:p>
        </w:tc>
        <w:tc>
          <w:tcPr>
            <w:tcW w:w="106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часть Y=0</w:t>
            </w:r>
          </w:p>
        </w:tc>
        <w:tc>
          <w:tcPr>
            <w:tcW w:w="19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  <w:r w:rsidRPr="003C515B"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  <w:t>1000 повторений - примерно 100 инверсий выхода</w:t>
            </w:r>
          </w:p>
        </w:tc>
        <w:tc>
          <w:tcPr>
            <w:tcW w:w="236" w:type="dxa"/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  <w:tr w:rsidR="003C515B" w:rsidRPr="003C515B" w:rsidTr="003C515B">
        <w:trPr>
          <w:trHeight w:val="320"/>
        </w:trPr>
        <w:tc>
          <w:tcPr>
            <w:tcW w:w="6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</w:tr>
      <w:tr w:rsidR="003C515B" w:rsidRPr="003C515B" w:rsidTr="003C515B">
        <w:trPr>
          <w:trHeight w:val="360"/>
        </w:trPr>
        <w:tc>
          <w:tcPr>
            <w:tcW w:w="69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7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43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16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89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06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19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Calibri" w:eastAsia="Times New Roman" w:hAnsi="Calibri" w:cs="Calibri"/>
                <w:color w:val="000000"/>
                <w:szCs w:val="24"/>
                <w:lang w:val="ru-BY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15B" w:rsidRPr="003C515B" w:rsidRDefault="003C515B" w:rsidP="00C13735">
            <w:pPr>
              <w:spacing w:line="240" w:lineRule="auto"/>
              <w:ind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  <w:lang w:val="ru-BY" w:eastAsia="ru-RU"/>
              </w:rPr>
            </w:pPr>
          </w:p>
        </w:tc>
      </w:tr>
    </w:tbl>
    <w:p w:rsidR="003C515B" w:rsidRDefault="003C515B" w:rsidP="003C515B">
      <w:pPr>
        <w:rPr>
          <w:rFonts w:ascii="Times New Roman" w:hAnsi="Times New Roman" w:cs="Times New Roman"/>
          <w:lang w:val="en-US"/>
        </w:rPr>
      </w:pPr>
    </w:p>
    <w:p w:rsidR="003C515B" w:rsidRDefault="003C515B" w:rsidP="003C515B">
      <w:pPr>
        <w:rPr>
          <w:rFonts w:ascii="Times New Roman" w:hAnsi="Times New Roman" w:cs="Times New Roman"/>
          <w:lang w:val="en-US"/>
        </w:rPr>
      </w:pPr>
    </w:p>
    <w:p w:rsidR="003C515B" w:rsidRDefault="003C515B" w:rsidP="003C515B">
      <w:pPr>
        <w:rPr>
          <w:rFonts w:ascii="Times New Roman" w:hAnsi="Times New Roman" w:cs="Times New Roman"/>
          <w:lang w:val="en-US"/>
        </w:rPr>
      </w:pPr>
    </w:p>
    <w:p w:rsidR="003C515B" w:rsidRDefault="003C515B" w:rsidP="003C515B">
      <w:pPr>
        <w:rPr>
          <w:rFonts w:ascii="Times New Roman" w:hAnsi="Times New Roman" w:cs="Times New Roman"/>
          <w:lang w:val="en-US"/>
        </w:rPr>
      </w:pPr>
    </w:p>
    <w:p w:rsidR="003C515B" w:rsidRDefault="003C515B" w:rsidP="003C515B">
      <w:pPr>
        <w:rPr>
          <w:rFonts w:ascii="Times New Roman" w:hAnsi="Times New Roman" w:cs="Times New Roman"/>
          <w:lang w:val="en-US"/>
        </w:rPr>
      </w:pPr>
    </w:p>
    <w:p w:rsidR="003C515B" w:rsidRDefault="003C515B" w:rsidP="003C515B">
      <w:pPr>
        <w:rPr>
          <w:rFonts w:ascii="Times New Roman" w:hAnsi="Times New Roman" w:cs="Times New Roman"/>
          <w:lang w:val="en-US"/>
        </w:rPr>
      </w:pPr>
    </w:p>
    <w:p w:rsidR="003C515B" w:rsidRDefault="003C515B" w:rsidP="003C515B">
      <w:pPr>
        <w:rPr>
          <w:rFonts w:ascii="Times New Roman" w:hAnsi="Times New Roman" w:cs="Times New Roman"/>
          <w:lang w:val="en-US"/>
        </w:rPr>
      </w:pPr>
    </w:p>
    <w:p w:rsidR="003C515B" w:rsidRDefault="003C515B" w:rsidP="003C515B">
      <w:pPr>
        <w:rPr>
          <w:rFonts w:ascii="Times New Roman" w:hAnsi="Times New Roman" w:cs="Times New Roman"/>
          <w:b/>
          <w:bCs/>
        </w:rPr>
      </w:pPr>
      <w:r w:rsidRPr="003C515B">
        <w:rPr>
          <w:rFonts w:ascii="Times New Roman" w:hAnsi="Times New Roman" w:cs="Times New Roman"/>
          <w:b/>
          <w:bCs/>
          <w:lang w:val="en-US"/>
        </w:rPr>
        <w:lastRenderedPageBreak/>
        <w:t>C</w:t>
      </w:r>
      <w:r w:rsidRPr="003C515B">
        <w:rPr>
          <w:rFonts w:ascii="Times New Roman" w:hAnsi="Times New Roman" w:cs="Times New Roman"/>
          <w:b/>
          <w:bCs/>
        </w:rPr>
        <w:t>ХЕМА УСТРОЙСТВА</w:t>
      </w:r>
    </w:p>
    <w:p w:rsidR="003C515B" w:rsidRPr="003C515B" w:rsidRDefault="003C515B" w:rsidP="003C515B">
      <w:pPr>
        <w:rPr>
          <w:rFonts w:ascii="Times New Roman" w:hAnsi="Times New Roman" w:cs="Times New Roman"/>
          <w:b/>
          <w:bCs/>
        </w:rPr>
      </w:pPr>
    </w:p>
    <w:p w:rsidR="003C515B" w:rsidRPr="003C515B" w:rsidRDefault="003C515B" w:rsidP="003C515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524737" cy="5211718"/>
            <wp:effectExtent l="0" t="0" r="0" b="0"/>
            <wp:docPr id="2926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5971" name="Рисунок 292659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537" cy="527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15B" w:rsidRPr="003C515B" w:rsidSect="003C515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(Основной текст)">
    <w:altName w:val="Calibri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D4E3E"/>
    <w:multiLevelType w:val="hybridMultilevel"/>
    <w:tmpl w:val="F1EA63E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71524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6A"/>
    <w:rsid w:val="0006141B"/>
    <w:rsid w:val="002C465C"/>
    <w:rsid w:val="003C515B"/>
    <w:rsid w:val="004B5CB0"/>
    <w:rsid w:val="00641330"/>
    <w:rsid w:val="00643F35"/>
    <w:rsid w:val="006E0D6A"/>
    <w:rsid w:val="00D455B1"/>
    <w:rsid w:val="00F7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09D33"/>
  <w15:chartTrackingRefBased/>
  <w15:docId w15:val="{83867937-80E2-0544-807E-163C888F2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kern w:val="2"/>
        <w:sz w:val="28"/>
        <w:szCs w:val="28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0D6A"/>
    <w:pPr>
      <w:spacing w:line="276" w:lineRule="auto"/>
      <w:ind w:firstLine="709"/>
      <w:jc w:val="both"/>
    </w:pPr>
    <w:rPr>
      <w:rFonts w:asciiTheme="minorHAnsi" w:hAnsiTheme="minorHAnsi"/>
      <w:bCs w:val="0"/>
      <w:kern w:val="0"/>
      <w:sz w:val="24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toc 2"/>
    <w:basedOn w:val="a"/>
    <w:next w:val="a"/>
    <w:autoRedefine/>
    <w:uiPriority w:val="39"/>
    <w:unhideWhenUsed/>
    <w:rsid w:val="00641330"/>
    <w:pPr>
      <w:ind w:left="240"/>
    </w:pPr>
    <w:rPr>
      <w:rFonts w:cstheme="minorHAnsi"/>
      <w:smallCaps/>
      <w:szCs w:val="20"/>
    </w:rPr>
  </w:style>
  <w:style w:type="paragraph" w:styleId="1">
    <w:name w:val="toc 1"/>
    <w:basedOn w:val="a"/>
    <w:next w:val="a"/>
    <w:autoRedefine/>
    <w:uiPriority w:val="39"/>
    <w:unhideWhenUsed/>
    <w:rsid w:val="00641330"/>
    <w:pPr>
      <w:spacing w:before="120" w:after="120"/>
    </w:pPr>
    <w:rPr>
      <w:rFonts w:cs="Calibri (Основной текст)"/>
      <w:bCs/>
      <w:smallCaps/>
      <w:szCs w:val="20"/>
    </w:rPr>
  </w:style>
  <w:style w:type="paragraph" w:styleId="a3">
    <w:name w:val="List Paragraph"/>
    <w:basedOn w:val="a"/>
    <w:uiPriority w:val="34"/>
    <w:qFormat/>
    <w:rsid w:val="006E0D6A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B5C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9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938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2026-10-02T22:36:00Z</dcterms:created>
  <dcterms:modified xsi:type="dcterms:W3CDTF">2026-10-14T10:01:00Z</dcterms:modified>
</cp:coreProperties>
</file>