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aps/>
          <w:color w:val="auto"/>
          <w:sz w:val="28"/>
          <w:szCs w:val="28"/>
        </w:rPr>
        <w:t>«ЛЭТИ» им. В.И. Ульянова (Ленина)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olor w:val="auto"/>
          <w:sz w:val="28"/>
          <w:szCs w:val="28"/>
        </w:rPr>
        <w:t xml:space="preserve">Кафедра </w:t>
      </w:r>
      <w:r>
        <w:rPr>
          <w:b/>
          <w:color w:val="auto"/>
          <w:sz w:val="28"/>
          <w:szCs w:val="28"/>
        </w:rPr>
        <w:t>МОЭВМ</w:t>
      </w:r>
    </w:p>
    <w:p>
      <w:pPr>
        <w:pStyle w:val="Normal"/>
        <w:spacing w:lineRule="auto" w:line="360"/>
        <w:jc w:val="center"/>
        <w:rPr>
          <w:b/>
          <w:caps/>
          <w:color w:val="auto"/>
          <w:sz w:val="28"/>
          <w:szCs w:val="28"/>
        </w:rPr>
      </w:pPr>
      <w:r>
        <w:rPr>
          <w:b/>
          <w:cap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caps/>
          <w:color w:val="auto"/>
          <w:sz w:val="28"/>
          <w:szCs w:val="28"/>
        </w:rPr>
      </w:pPr>
      <w:r>
        <w:rPr>
          <w:b/>
          <w:cap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/>
      </w:pPr>
      <w:r>
        <w:rPr>
          <w:rStyle w:val="Style16"/>
          <w:caps/>
          <w:color w:val="auto"/>
          <w:szCs w:val="28"/>
        </w:rPr>
        <w:t>отчет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olor w:val="auto"/>
          <w:sz w:val="28"/>
          <w:szCs w:val="28"/>
        </w:rPr>
        <w:t>по лабораторной работе</w:t>
      </w:r>
      <w:r>
        <w:rPr>
          <w:b/>
          <w:color w:val="auto"/>
          <w:sz w:val="28"/>
          <w:szCs w:val="28"/>
        </w:rPr>
        <w:t xml:space="preserve"> </w:t>
      </w:r>
      <w:r>
        <w:rPr>
          <w:b/>
          <w:color w:val="auto"/>
          <w:sz w:val="28"/>
          <w:szCs w:val="28"/>
        </w:rPr>
        <w:t>№1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/>
          <w:color w:val="auto"/>
          <w:sz w:val="28"/>
          <w:szCs w:val="28"/>
        </w:rPr>
        <w:t xml:space="preserve">по дисциплине </w:t>
      </w:r>
      <w:r>
        <w:rPr>
          <w:b/>
          <w:color w:val="auto"/>
          <w:sz w:val="28"/>
          <w:szCs w:val="28"/>
        </w:rPr>
        <w:t>«Интеллектуальные методы анализа данных»</w:t>
      </w:r>
    </w:p>
    <w:p>
      <w:pPr>
        <w:pStyle w:val="Normal"/>
        <w:spacing w:lineRule="auto" w:line="360"/>
        <w:jc w:val="center"/>
        <w:rPr/>
      </w:pPr>
      <w:r>
        <w:rPr>
          <w:rStyle w:val="Style16"/>
          <w:caps w:val="false"/>
          <w:smallCaps w:val="false"/>
          <w:color w:val="auto"/>
          <w:sz w:val="28"/>
          <w:szCs w:val="28"/>
        </w:rPr>
        <w:t xml:space="preserve">Тема: </w:t>
      </w:r>
      <w:r>
        <w:rPr>
          <w:rStyle w:val="Style16"/>
          <w:caps w:val="false"/>
          <w:smallCaps w:val="false"/>
          <w:color w:val="auto"/>
          <w:sz w:val="28"/>
          <w:szCs w:val="28"/>
        </w:rPr>
        <w:t>Первичный анализ и предобработка природного временного ряда</w:t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</w:r>
    </w:p>
    <w:tbl>
      <w:tblPr>
        <w:tblW w:w="5000" w:type="pct"/>
        <w:jc w:val="left"/>
        <w:tblInd w:w="-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2"/>
        <w:gridCol w:w="2552"/>
        <w:gridCol w:w="2834"/>
      </w:tblGrid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 xml:space="preserve">Студент гр. </w:t>
            </w:r>
            <w:r>
              <w:rPr>
                <w:color w:val="auto"/>
                <w:sz w:val="28"/>
                <w:szCs w:val="28"/>
              </w:rPr>
              <w:t>3384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>Поздеев</w:t>
            </w:r>
            <w:r>
              <w:rPr>
                <w:color w:val="auto"/>
                <w:sz w:val="28"/>
                <w:szCs w:val="28"/>
              </w:rPr>
              <w:t xml:space="preserve"> </w:t>
            </w:r>
            <w:r>
              <w:rPr>
                <w:color w:val="auto"/>
                <w:sz w:val="28"/>
                <w:szCs w:val="28"/>
              </w:rPr>
              <w:t>В</w:t>
            </w:r>
            <w:r>
              <w:rPr>
                <w:color w:val="auto"/>
                <w:sz w:val="28"/>
                <w:szCs w:val="28"/>
              </w:rPr>
              <w:t>.Д.</w:t>
            </w:r>
          </w:p>
        </w:tc>
      </w:tr>
      <w:tr>
        <w:trPr>
          <w:trHeight w:val="614" w:hRule="atLeast"/>
        </w:trPr>
        <w:tc>
          <w:tcPr>
            <w:tcW w:w="4252" w:type="dxa"/>
            <w:tcBorders/>
            <w:vAlign w:val="bottom"/>
          </w:tcPr>
          <w:p>
            <w:pPr>
              <w:pStyle w:val="Normal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rPr>
                <w:color w:val="auto"/>
                <w:sz w:val="28"/>
                <w:szCs w:val="28"/>
              </w:rPr>
            </w:pPr>
            <w:r>
              <w:rPr>
                <w:color w:val="auto"/>
                <w:sz w:val="28"/>
                <w:szCs w:val="28"/>
              </w:rPr>
            </w:r>
          </w:p>
        </w:tc>
        <w:tc>
          <w:tcPr>
            <w:tcW w:w="2834" w:type="dxa"/>
            <w:tcBorders/>
            <w:vAlign w:val="bottom"/>
          </w:tcPr>
          <w:p>
            <w:pPr>
              <w:pStyle w:val="Normal"/>
              <w:jc w:val="center"/>
              <w:rPr>
                <w:color w:val="auto"/>
              </w:rPr>
            </w:pPr>
            <w:r>
              <w:rPr>
                <w:color w:val="auto"/>
                <w:sz w:val="28"/>
                <w:szCs w:val="28"/>
              </w:rPr>
              <w:t>Мандрикова Б.С.</w:t>
            </w:r>
          </w:p>
        </w:tc>
      </w:tr>
    </w:tbl>
    <w:p>
      <w:pPr>
        <w:pStyle w:val="Normal"/>
        <w:spacing w:lineRule="auto" w:line="360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Cs/>
          <w:color w:val="auto"/>
          <w:sz w:val="28"/>
          <w:szCs w:val="28"/>
        </w:rPr>
      </w:pPr>
      <w:r>
        <w:rPr>
          <w:bCs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Cs/>
          <w:color w:val="auto"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color w:val="auto"/>
        </w:rPr>
      </w:pPr>
      <w:r>
        <w:rPr>
          <w:bCs/>
          <w:color w:val="auto"/>
          <w:sz w:val="28"/>
          <w:szCs w:val="28"/>
        </w:rPr>
        <w:t>2026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color w:val="auto"/>
        </w:rPr>
      </w:pPr>
      <w:r>
        <w:rPr>
          <w:b/>
          <w:color w:val="auto"/>
          <w:sz w:val="28"/>
          <w:szCs w:val="28"/>
        </w:rPr>
        <w:t>Цель работы.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Целью работы является повышение достоверности и пригодности природных временных рядов (на примере наблюдений нейтронных мониторов) путём обнаружения и устранения пропусков и выбросов.</w:t>
      </w:r>
    </w:p>
    <w:p>
      <w:pPr>
        <w:pStyle w:val="Normal"/>
        <w:spacing w:lineRule="auto" w:line="360"/>
        <w:ind w:firstLine="709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>Задание.</w:t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 xml:space="preserve">Вариант </w:t>
      </w:r>
      <w:r>
        <w:rPr>
          <w:b/>
          <w:bCs/>
          <w:color w:val="auto"/>
          <w:sz w:val="28"/>
          <w:szCs w:val="28"/>
        </w:rPr>
        <w:t>14</w:t>
      </w:r>
      <w:r>
        <w:rPr>
          <w:b/>
          <w:bCs/>
          <w:color w:val="auto"/>
          <w:sz w:val="28"/>
          <w:szCs w:val="28"/>
        </w:rPr>
        <w:t xml:space="preserve">. </w:t>
      </w:r>
      <w:r>
        <w:rPr>
          <w:b/>
          <w:bCs/>
          <w:color w:val="auto"/>
          <w:sz w:val="28"/>
          <w:szCs w:val="28"/>
        </w:rPr>
        <w:t>Алма-Ата</w:t>
      </w:r>
      <w:r>
        <w:rPr>
          <w:b/>
          <w:bCs/>
          <w:color w:val="auto"/>
          <w:sz w:val="28"/>
          <w:szCs w:val="28"/>
        </w:rPr>
        <w:t xml:space="preserve"> (</w:t>
      </w:r>
      <w:r>
        <w:rPr>
          <w:b/>
          <w:bCs/>
          <w:color w:val="auto"/>
          <w:sz w:val="28"/>
          <w:szCs w:val="28"/>
        </w:rPr>
        <w:t>AATB</w:t>
      </w:r>
      <w:r>
        <w:rPr>
          <w:b/>
          <w:bCs/>
          <w:color w:val="auto"/>
          <w:sz w:val="28"/>
          <w:szCs w:val="28"/>
        </w:rPr>
        <w:t xml:space="preserve">), </w:t>
      </w:r>
      <w:r>
        <w:rPr>
          <w:b/>
          <w:bCs/>
          <w:color w:val="auto"/>
          <w:sz w:val="28"/>
          <w:szCs w:val="28"/>
        </w:rPr>
        <w:t>2-10</w:t>
      </w:r>
      <w:r>
        <w:rPr>
          <w:b/>
          <w:bCs/>
          <w:color w:val="auto"/>
          <w:sz w:val="28"/>
          <w:szCs w:val="28"/>
        </w:rPr>
        <w:t xml:space="preserve"> </w:t>
      </w:r>
      <w:r>
        <w:rPr>
          <w:b/>
          <w:bCs/>
          <w:color w:val="auto"/>
          <w:sz w:val="28"/>
          <w:szCs w:val="28"/>
        </w:rPr>
        <w:t xml:space="preserve">мая </w:t>
      </w:r>
      <w:r>
        <w:rPr>
          <w:b/>
          <w:bCs/>
          <w:color w:val="auto"/>
          <w:sz w:val="28"/>
          <w:szCs w:val="28"/>
        </w:rPr>
        <w:t>201</w:t>
      </w:r>
      <w:r>
        <w:rPr>
          <w:b/>
          <w:bCs/>
          <w:color w:val="auto"/>
          <w:sz w:val="28"/>
          <w:szCs w:val="28"/>
        </w:rPr>
        <w:t xml:space="preserve">7 </w:t>
      </w:r>
      <w:r>
        <w:rPr>
          <w:b/>
          <w:bCs/>
          <w:color w:val="auto"/>
          <w:sz w:val="28"/>
          <w:szCs w:val="28"/>
        </w:rPr>
        <w:t>г.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Скачать данные из источника [https://www.nmdb.eu/nest/] за периоды и станции, указанные по вариантам в табл. (см. следующий слайд). Использовать данные с одноминутным временным разрешением.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Выполнить обнаружение пропусков и выбросов (3σ) в анализируемом временном ряде, посчитать их количество и долю от всех обрабатываемых данных.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С помощью функции median в MatLab вычислить медианное значение по данным без пропусков и выбросов.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Заменить пропуски и выбросы медианными значениями.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Изобразить графики исходного и полученного временных рядов.</w:t>
      </w:r>
    </w:p>
    <w:p>
      <w:pPr>
        <w:pStyle w:val="Normal"/>
        <w:numPr>
          <w:ilvl w:val="0"/>
          <w:numId w:val="4"/>
        </w:numPr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>Сделать соответствующие выводы, оформить отчет по работе.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ab/>
        <w:t>Выполнение работы.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ab/>
      </w:r>
      <w:r>
        <w:rPr>
          <w:b w:val="false"/>
          <w:bCs w:val="false"/>
          <w:color w:val="auto"/>
          <w:sz w:val="28"/>
          <w:szCs w:val="28"/>
        </w:rPr>
        <w:t xml:space="preserve">Работа выполнена на языке Python с использованием библиотеки pandas для обработки и анализа данных и библиотеки matplotlib для визуализации. 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ab/>
        <w:t>Данные были получены из базы NMDB в ASCII-формате. Фактически они представляют собой таблицу с разделителем «;», то есть соответствуют формату CSV. Это позволяет загрузить их в память с помощью стандартной функции read_csv из библиотеки pandas без предварительного преобразования.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ab/>
        <w:t>Для проверки корректности загрузки данных можно вывести первые 5 записе</w:t>
      </w:r>
      <w:r>
        <w:rPr>
          <w:b w:val="false"/>
          <w:bCs w:val="false"/>
          <w:color w:val="auto"/>
          <w:sz w:val="28"/>
          <w:szCs w:val="28"/>
        </w:rPr>
        <w:t>й: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start_date_time   RCORR_E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00:00:00; -1.204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00:01:00; -1.113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00:02:00; -0.656</w:t>
      </w:r>
    </w:p>
    <w:p>
      <w:pPr>
        <w:pStyle w:val="Normal"/>
        <w:spacing w:lineRule="auto" w:line="360"/>
        <w:jc w:val="both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00:03:00; -0.621</w:t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ab/>
        <w:t>Данные совпадают с содержимым файла.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ab/>
        <w:t>С помощью встроенных в pandas функций были вычислены среднее значение (mean) и стандартное отклонение (std) ряда. Диапазон 3σ вычислялся как (mean − 3·std, mean + 3·std). Полученные значения:</w:t>
        <w:br/>
        <w:t>mean:  0.0053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std:   0.9178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range: (-2.7480; 2.7586)</w:t>
        <w:br/>
        <w:t xml:space="preserve">Используя встроенные в pandas функции, были выделены все записи, не входящие в диапазон 3σ, и подсчитано их количество. 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Полученное значение outliers: 29 (0.2244%)</w:t>
        <w:br/>
        <w:t>В скобках указана доля от общего количества записей.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ab/>
        <w:t>Чтобы найти пропуски в данных, была посчитана разница во времени между всеми соседними записями и отобраны те пары, разница между которыми больше минуты. Примеры полученных значений: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03:42:00  →  2017-05-02 03:47:00   (пропущено 4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04:43:00  →  2017-05-02 04:49:00   (пропущено 5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05:27:00  →  2017-05-02 05:30:00   (пропущено 2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07:57:00  →  2017-05-02 08:00:00   (пропущено 2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08:28:00  →  2017-05-02 08:33:00   (пропущено 4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2017-05-02 09:26:00  →  2017-05-02 09:30:00   (пропущено 3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2017-05-05 00:28:00  →  2017-05-05 00:32:00   (пропущено 3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2017-05-06 00:28:00  →  2017-05-06 00:32:00   (пропущено 3 мин.)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Суммарно пропусков: n_missing: 38 (0.2932%)</w:t>
        <w:br/>
        <w:t>Суммарно пропусков и выбросов 67 (0.5176% от всех данных)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Вычисленная медиана (если удалить выбросы) median: -0.0020</w:t>
        <w:br/>
        <w:tab/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ab/>
        <w:t xml:space="preserve">Далее необходимо заменить значения всех выбросов на вычисленную медиану, добавить пропуски (присвоить им медианное значение) и визуализировать исходные и обработанные данные. Итоговый ряд содержит 12959 точек — полная временная сетка с шагом 1 минута. Построены графики исходного и очищенного временных рядов, а также совмещённый график для 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  <w:t>отчёта.</w:t>
      </w:r>
    </w:p>
    <w:p>
      <w:pPr>
        <w:pStyle w:val="Normal"/>
        <w:spacing w:lineRule="auto" w:line="360"/>
        <w:jc w:val="left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color w:val="auto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5670"/>
            <wp:effectExtent l="0" t="0" r="0" b="0"/>
            <wp:wrapTopAndBottom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auto"/>
          <w:sz w:val="28"/>
          <w:szCs w:val="28"/>
        </w:rPr>
        <w:t>Рисунок 1 — Исходные данные.</w:t>
      </w:r>
    </w:p>
    <w:p>
      <w:pPr>
        <w:pStyle w:val="Normal"/>
        <w:spacing w:lineRule="auto" w:line="360"/>
        <w:jc w:val="center"/>
        <w:rPr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center"/>
        <w:rPr>
          <w:b w:val="false"/>
          <w:bCs w:val="false"/>
          <w:color w:val="auto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85670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color w:val="auto"/>
          <w:sz w:val="28"/>
          <w:szCs w:val="28"/>
        </w:rPr>
        <w:tab/>
        <w:t>Рисунок 2 — Данные с заменой выбросов на медианное значение и добавлением пропусков.</w:t>
      </w:r>
    </w:p>
    <w:p>
      <w:pPr>
        <w:pStyle w:val="Normal"/>
        <w:spacing w:lineRule="auto" w:line="360"/>
        <w:jc w:val="center"/>
        <w:rPr>
          <w:rFonts w:ascii="Times New Roman" w:hAnsi="Times New Roman"/>
          <w:b w:val="false"/>
          <w:bCs w:val="false"/>
          <w:color w:val="auto"/>
          <w:sz w:val="28"/>
          <w:szCs w:val="28"/>
        </w:rPr>
      </w:pPr>
      <w:r>
        <w:rPr>
          <w:b w:val="false"/>
          <w:bCs w:val="false"/>
          <w:color w:val="auto"/>
          <w:sz w:val="28"/>
          <w:szCs w:val="28"/>
        </w:rPr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ab/>
        <w:t>График исходных данных приведён на рис. 1. Рис. 2 соответствует ряду, полученному после замены выбросов на медианное значение и добавления пропущенных записей с тем же значением.</w:t>
      </w:r>
    </w:p>
    <w:p>
      <w:pPr>
        <w:pStyle w:val="Normal"/>
        <w:spacing w:lineRule="auto" w:line="360"/>
        <w:jc w:val="both"/>
        <w:rPr>
          <w:rFonts w:ascii="Consolas" w:hAnsi="Consolas"/>
          <w:color w:val="auto"/>
          <w:sz w:val="24"/>
          <w:szCs w:val="24"/>
        </w:rPr>
      </w:pPr>
      <w:r>
        <w:rPr>
          <w:rFonts w:ascii="Consolas" w:hAnsi="Consolas"/>
          <w:color w:val="auto"/>
          <w:sz w:val="24"/>
          <w:szCs w:val="24"/>
        </w:rPr>
      </w:r>
    </w:p>
    <w:p>
      <w:pPr>
        <w:pStyle w:val="Normal"/>
        <w:spacing w:lineRule="auto" w:line="360"/>
        <w:jc w:val="both"/>
        <w:rPr>
          <w:color w:val="auto"/>
        </w:rPr>
      </w:pPr>
      <w:r>
        <w:rPr>
          <w:b/>
          <w:bCs/>
          <w:color w:val="auto"/>
          <w:sz w:val="28"/>
          <w:szCs w:val="28"/>
        </w:rPr>
        <w:tab/>
        <w:t>Вывод.</w:t>
      </w:r>
    </w:p>
    <w:p>
      <w:pPr>
        <w:pStyle w:val="Normal"/>
        <w:spacing w:lineRule="auto" w:line="360"/>
        <w:ind w:firstLine="709"/>
        <w:jc w:val="both"/>
        <w:rPr>
          <w:color w:val="auto"/>
        </w:rPr>
      </w:pPr>
      <w:r>
        <w:rPr>
          <w:b w:val="false"/>
          <w:bCs w:val="false"/>
          <w:color w:val="auto"/>
          <w:sz w:val="28"/>
          <w:szCs w:val="28"/>
        </w:rPr>
        <w:t xml:space="preserve">В ходе работы повышено качество временного ряда нейтронного монитора AATB. Обнаружены 29 выбросов (0.2244%) и 38 пропусков (0.2932%), которые заменены медианным значением (−0.0020). Построены графики исходных и обработанных данных. После обработки ряд не содержит аномальных значений и пригоден для дальнейшего анализа. </w:t>
      </w:r>
      <w:r>
        <w:rPr>
          <w:b w:val="false"/>
          <w:bCs w:val="false"/>
          <w:color w:val="auto"/>
          <w:sz w:val="28"/>
          <w:szCs w:val="28"/>
        </w:rPr>
        <w:t>О</w:t>
      </w:r>
      <w:r>
        <w:rPr>
          <w:b w:val="false"/>
          <w:bCs w:val="false"/>
          <w:color w:val="auto"/>
          <w:sz w:val="28"/>
          <w:szCs w:val="28"/>
        </w:rPr>
        <w:t>ставшиеся точки вблизи границ 3σ соответствуют естественной вариации сигнала.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701" w:right="567" w:gutter="0" w:header="425" w:top="1134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1"/>
    <w:family w:val="roman"/>
    <w:pitch w:val="variable"/>
  </w:font>
  <w:font w:name="Calibri">
    <w:charset w:val="01"/>
    <w:family w:val="swiss"/>
    <w:pitch w:val="variable"/>
  </w:font>
  <w:font w:name="Arial Unicode MS">
    <w:charset w:val="01"/>
    <w:family w:val="swiss"/>
    <w:pitch w:val="variable"/>
  </w:font>
  <w:font w:name="Tahoma"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Verdana">
    <w:charset w:val="01"/>
    <w:family w:val="swiss"/>
    <w:pitch w:val="variable"/>
  </w:font>
  <w:font w:name="Arial">
    <w:charset w:val="01"/>
    <w:family w:val="swiss"/>
    <w:pitch w:val="variable"/>
  </w:font>
  <w:font w:name="Helvetica">
    <w:altName w:val="Arial"/>
    <w:charset w:val="01"/>
    <w:family w:val="swiss"/>
    <w:pitch w:val="variable"/>
  </w:font>
  <w:font w:name="Consolas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09"/>
        <w:tab w:val="right" w:pos="9639" w:leader="none"/>
      </w:tabs>
      <w:jc w:val="center"/>
      <w:rPr>
        <w:color w:val="auto"/>
        <w:highlight w:val="none"/>
        <w:shd w:fill="auto" w:val="clear"/>
      </w:rPr>
    </w:pPr>
    <w:r>
      <w:rPr>
        <w:color w:val="000000"/>
        <w:shd w:fill="auto" w:val="clear"/>
      </w:rPr>
      <w:fldChar w:fldCharType="begin"/>
    </w:r>
    <w:r>
      <w:rPr>
        <w:shd w:fill="auto" w:val="clear"/>
        <w:color w:val="000000"/>
      </w:rPr>
      <w:instrText xml:space="preserve"> PAGE </w:instrText>
    </w:r>
    <w:r>
      <w:rPr>
        <w:shd w:fill="auto" w:val="clear"/>
        <w:color w:val="000000"/>
      </w:rPr>
      <w:fldChar w:fldCharType="separate"/>
    </w:r>
    <w:r>
      <w:rPr>
        <w:shd w:fill="auto" w:val="clear"/>
        <w:color w:val="000000"/>
      </w:rPr>
      <w:t>4</w:t>
    </w:r>
    <w:r>
      <w:rPr>
        <w:shd w:fill="auto" w:val="clear"/>
        <w:color w:val="000000"/>
      </w:rPr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hanging="0" w:right="-1"/>
      <w:jc w:val="right"/>
      <w:rPr/>
    </w:pPr>
    <w:r>
      <w:rPr/>
      <w:t xml:space="preserve">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  <w:vertAlign w:val="baseline"/>
        <w:position w:val="0"/>
        <w:sz w:val="24"/>
        <w:sz w:val="24"/>
        <w:spacing w:val="0"/>
        <w:i w:val="false"/>
        <w:b w:val="false"/>
        <w:szCs w:val="24"/>
        <w:w w:val="10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WenQuanYi Zen Hei" w:cs="FreeSans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i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2"/>
        <w:numId w:val="1"/>
      </w:numPr>
      <w:spacing w:before="200" w:after="0"/>
      <w:outlineLvl w:val="2"/>
    </w:pPr>
    <w:rPr>
      <w:rFonts w:ascii="Cambria" w:hAnsi="Cambria" w:eastAsia="Times New Roman" w:cs="Times New Roman"/>
      <w:b/>
      <w:bCs/>
      <w:color w:val="4F81BD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5"/>
        <w:numId w:val="1"/>
      </w:numPr>
      <w:spacing w:before="200" w:after="0"/>
      <w:outlineLvl w:val="5"/>
    </w:pPr>
    <w:rPr>
      <w:rFonts w:ascii="Cambria" w:hAnsi="Cambria" w:cs="Cambria"/>
      <w:i/>
      <w:iCs/>
      <w:color w:val="243F60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6"/>
        <w:numId w:val="1"/>
      </w:numPr>
      <w:spacing w:before="200" w:after="0"/>
      <w:outlineLvl w:val="6"/>
    </w:pPr>
    <w:rPr>
      <w:rFonts w:ascii="Cambria" w:hAnsi="Cambria" w:cs="Cambria"/>
      <w:i/>
      <w:iCs/>
      <w:color w:val="40404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8"/>
        <w:numId w:val="1"/>
      </w:numPr>
      <w:spacing w:before="200" w:after="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styleId="WW8Num1z0">
    <w:name w:val="WW8Num1z0"/>
    <w:qFormat/>
    <w:rPr>
      <w:rFonts w:cs="Times New Roman"/>
      <w:position w:val="0"/>
      <w:sz w:val="28"/>
      <w:sz w:val="28"/>
      <w:vertAlign w:val="baseline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 w:val="false"/>
      <w:i w:val="false"/>
      <w:spacing w:val="0"/>
      <w:w w:val="100"/>
      <w:position w:val="0"/>
      <w:sz w:val="24"/>
      <w:sz w:val="24"/>
      <w:szCs w:val="24"/>
      <w:vertAlign w:val="baseline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Style6">
    <w:name w:val="Основной шрифт абзаца"/>
    <w:qFormat/>
    <w:rPr/>
  </w:style>
  <w:style w:type="character" w:styleId="1">
    <w:name w:val="Заголовок 1 Знак"/>
    <w:basedOn w:val="Style6"/>
    <w:qFormat/>
    <w:rPr>
      <w:rFonts w:ascii="Times New Roman" w:hAnsi="Times New Roman" w:cs="Times New Roman"/>
      <w:i/>
      <w:sz w:val="24"/>
      <w:szCs w:val="24"/>
    </w:rPr>
  </w:style>
  <w:style w:type="character" w:styleId="2">
    <w:name w:val="Заголовок 2 Знак"/>
    <w:basedOn w:val="Style6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styleId="4">
    <w:name w:val="Заголовок 4 Знак"/>
    <w:basedOn w:val="Style6"/>
    <w:qFormat/>
    <w:rPr>
      <w:rFonts w:ascii="Times New Roman" w:hAnsi="Times New Roman" w:cs="Times New Roman"/>
      <w:b/>
      <w:bCs/>
      <w:sz w:val="28"/>
      <w:szCs w:val="28"/>
    </w:rPr>
  </w:style>
  <w:style w:type="character" w:styleId="5">
    <w:name w:val="Заголовок 5 Знак"/>
    <w:basedOn w:val="Style6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styleId="6">
    <w:name w:val="Заголовок 6 Знак"/>
    <w:basedOn w:val="Style6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styleId="7">
    <w:name w:val="Заголовок 7 Знак"/>
    <w:basedOn w:val="Style6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styleId="9">
    <w:name w:val="Заголовок 9 Знак"/>
    <w:basedOn w:val="Style6"/>
    <w:qFormat/>
    <w:rPr>
      <w:rFonts w:ascii="Cambria" w:hAnsi="Cambria" w:cs="Times New Roman"/>
      <w:i/>
      <w:iCs/>
      <w:color w:val="404040"/>
    </w:rPr>
  </w:style>
  <w:style w:type="character" w:styleId="Style7">
    <w:name w:val="Название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8">
    <w:name w:val="Основной текст с отступом Знак"/>
    <w:basedOn w:val="Style6"/>
    <w:qFormat/>
    <w:rPr>
      <w:rFonts w:ascii="Times New Roman" w:hAnsi="Times New Roman" w:cs="Times New Roman"/>
      <w:color w:val="000000"/>
      <w:sz w:val="24"/>
      <w:szCs w:val="24"/>
    </w:rPr>
  </w:style>
  <w:style w:type="character" w:styleId="Style9">
    <w:name w:val="Подзаголовок Знак"/>
    <w:basedOn w:val="Style6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styleId="Style10">
    <w:name w:val="Основной текст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21">
    <w:name w:val="Основной текст с отступом 2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3">
    <w:name w:val="Основной текст с отступом 3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1">
    <w:name w:val="Ниж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Style12">
    <w:name w:val="Знак Знак"/>
    <w:basedOn w:val="Style6"/>
    <w:qFormat/>
    <w:rPr>
      <w:rFonts w:ascii="Times New Roman" w:hAnsi="Times New Roman" w:cs="Times New Roman"/>
      <w:b/>
      <w:sz w:val="24"/>
      <w:szCs w:val="24"/>
    </w:rPr>
  </w:style>
  <w:style w:type="character" w:styleId="Style13">
    <w:name w:val="Верхний колонтитул Знак"/>
    <w:basedOn w:val="Style6"/>
    <w:qFormat/>
    <w:rPr>
      <w:rFonts w:ascii="Times New Roman" w:hAnsi="Times New Roman" w:cs="Times New Roman"/>
      <w:sz w:val="24"/>
      <w:szCs w:val="24"/>
    </w:rPr>
  </w:style>
  <w:style w:type="character" w:styleId="22">
    <w:name w:val="Основной текст (2)_"/>
    <w:basedOn w:val="Style6"/>
    <w:qFormat/>
    <w:rPr>
      <w:rFonts w:ascii="Times New Roman" w:hAnsi="Times New Roman" w:cs="Times New Roman"/>
      <w:u w:val="none"/>
    </w:rPr>
  </w:style>
  <w:style w:type="character" w:styleId="23">
    <w:name w:val="Основной текст (2)"/>
    <w:basedOn w:val="22"/>
    <w:qFormat/>
    <w:rPr>
      <w:rFonts w:ascii="Times New Roman" w:hAnsi="Times New Roman" w:cs="Times New Roman"/>
      <w:color w:val="000000"/>
      <w:spacing w:val="0"/>
      <w:w w:val="100"/>
      <w:position w:val="0"/>
      <w:sz w:val="24"/>
      <w:sz w:val="24"/>
      <w:szCs w:val="24"/>
      <w:u w:val="single"/>
      <w:vertAlign w:val="baseline"/>
      <w:lang w:val="ru-RU"/>
    </w:rPr>
  </w:style>
  <w:style w:type="character" w:styleId="24">
    <w:name w:val="Основной текст (2) + Полужирный"/>
    <w:basedOn w:val="22"/>
    <w:qFormat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 w:val="24"/>
      <w:szCs w:val="24"/>
      <w:u w:val="none"/>
      <w:vertAlign w:val="baseline"/>
      <w:lang w:val="ru-RU"/>
    </w:rPr>
  </w:style>
  <w:style w:type="character" w:styleId="apple-converted-space">
    <w:name w:val="apple-converted-space"/>
    <w:basedOn w:val="Style6"/>
    <w:qFormat/>
    <w:rPr>
      <w:rFonts w:cs="Times New Roman"/>
    </w:rPr>
  </w:style>
  <w:style w:type="character" w:styleId="Hyperlink">
    <w:name w:val="Hyperlink"/>
    <w:basedOn w:val="Style6"/>
    <w:rPr>
      <w:rFonts w:cs="Times New Roman"/>
      <w:color w:val="0000FF"/>
      <w:u w:val="single"/>
    </w:rPr>
  </w:style>
  <w:style w:type="character" w:styleId="221">
    <w:name w:val="Заголовок №2 (2)_"/>
    <w:basedOn w:val="Style6"/>
    <w:qFormat/>
    <w:rPr>
      <w:rFonts w:ascii="Times New Roman" w:hAnsi="Times New Roman" w:cs="Times New Roman"/>
      <w:shd w:fill="FFFFFF" w:val="clear"/>
    </w:rPr>
  </w:style>
  <w:style w:type="character" w:styleId="25">
    <w:name w:val="Основной текст 2 Знак"/>
    <w:basedOn w:val="Style6"/>
    <w:qFormat/>
    <w:rPr>
      <w:rFonts w:eastAsia="Times New Roman" w:cs="Times New Roman"/>
      <w:sz w:val="22"/>
      <w:szCs w:val="22"/>
    </w:rPr>
  </w:style>
  <w:style w:type="character" w:styleId="31">
    <w:name w:val="Основной текст 3 Знак"/>
    <w:basedOn w:val="Style6"/>
    <w:qFormat/>
    <w:rPr>
      <w:rFonts w:eastAsia="Times New Roman" w:cs="Times New Roman"/>
      <w:sz w:val="16"/>
      <w:szCs w:val="16"/>
    </w:rPr>
  </w:style>
  <w:style w:type="character" w:styleId="shorttext">
    <w:name w:val="short_text"/>
    <w:basedOn w:val="Style6"/>
    <w:qFormat/>
    <w:rPr>
      <w:rFonts w:cs="Times New Roman"/>
    </w:rPr>
  </w:style>
  <w:style w:type="character" w:styleId="hps">
    <w:name w:val="hps"/>
    <w:basedOn w:val="Style6"/>
    <w:qFormat/>
    <w:rPr>
      <w:rFonts w:cs="Times New Roman"/>
    </w:rPr>
  </w:style>
  <w:style w:type="character" w:styleId="41">
    <w:name w:val="Знак Знак4"/>
    <w:basedOn w:val="Style6"/>
    <w:qFormat/>
    <w:rPr>
      <w:rFonts w:ascii="Calibri" w:hAnsi="Calibri" w:cs="Times New Roman"/>
      <w:b/>
      <w:bCs/>
      <w:sz w:val="22"/>
      <w:szCs w:val="22"/>
    </w:rPr>
  </w:style>
  <w:style w:type="character" w:styleId="Hyperlink0">
    <w:name w:val="Hyperlink.0"/>
    <w:basedOn w:val="Style6"/>
    <w:qFormat/>
    <w:rPr>
      <w:rFonts w:cs="Times New Roman"/>
      <w:color w:val="000099"/>
      <w:sz w:val="20"/>
      <w:szCs w:val="20"/>
      <w:u w:val="single"/>
    </w:rPr>
  </w:style>
  <w:style w:type="character" w:styleId="FontStyle139">
    <w:name w:val="Font Style139"/>
    <w:qFormat/>
    <w:rPr>
      <w:rFonts w:ascii="Arial Unicode MS" w:hAnsi="Arial Unicode MS" w:eastAsia="Times New Roman"/>
      <w:sz w:val="14"/>
    </w:rPr>
  </w:style>
  <w:style w:type="character" w:styleId="FontStyle141">
    <w:name w:val="Font Style141"/>
    <w:qFormat/>
    <w:rPr>
      <w:rFonts w:ascii="Arial Unicode MS" w:hAnsi="Arial Unicode MS" w:eastAsia="Times New Roman"/>
      <w:sz w:val="14"/>
    </w:rPr>
  </w:style>
  <w:style w:type="character" w:styleId="FontStyle143">
    <w:name w:val="Font Style143"/>
    <w:qFormat/>
    <w:rPr>
      <w:rFonts w:ascii="Arial Unicode MS" w:hAnsi="Arial Unicode MS" w:eastAsia="Times New Roman"/>
      <w:b/>
      <w:sz w:val="16"/>
    </w:rPr>
  </w:style>
  <w:style w:type="character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styleId="FontStyle171">
    <w:name w:val="Font Style171"/>
    <w:qFormat/>
    <w:rPr>
      <w:rFonts w:ascii="Arial Unicode MS" w:hAnsi="Arial Unicode MS" w:eastAsia="Times New Roman"/>
      <w:sz w:val="16"/>
    </w:rPr>
  </w:style>
  <w:style w:type="character" w:styleId="42">
    <w:name w:val="Знак4 Знак Знак"/>
    <w:qFormat/>
    <w:rPr>
      <w:rFonts w:ascii="Calibri" w:hAnsi="Calibri" w:cs="Calibri"/>
      <w:sz w:val="22"/>
      <w:lang w:val="ru-RU"/>
    </w:rPr>
  </w:style>
  <w:style w:type="character" w:styleId="Style14">
    <w:name w:val="Текст Знак"/>
    <w:basedOn w:val="Style6"/>
    <w:qFormat/>
    <w:rPr>
      <w:rFonts w:ascii="Courier New" w:hAnsi="Courier New" w:cs="Courier New"/>
    </w:rPr>
  </w:style>
  <w:style w:type="character" w:styleId="apple-style-span">
    <w:name w:val="apple-style-span"/>
    <w:basedOn w:val="Style6"/>
    <w:qFormat/>
    <w:rPr>
      <w:rFonts w:cs="Times New Roman"/>
    </w:rPr>
  </w:style>
  <w:style w:type="character" w:styleId="translation">
    <w:name w:val="translation"/>
    <w:basedOn w:val="Style6"/>
    <w:qFormat/>
    <w:rPr>
      <w:rFonts w:cs="Times New Roman"/>
    </w:rPr>
  </w:style>
  <w:style w:type="character" w:styleId="dash041e0431044b0447043d044b0439char">
    <w:name w:val="dash041e_0431_044b_0447_043d_044b_0439__char"/>
    <w:basedOn w:val="Style6"/>
    <w:qFormat/>
    <w:rPr/>
  </w:style>
  <w:style w:type="character" w:styleId="times1404200418041e2char">
    <w:name w:val="times14___0420_0418_041e2__char"/>
    <w:basedOn w:val="Style6"/>
    <w:qFormat/>
    <w:rPr/>
  </w:style>
  <w:style w:type="character" w:styleId="Times142">
    <w:name w:val="Times14_РИО2 Знак"/>
    <w:basedOn w:val="Style6"/>
    <w:qFormat/>
    <w:rPr>
      <w:rFonts w:ascii="Times New Roman" w:hAnsi="Times New Roman" w:eastAsia="Times New Roman" w:cs="Times New Roman"/>
      <w:sz w:val="28"/>
      <w:szCs w:val="24"/>
    </w:rPr>
  </w:style>
  <w:style w:type="character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Style6"/>
    <w:qFormat/>
    <w:rPr/>
  </w:style>
  <w:style w:type="character" w:styleId="HTML">
    <w:name w:val="Цитата HTML"/>
    <w:basedOn w:val="Style6"/>
    <w:qFormat/>
    <w:rPr>
      <w:i/>
      <w:iCs/>
    </w:rPr>
  </w:style>
  <w:style w:type="character" w:styleId="11">
    <w:name w:val="Основной шрифт абзаца1"/>
    <w:qFormat/>
    <w:rPr/>
  </w:style>
  <w:style w:type="character" w:styleId="Style15">
    <w:name w:val="Текст выноски Знак"/>
    <w:basedOn w:val="Style6"/>
    <w:qFormat/>
    <w:rPr>
      <w:rFonts w:ascii="Tahoma" w:hAnsi="Tahoma" w:eastAsia="Times New Roman" w:cs="Tahoma"/>
      <w:sz w:val="16"/>
      <w:szCs w:val="16"/>
    </w:rPr>
  </w:style>
  <w:style w:type="character" w:styleId="hpsatn">
    <w:name w:val="hps atn"/>
    <w:basedOn w:val="Style6"/>
    <w:qFormat/>
    <w:rPr/>
  </w:style>
  <w:style w:type="character" w:styleId="32">
    <w:name w:val="Заголовок 3 Знак"/>
    <w:basedOn w:val="Style6"/>
    <w:qFormat/>
    <w:rPr>
      <w:rFonts w:ascii="Cambria" w:hAnsi="Cambria" w:eastAsia="Times New Roman" w:cs="Times New Roman"/>
      <w:b/>
      <w:bCs/>
      <w:color w:val="4F81BD"/>
      <w:sz w:val="24"/>
      <w:szCs w:val="24"/>
    </w:rPr>
  </w:style>
  <w:style w:type="character" w:styleId="Style16">
    <w:name w:val="Название книги"/>
    <w:basedOn w:val="Style6"/>
    <w:qFormat/>
    <w:rPr>
      <w:b/>
      <w:bCs/>
      <w:smallCaps/>
      <w:spacing w:val="5"/>
    </w:rPr>
  </w:style>
  <w:style w:type="character" w:styleId="Char">
    <w:name w:val="Текст абзаца Char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7">
    <w:name w:val="Исходный текст"/>
    <w:qFormat/>
    <w:rPr>
      <w:rFonts w:ascii="Liberation Mono" w:hAnsi="Liberation Mono" w:eastAsia="Liberation Mono" w:cs="Liberation Mono"/>
    </w:rPr>
  </w:style>
  <w:style w:type="character" w:styleId="Style18">
    <w:name w:val="Символ нумерации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Style19">
    <w:name w:val="Заголовок"/>
    <w:basedOn w:val="Normal"/>
    <w:next w:val="BodyText"/>
    <w:qFormat/>
    <w:pPr>
      <w:jc w:val="center"/>
    </w:pPr>
    <w:rPr>
      <w:b/>
      <w:sz w:val="22"/>
    </w:rPr>
  </w:style>
  <w:style w:type="paragraph" w:styleId="BodyText">
    <w:name w:val="Body Text"/>
    <w:basedOn w:val="Normal"/>
    <w:pPr>
      <w:jc w:val="center"/>
      <w:outlineLvl w:val="2"/>
    </w:pPr>
    <w:rPr>
      <w:b/>
      <w:sz w:val="28"/>
    </w:rPr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8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ascii="Times New Roman" w:hAnsi="Times New Roman" w:cs="FreeSans"/>
    </w:rPr>
  </w:style>
  <w:style w:type="paragraph" w:styleId="BodyTextIndent">
    <w:name w:val="Body Text Indent"/>
    <w:basedOn w:val="Normal"/>
    <w:pPr>
      <w:spacing w:lineRule="exact" w:line="280"/>
      <w:ind w:firstLine="425" w:left="567" w:right="686"/>
      <w:jc w:val="both"/>
    </w:pPr>
    <w:rPr>
      <w:color w:val="000000"/>
    </w:rPr>
  </w:style>
  <w:style w:type="paragraph" w:styleId="Style21">
    <w:name w:val="список с точками"/>
    <w:basedOn w:val="Normal"/>
    <w:qFormat/>
    <w:pPr>
      <w:spacing w:lineRule="auto" w:line="312"/>
      <w:ind w:hanging="360" w:left="360"/>
      <w:jc w:val="both"/>
    </w:pPr>
    <w:rPr/>
  </w:style>
  <w:style w:type="paragraph" w:styleId="Style22">
    <w:name w:val="Для таблиц"/>
    <w:basedOn w:val="Normal"/>
    <w:qFormat/>
    <w:pPr/>
    <w:rPr/>
  </w:style>
  <w:style w:type="paragraph" w:styleId="Style23">
    <w:name w:val="Обычный (веб)"/>
    <w:basedOn w:val="Normal"/>
    <w:qFormat/>
    <w:pPr>
      <w:numPr>
        <w:ilvl w:val="0"/>
        <w:numId w:val="3"/>
      </w:numPr>
      <w:spacing w:before="280" w:after="280"/>
      <w:ind w:hanging="0" w:left="720"/>
    </w:pPr>
    <w:rPr/>
  </w:style>
  <w:style w:type="paragraph" w:styleId="Subtitle">
    <w:name w:val="Subtitle"/>
    <w:basedOn w:val="Normal"/>
    <w:next w:val="BodyText"/>
    <w:qFormat/>
    <w:pPr>
      <w:jc w:val="center"/>
    </w:pPr>
    <w:rPr>
      <w:b/>
      <w:bCs/>
      <w:smallCaps/>
    </w:rPr>
  </w:style>
  <w:style w:type="paragraph" w:styleId="26">
    <w:name w:val="Основной текст с отступом 2"/>
    <w:basedOn w:val="Normal"/>
    <w:qFormat/>
    <w:pPr>
      <w:ind w:hanging="426" w:left="426"/>
      <w:jc w:val="both"/>
    </w:pPr>
    <w:rPr>
      <w:b/>
    </w:rPr>
  </w:style>
  <w:style w:type="paragraph" w:styleId="33">
    <w:name w:val="Основной текст с отступом 3"/>
    <w:basedOn w:val="Normal"/>
    <w:qFormat/>
    <w:pPr>
      <w:spacing w:before="120" w:after="0"/>
      <w:ind w:hanging="708" w:left="1701"/>
      <w:jc w:val="both"/>
    </w:pPr>
    <w:rPr/>
  </w:style>
  <w:style w:type="paragraph" w:styleId="12">
    <w:name w:val="Знак Знак Знак Знак Знак Знак Знак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4">
    <w:name w:val="По центру"/>
    <w:basedOn w:val="Normal"/>
    <w:qFormat/>
    <w:pPr>
      <w:jc w:val="center"/>
    </w:pPr>
    <w:rPr>
      <w:sz w:val="28"/>
      <w:szCs w:val="20"/>
    </w:rPr>
  </w:style>
  <w:style w:type="paragraph" w:styleId="Style25">
    <w:name w:val="Без отступа"/>
    <w:basedOn w:val="Normal"/>
    <w:qFormat/>
    <w:pPr>
      <w:jc w:val="both"/>
    </w:pPr>
    <w:rPr>
      <w:sz w:val="28"/>
      <w:szCs w:val="20"/>
    </w:rPr>
  </w:style>
  <w:style w:type="paragraph" w:styleId="Affiliation">
    <w:name w:val="Affiliation"/>
    <w:basedOn w:val="Normal"/>
    <w:qFormat/>
    <w:pPr>
      <w:spacing w:before="120" w:after="120"/>
    </w:pPr>
    <w:rPr>
      <w:szCs w:val="28"/>
    </w:rPr>
  </w:style>
  <w:style w:type="paragraph" w:styleId="111">
    <w:name w:val="Знак Знак Знак Знак Знак Знак Знак11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/>
    <w:rPr/>
  </w:style>
  <w:style w:type="paragraph" w:styleId="112">
    <w:name w:val="Знак Знак Знак Знак Знак Знак Знак1 Знак Знак1 Знак 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6">
    <w:name w:val="Абзац списка"/>
    <w:basedOn w:val="Normal"/>
    <w:qFormat/>
    <w:pPr>
      <w:spacing w:before="0" w:after="0"/>
      <w:ind w:hanging="0" w:left="720"/>
      <w:contextualSpacing/>
    </w:pPr>
    <w:rPr/>
  </w:style>
  <w:style w:type="paragraph" w:styleId="ConsPlusNormal">
    <w:name w:val="ConsPlusNormal"/>
    <w:qFormat/>
    <w:pPr>
      <w:widowControl w:val="false"/>
      <w:suppressAutoHyphens w:val="tru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zh-CN" w:bidi="ar-SA"/>
    </w:rPr>
  </w:style>
  <w:style w:type="paragraph" w:styleId="Header">
    <w:name w:val="header"/>
    <w:basedOn w:val="Normal"/>
    <w:pPr/>
    <w:rPr/>
  </w:style>
  <w:style w:type="paragraph" w:styleId="13">
    <w:name w:val="Основной текст1"/>
    <w:qFormat/>
    <w:pPr>
      <w:widowControl w:val="false"/>
      <w:suppressAutoHyphens w:val="true"/>
      <w:bidi w:val="0"/>
      <w:spacing w:lineRule="atLeast" w:line="240" w:before="0" w:after="0"/>
      <w:jc w:val="both"/>
    </w:pPr>
    <w:rPr>
      <w:rFonts w:ascii="Arial" w:hAnsi="Arial" w:eastAsia="Calibri" w:cs="Arial"/>
      <w:color w:val="000000"/>
      <w:kern w:val="0"/>
      <w:sz w:val="24"/>
      <w:szCs w:val="20"/>
      <w:lang w:val="ru-RU" w:eastAsia="zh-CN" w:bidi="ar-SA"/>
    </w:rPr>
  </w:style>
  <w:style w:type="paragraph" w:styleId="222">
    <w:name w:val="Заголовок №2 (2)"/>
    <w:basedOn w:val="Normal"/>
    <w:qFormat/>
    <w:pPr>
      <w:widowControl w:val="false"/>
      <w:shd w:val="clear" w:fill="FFFFFF"/>
      <w:spacing w:lineRule="exact" w:line="274" w:before="280" w:after="0"/>
      <w:jc w:val="both"/>
      <w:outlineLvl w:val="1"/>
    </w:pPr>
    <w:rPr>
      <w:sz w:val="20"/>
      <w:szCs w:val="20"/>
    </w:rPr>
  </w:style>
  <w:style w:type="paragraph" w:styleId="14">
    <w:name w:val="Обычный1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Calibri" w:cs="Times New Roman"/>
      <w:color w:val="000000"/>
      <w:kern w:val="0"/>
      <w:sz w:val="16"/>
      <w:szCs w:val="20"/>
      <w:lang w:val="ru-RU" w:eastAsia="zh-CN" w:bidi="ar-SA"/>
    </w:rPr>
  </w:style>
  <w:style w:type="paragraph" w:styleId="Style27">
    <w:name w:val="Стиль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spacing w:val="-1"/>
      <w:kern w:val="2"/>
      <w:sz w:val="24"/>
      <w:szCs w:val="20"/>
      <w:vertAlign w:val="subscript"/>
      <w:lang w:val="en-US" w:eastAsia="zh-CN" w:bidi="ar-SA"/>
    </w:rPr>
  </w:style>
  <w:style w:type="paragraph" w:styleId="27">
    <w:name w:val="Основной текст 2"/>
    <w:basedOn w:val="Normal"/>
    <w:qFormat/>
    <w:pPr>
      <w:spacing w:lineRule="auto" w:line="480" w:before="0" w:after="120"/>
    </w:pPr>
    <w:rPr>
      <w:rFonts w:ascii="Calibri" w:hAnsi="Calibri" w:cs="Calibri"/>
      <w:sz w:val="22"/>
      <w:szCs w:val="22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ru-RU" w:eastAsia="zh-CN" w:bidi="ar-SA"/>
    </w:rPr>
  </w:style>
  <w:style w:type="paragraph" w:styleId="34">
    <w:name w:val="Основной текст 3"/>
    <w:basedOn w:val="Normal"/>
    <w:qFormat/>
    <w:pPr>
      <w:spacing w:lineRule="auto" w:line="276" w:before="0" w:after="120"/>
    </w:pPr>
    <w:rPr>
      <w:rFonts w:ascii="Calibri" w:hAnsi="Calibri" w:cs="Calibri"/>
      <w:sz w:val="16"/>
      <w:szCs w:val="16"/>
    </w:rPr>
  </w:style>
  <w:style w:type="paragraph" w:styleId="15">
    <w:name w:val="Абзац списка1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Style2">
    <w:name w:val="Table Style 2"/>
    <w:qFormat/>
    <w:pPr>
      <w:widowControl/>
      <w:suppressAutoHyphens w:val="true"/>
      <w:bidi w:val="0"/>
      <w:spacing w:before="0" w:after="0"/>
      <w:jc w:val="left"/>
    </w:pPr>
    <w:rPr>
      <w:rFonts w:ascii="Helvetica" w:hAnsi="Helvetica" w:eastAsia="Times New Roman" w:cs="Helvetica"/>
      <w:color w:val="000000"/>
      <w:kern w:val="0"/>
      <w:sz w:val="20"/>
      <w:szCs w:val="20"/>
      <w:lang w:val="ru-RU" w:eastAsia="zh-CN" w:bidi="ar-SA"/>
    </w:rPr>
  </w:style>
  <w:style w:type="paragraph" w:styleId="Style161">
    <w:name w:val="Style16"/>
    <w:qFormat/>
    <w:pPr>
      <w:widowControl w:val="false"/>
      <w:suppressAutoHyphens w:val="true"/>
      <w:bidi w:val="0"/>
      <w:spacing w:lineRule="exact" w:line="278" w:before="0" w:after="0"/>
      <w:jc w:val="both"/>
    </w:pPr>
    <w:rPr>
      <w:rFonts w:ascii="Arial Unicode MS" w:hAnsi="Arial Unicode MS" w:eastAsia="Times New Roman" w:cs="Arial Unicode MS"/>
      <w:color w:val="000000"/>
      <w:kern w:val="0"/>
      <w:sz w:val="24"/>
      <w:szCs w:val="24"/>
      <w:lang w:val="ru-RU" w:eastAsia="zh-CN" w:bidi="ar-SA"/>
    </w:rPr>
  </w:style>
  <w:style w:type="paragraph" w:styleId="western">
    <w:name w:val="western"/>
    <w:basedOn w:val="Normal"/>
    <w:qFormat/>
    <w:pPr>
      <w:spacing w:before="280" w:after="280"/>
    </w:pPr>
    <w:rPr/>
  </w:style>
  <w:style w:type="paragraph" w:styleId="Style28">
    <w:name w:val="Маркированный список"/>
    <w:basedOn w:val="Normal"/>
    <w:qFormat/>
    <w:pPr>
      <w:ind w:hanging="360" w:left="360"/>
      <w:jc w:val="both"/>
    </w:pPr>
    <w:rPr/>
  </w:style>
  <w:style w:type="paragraph" w:styleId="43">
    <w:name w:val="Маркированный список 4"/>
    <w:basedOn w:val="Normal"/>
    <w:qFormat/>
    <w:pPr>
      <w:ind w:hanging="360" w:left="1209"/>
      <w:jc w:val="both"/>
    </w:pPr>
    <w:rPr>
      <w:szCs w:val="20"/>
    </w:rPr>
  </w:style>
  <w:style w:type="paragraph" w:styleId="35">
    <w:name w:val="Маркированный список 3"/>
    <w:basedOn w:val="Normal"/>
    <w:qFormat/>
    <w:pPr>
      <w:spacing w:before="0" w:after="0"/>
      <w:ind w:hanging="360" w:left="926"/>
      <w:contextualSpacing/>
    </w:pPr>
    <w:rPr/>
  </w:style>
  <w:style w:type="paragraph" w:styleId="fortables12">
    <w:name w:val="for_tables_12"/>
    <w:basedOn w:val="Normal"/>
    <w:qFormat/>
    <w:pPr>
      <w:spacing w:lineRule="exact" w:line="320"/>
    </w:pPr>
    <w:rPr/>
  </w:style>
  <w:style w:type="paragraph" w:styleId="211">
    <w:name w:val="Основной текст 21"/>
    <w:basedOn w:val="Normal"/>
    <w:qFormat/>
    <w:pPr>
      <w:ind w:firstLine="709"/>
      <w:jc w:val="both"/>
    </w:pPr>
    <w:rPr/>
  </w:style>
  <w:style w:type="paragraph" w:styleId="Style40">
    <w:name w:val="Style40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1">
    <w:name w:val="Style91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Style96">
    <w:name w:val="Style96"/>
    <w:basedOn w:val="Normal"/>
    <w:qFormat/>
    <w:pPr>
      <w:widowControl w:val="false"/>
    </w:pPr>
    <w:rPr>
      <w:rFonts w:ascii="Arial Unicode MS" w:hAnsi="Arial Unicode MS" w:cs="Arial Unicode MS"/>
    </w:rPr>
  </w:style>
  <w:style w:type="paragraph" w:styleId="28">
    <w:name w:val="Абзац списка2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ableParagraph">
    <w:name w:val="Table Paragraph"/>
    <w:basedOn w:val="Normal"/>
    <w:qFormat/>
    <w:pPr>
      <w:widowControl w:val="false"/>
    </w:pPr>
    <w:rPr>
      <w:rFonts w:eastAsia="Calibri"/>
    </w:rPr>
  </w:style>
  <w:style w:type="paragraph" w:styleId="user">
    <w:name w:val="Текст (user)"/>
    <w:basedOn w:val="Normal"/>
    <w:qFormat/>
    <w:pPr/>
    <w:rPr>
      <w:rFonts w:ascii="Courier New" w:hAnsi="Courier New" w:cs="Courier New"/>
      <w:sz w:val="20"/>
      <w:szCs w:val="20"/>
    </w:rPr>
  </w:style>
  <w:style w:type="paragraph" w:styleId="36">
    <w:name w:val="Абзац списка3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Normal1">
    <w:name w:val="Normal1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zh-CN" w:bidi="ar-SA"/>
    </w:rPr>
  </w:style>
  <w:style w:type="paragraph" w:styleId="44">
    <w:name w:val="Абзац списка4"/>
    <w:basedOn w:val="Normal"/>
    <w:qFormat/>
    <w:pPr>
      <w:spacing w:lineRule="auto" w:line="276" w:before="0" w:after="200"/>
      <w:ind w:hanging="0" w:left="720"/>
      <w:contextualSpacing/>
    </w:pPr>
    <w:rPr>
      <w:rFonts w:ascii="Calibri" w:hAnsi="Calibri" w:cs="Calibri"/>
      <w:sz w:val="22"/>
      <w:szCs w:val="22"/>
    </w:rPr>
  </w:style>
  <w:style w:type="paragraph" w:styleId="times1404200418041e2">
    <w:name w:val="times14___0420_0418_041e2"/>
    <w:basedOn w:val="Normal"/>
    <w:qFormat/>
    <w:pPr>
      <w:spacing w:before="280" w:after="280"/>
    </w:pPr>
    <w:rPr/>
  </w:style>
  <w:style w:type="paragraph" w:styleId="dash041e0431044b0447043d044b0439">
    <w:name w:val="dash041e_0431_044b_0447_043d_044b_0439"/>
    <w:basedOn w:val="Normal"/>
    <w:qFormat/>
    <w:pPr>
      <w:spacing w:before="280" w:after="280"/>
    </w:pPr>
    <w:rPr/>
  </w:style>
  <w:style w:type="paragraph" w:styleId="Times1412">
    <w:name w:val="Стиль Timesмаркер14 + Междустр.интервал:  множитель 12 ин"/>
    <w:basedOn w:val="Normal"/>
    <w:qFormat/>
    <w:pPr>
      <w:numPr>
        <w:ilvl w:val="0"/>
        <w:numId w:val="2"/>
      </w:numPr>
      <w:spacing w:lineRule="auto" w:line="288"/>
      <w:ind w:hanging="0" w:left="284"/>
      <w:jc w:val="both"/>
    </w:pPr>
    <w:rPr>
      <w:spacing w:val="-2"/>
      <w:sz w:val="28"/>
      <w:szCs w:val="20"/>
    </w:rPr>
  </w:style>
  <w:style w:type="paragraph" w:styleId="Times1421">
    <w:name w:val="Times14_РИО2"/>
    <w:basedOn w:val="Normal"/>
    <w:qFormat/>
    <w:pPr>
      <w:spacing w:lineRule="auto" w:line="312"/>
      <w:ind w:firstLine="709"/>
      <w:jc w:val="both"/>
    </w:pPr>
    <w:rPr>
      <w:sz w:val="28"/>
    </w:rPr>
  </w:style>
  <w:style w:type="paragraph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Normal"/>
    <w:qFormat/>
    <w:pPr>
      <w:spacing w:before="280" w:after="280"/>
    </w:pPr>
    <w:rPr/>
  </w:style>
  <w:style w:type="paragraph" w:styleId="Style29">
    <w:name w:val="Название объекта"/>
    <w:basedOn w:val="Normal"/>
    <w:next w:val="Normal"/>
    <w:qFormat/>
    <w:pPr>
      <w:ind w:firstLine="567"/>
    </w:pPr>
    <w:rPr>
      <w:szCs w:val="20"/>
    </w:rPr>
  </w:style>
  <w:style w:type="paragraph" w:styleId="51">
    <w:name w:val="Абзац списка5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30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61">
    <w:name w:val="Абзац списка6"/>
    <w:basedOn w:val="Normal"/>
    <w:qFormat/>
    <w:pPr>
      <w:spacing w:before="0" w:after="0"/>
      <w:ind w:hanging="0" w:left="720"/>
      <w:contextualSpacing/>
    </w:pPr>
    <w:rPr>
      <w:rFonts w:eastAsia="Calibri"/>
    </w:rPr>
  </w:style>
  <w:style w:type="paragraph" w:styleId="Style31">
    <w:name w:val="Текст абзаца"/>
    <w:basedOn w:val="Normal"/>
    <w:qFormat/>
    <w:pPr>
      <w:ind w:firstLine="709"/>
      <w:jc w:val="both"/>
    </w:pPr>
    <w:rPr>
      <w:lang w:val="en-US"/>
    </w:rPr>
  </w:style>
  <w:style w:type="paragraph" w:styleId="Style32">
    <w:name w:val="Содержимое таблицы"/>
    <w:basedOn w:val="Normal"/>
    <w:qFormat/>
    <w:pPr>
      <w:widowControl w:val="false"/>
      <w:suppressLineNumbers/>
    </w:pPr>
    <w:rPr/>
  </w:style>
  <w:style w:type="paragraph" w:styleId="Style33">
    <w:name w:val="Заголовок таблицы"/>
    <w:basedOn w:val="Style32"/>
    <w:qFormat/>
    <w:pPr>
      <w:suppressLineNumbers/>
      <w:jc w:val="center"/>
    </w:pPr>
    <w:rPr>
      <w:b/>
      <w:bCs/>
    </w:rPr>
  </w:style>
  <w:style w:type="paragraph" w:styleId="Style34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Code">
    <w:name w:val="Code"/>
    <w:basedOn w:val="Normal"/>
    <w:qFormat/>
    <w:pPr>
      <w:spacing w:lineRule="auto" w:line="240"/>
      <w:jc w:val="left"/>
    </w:pPr>
    <w:rPr>
      <w:rFonts w:ascii="Consolas" w:hAnsi="Consolas"/>
      <w:sz w:val="22"/>
      <w:szCs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951</TotalTime>
  <Application>LibreOffice/25.2.3.2$Linux_X86_64 LibreOffice_project/520$Build-2</Application>
  <AppVersion>15.0000</AppVersion>
  <Pages>5</Pages>
  <Words>563</Words>
  <Characters>3700</Characters>
  <CharactersWithSpaces>4260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2015-11-10T19:52:00Z</dcterms:created>
  <dc:creator>SAP</dc:creator>
  <dc:description/>
  <dc:language>en-US</dc:language>
  <cp:lastModifiedBy/>
  <cp:lastPrinted>2026-09-07T02:01:36Z</cp:lastPrinted>
  <dcterms:modified xsi:type="dcterms:W3CDTF">2026-09-12T13:04:01Z</dcterms:modified>
  <cp:revision>26</cp:revision>
  <dc:subject/>
  <dc:title>ПРОЕКТ ЛЭТИ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