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2.png" ContentType="image/png"/>
  <Override PartName="/word/media/rId3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ubtitle"/>
      </w:pPr>
      <w:r>
        <w:t xml:space="preserve">Модель</w:t>
      </w:r>
      <w:r>
        <w:t xml:space="preserve"> </w:t>
      </w:r>
      <w:r>
        <w:t xml:space="preserve">распространения</w:t>
      </w:r>
      <w:r>
        <w:t xml:space="preserve"> </w:t>
      </w:r>
      <w:r>
        <w:t xml:space="preserve">рекламы.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№32</w:t>
      </w:r>
    </w:p>
    <w:p>
      <w:pPr>
        <w:pStyle w:val="Author"/>
      </w:pPr>
      <w:r>
        <w:t xml:space="preserve">Выполнил:</w:t>
      </w:r>
      <w:r>
        <w:t xml:space="preserve"> </w:t>
      </w:r>
      <w:r>
        <w:t xml:space="preserve">Мажитов</w:t>
      </w:r>
      <w:r>
        <w:t xml:space="preserve"> </w:t>
      </w:r>
      <w:r>
        <w:t xml:space="preserve">Магомед</w:t>
      </w:r>
      <w:r>
        <w:t xml:space="preserve"> </w:t>
      </w:r>
      <w:r>
        <w:t xml:space="preserve">Асхабович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распространения рекламы и построить её.</w:t>
      </w:r>
    </w:p>
    <w:bookmarkEnd w:id="20"/>
    <w:bookmarkStart w:id="29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информированных клиентов. Эта величина пропорциональна числу покупателей, еще не знающих о нем, это описывается следующим образом: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.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получается модель типа модели Мальтуса, решение которой имеет вид</w:t>
      </w:r>
    </w:p>
    <w:bookmarkStart w:id="0" w:name="fig:0001"/>
    <w:p>
      <w:pPr>
        <w:pStyle w:val="CaptionedFigure"/>
      </w:pPr>
      <w:bookmarkStart w:id="24" w:name="fig:0001"/>
      <w:r>
        <w:drawing>
          <wp:inline>
            <wp:extent cx="4917781" cy="4333794"/>
            <wp:effectExtent b="0" l="0" r="0" t="0"/>
            <wp:docPr descr="Figure 1: График решения уравнения модели Мальтуса" title="" id="22" name="Picture"/>
            <a:graphic>
              <a:graphicData uri="http://schemas.openxmlformats.org/drawingml/2006/picture">
                <pic:pic>
                  <pic:nvPicPr>
                    <pic:cNvPr descr="image/00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781" cy="4333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График решения уравнения модели Мальтуса</w:t>
      </w:r>
    </w:p>
    <w:bookmarkEnd w:id="0"/>
    <w:p>
      <w:pPr>
        <w:pStyle w:val="BodyText"/>
      </w:pPr>
      <w:r>
        <w:t xml:space="preserve">В обратном случае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получаем уравнение логистической кривой</w:t>
      </w:r>
    </w:p>
    <w:bookmarkStart w:id="0" w:name="fig:0002"/>
    <w:p>
      <w:pPr>
        <w:pStyle w:val="CaptionedFigure"/>
      </w:pPr>
      <w:bookmarkStart w:id="28" w:name="fig:0002"/>
      <w:r>
        <w:drawing>
          <wp:inline>
            <wp:extent cx="5334000" cy="2331666"/>
            <wp:effectExtent b="0" l="0" r="0" t="0"/>
            <wp:docPr descr="Figure 2: График логистической кривой" title="" id="26" name="Picture"/>
            <a:graphic>
              <a:graphicData uri="http://schemas.openxmlformats.org/drawingml/2006/picture">
                <pic:pic>
                  <pic:nvPicPr>
                    <pic:cNvPr descr="image/00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1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График логистической кривой</w:t>
      </w:r>
    </w:p>
    <w:bookmarkEnd w:id="0"/>
    <w:bookmarkEnd w:id="29"/>
    <w:bookmarkStart w:id="30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32: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0.54</m:t>
            </m:r>
            <m:r>
              <m:rPr>
                <m:sty m:val="p"/>
              </m:rPr>
              <m:t>+</m:t>
            </m:r>
            <m:r>
              <m:t>0.000016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0.000021</m:t>
            </m:r>
            <m:r>
              <m:rPr>
                <m:sty m:val="p"/>
              </m:rPr>
              <m:t>+</m:t>
            </m:r>
            <m:r>
              <m:t>0.38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cos</m:t>
            </m:r>
            <m:r>
              <m:t>t</m:t>
            </m:r>
            <m:r>
              <m:rPr>
                <m:sty m:val="p"/>
              </m:rPr>
              <m:t>+</m:t>
            </m:r>
            <m:r>
              <m:t>0.2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609</m:t>
        </m:r>
      </m:oMath>
      <w:r>
        <w:t xml:space="preserve">, в начальный момент о товаре знает 4 человек.</w:t>
      </w:r>
    </w:p>
    <w:p>
      <w:pPr>
        <w:pStyle w:val="BodyText"/>
      </w:pPr>
      <w:r>
        <w:t xml:space="preserve">Для случая 2 определите в какой момент времени скорость распространения рекламы будет иметь максимальное значение.</w:t>
      </w:r>
    </w:p>
    <w:bookmarkEnd w:id="30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5" w:name="X38ecfa8bd1d9931fb6f8cd8559cb494816d89b3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Построение математической модели. Решение с помощью программ</w:t>
      </w:r>
    </w:p>
    <w:bookmarkStart w:id="31" w:name="julia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Julia</w:t>
      </w:r>
    </w:p>
    <w:p>
      <w:pPr>
        <w:pStyle w:val="FirstParagraph"/>
      </w:pPr>
      <w:r>
        <w:t xml:space="preserve">Код программы для 1 случая:</w:t>
      </w:r>
    </w:p>
    <w:p>
      <w:pPr>
        <w:pStyle w:val="SourceCode"/>
      </w:pP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609</w:t>
      </w:r>
      <w:r>
        <w:br/>
      </w:r>
      <w:r>
        <w:rPr>
          <w:rStyle w:val="VerbatimChar"/>
        </w:rPr>
        <w:t xml:space="preserve">n0 = 4</w:t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(n) = u</w:t>
      </w:r>
      <w:r>
        <w:br/>
      </w:r>
      <w:r>
        <w:rPr>
          <w:rStyle w:val="VerbatimChar"/>
        </w:rPr>
        <w:t xml:space="preserve">    du[1] = (0.54 + 0.00016*u[1])*(N - u[1])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[n0]</w:t>
      </w:r>
      <w:r>
        <w:br/>
      </w:r>
      <w:r>
        <w:rPr>
          <w:rStyle w:val="VerbatimChar"/>
        </w:rPr>
        <w:t xml:space="preserve">tspan = (0.0, 30.0)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n = [u[1]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plot(dpi = 600, title = "Эффективность распространения рекламы (1) ", legend = false)</w:t>
      </w:r>
      <w:r>
        <w:br/>
      </w:r>
      <w:r>
        <w:rPr>
          <w:rStyle w:val="VerbatimChar"/>
        </w:rPr>
        <w:t xml:space="preserve">plot!(plt, T, n, color = :red)</w:t>
      </w:r>
      <w:r>
        <w:br/>
      </w:r>
      <w:r>
        <w:br/>
      </w:r>
      <w:r>
        <w:rPr>
          <w:rStyle w:val="VerbatimChar"/>
        </w:rPr>
        <w:t xml:space="preserve">savefig(plt, "lab07_1.png")</w:t>
      </w:r>
    </w:p>
    <w:p>
      <w:pPr>
        <w:pStyle w:val="FirstParagraph"/>
      </w:pPr>
      <w:r>
        <w:t xml:space="preserve">Код программы во 2 случае:</w:t>
      </w:r>
    </w:p>
    <w:p>
      <w:pPr>
        <w:pStyle w:val="SourceCode"/>
      </w:pP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609</w:t>
      </w:r>
      <w:r>
        <w:br/>
      </w:r>
      <w:r>
        <w:rPr>
          <w:rStyle w:val="VerbatimChar"/>
        </w:rPr>
        <w:t xml:space="preserve">n0 = 4</w:t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(n) = u</w:t>
      </w:r>
      <w:r>
        <w:br/>
      </w:r>
      <w:r>
        <w:rPr>
          <w:rStyle w:val="VerbatimChar"/>
        </w:rPr>
        <w:t xml:space="preserve">    du[1] = (0.000021 + 0.38*u[1])*(N - u[1])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[n0]</w:t>
      </w:r>
      <w:r>
        <w:br/>
      </w:r>
      <w:r>
        <w:rPr>
          <w:rStyle w:val="VerbatimChar"/>
        </w:rPr>
        <w:t xml:space="preserve">tspan = (0.0, 0.1)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solve(prob)</w:t>
      </w:r>
      <w:r>
        <w:br/>
      </w:r>
      <w:r>
        <w:rPr>
          <w:rStyle w:val="VerbatimChar"/>
        </w:rPr>
        <w:t xml:space="preserve">n = [u[1]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max_dn = 0;</w:t>
      </w:r>
      <w:r>
        <w:br/>
      </w:r>
      <w:r>
        <w:rPr>
          <w:rStyle w:val="VerbatimChar"/>
        </w:rPr>
        <w:t xml:space="preserve">max_dn_t = 0;</w:t>
      </w:r>
      <w:r>
        <w:br/>
      </w:r>
      <w:r>
        <w:rPr>
          <w:rStyle w:val="VerbatimChar"/>
        </w:rPr>
        <w:t xml:space="preserve">max_dn_n = 0;</w:t>
      </w:r>
      <w:r>
        <w:br/>
      </w:r>
      <w:r>
        <w:rPr>
          <w:rStyle w:val="VerbatimChar"/>
        </w:rPr>
        <w:t xml:space="preserve">for (i, t) in enumerate(T)</w:t>
      </w:r>
      <w:r>
        <w:br/>
      </w:r>
      <w:r>
        <w:rPr>
          <w:rStyle w:val="VerbatimChar"/>
        </w:rPr>
        <w:t xml:space="preserve">    if sol(t, Val{1})[1] &gt; max_dn</w:t>
      </w:r>
      <w:r>
        <w:br/>
      </w:r>
      <w:r>
        <w:rPr>
          <w:rStyle w:val="VerbatimChar"/>
        </w:rPr>
        <w:t xml:space="preserve">        global max_dn = sol(t, Val{1})[1]</w:t>
      </w:r>
      <w:r>
        <w:br/>
      </w:r>
      <w:r>
        <w:rPr>
          <w:rStyle w:val="VerbatimChar"/>
        </w:rPr>
        <w:t xml:space="preserve">        global max_dn_t = t</w:t>
      </w:r>
      <w:r>
        <w:br/>
      </w:r>
      <w:r>
        <w:rPr>
          <w:rStyle w:val="VerbatimChar"/>
        </w:rPr>
        <w:t xml:space="preserve">        global max_dn_n = n[i]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plt = plot(dpi = 600, title = "Эффективность распространения рекламы (2) ", legend = false)</w:t>
      </w:r>
      <w:r>
        <w:br/>
      </w:r>
      <w:r>
        <w:rPr>
          <w:rStyle w:val="VerbatimChar"/>
        </w:rPr>
        <w:t xml:space="preserve">plot!(plt, T, n, color = :red)</w:t>
      </w:r>
      <w:r>
        <w:br/>
      </w:r>
      <w:r>
        <w:rPr>
          <w:rStyle w:val="VerbatimChar"/>
        </w:rPr>
        <w:t xml:space="preserve">plot!(plt, [max_dn_t], [max_dn_n], seriestype = :scatter, color = :red)</w:t>
      </w:r>
      <w:r>
        <w:br/>
      </w:r>
      <w:r>
        <w:br/>
      </w:r>
      <w:r>
        <w:rPr>
          <w:rStyle w:val="VerbatimChar"/>
        </w:rPr>
        <w:t xml:space="preserve">savefig(plt, "lab07_2.png")</w:t>
      </w:r>
    </w:p>
    <w:p>
      <w:pPr>
        <w:pStyle w:val="FirstParagraph"/>
      </w:pPr>
      <w:r>
        <w:t xml:space="preserve">Код программы в 3 случае:</w:t>
      </w:r>
    </w:p>
    <w:p>
      <w:pPr>
        <w:pStyle w:val="SourceCode"/>
      </w:pP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N = 609</w:t>
      </w:r>
      <w:r>
        <w:br/>
      </w:r>
      <w:r>
        <w:rPr>
          <w:rStyle w:val="VerbatimChar"/>
        </w:rPr>
        <w:t xml:space="preserve">n0 = 4</w:t>
      </w:r>
      <w:r>
        <w:br/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(n) = u</w:t>
      </w:r>
      <w:r>
        <w:br/>
      </w:r>
      <w:r>
        <w:rPr>
          <w:rStyle w:val="VerbatimChar"/>
        </w:rPr>
        <w:t xml:space="preserve">    du[1] = (0.2*cos(t) + 0.2*cos(2*t)*u[1])*(N - u[1])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 = [n0]</w:t>
      </w:r>
      <w:r>
        <w:br/>
      </w:r>
      <w:r>
        <w:rPr>
          <w:rStyle w:val="VerbatimChar"/>
        </w:rPr>
        <w:t xml:space="preserve">tspan = (0.0, 0.1)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rPr>
          <w:rStyle w:val="VerbatimChar"/>
        </w:rPr>
        <w:t xml:space="preserve">sol = solve(prob, dtmax = 0.05)</w:t>
      </w:r>
      <w:r>
        <w:br/>
      </w:r>
      <w:r>
        <w:rPr>
          <w:rStyle w:val="VerbatimChar"/>
        </w:rPr>
        <w:t xml:space="preserve">n = [u[1]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plt = plot(dpi = 600, title = "Эффективность распространения рекламы (3) ", legend = false)</w:t>
      </w:r>
      <w:r>
        <w:br/>
      </w:r>
      <w:r>
        <w:rPr>
          <w:rStyle w:val="VerbatimChar"/>
        </w:rPr>
        <w:t xml:space="preserve">plot!(plt, T, n, color = :red)</w:t>
      </w:r>
      <w:r>
        <w:br/>
      </w:r>
      <w:r>
        <w:br/>
      </w:r>
      <w:r>
        <w:rPr>
          <w:rStyle w:val="VerbatimChar"/>
        </w:rPr>
        <w:t xml:space="preserve">savefig(plt, "lab07_3.png")</w:t>
      </w:r>
    </w:p>
    <w:bookmarkEnd w:id="31"/>
    <w:bookmarkStart w:id="44" w:name="результаты-работы-кода-на-julia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Результаты работы кода на Julia</w:t>
      </w:r>
    </w:p>
    <w:p>
      <w:pPr>
        <w:pStyle w:val="FirstParagraph"/>
      </w:pPr>
      <w:r>
        <w:t xml:space="preserve">На следующих рисунках изображены итоговые графики.(рис. [</w:t>
      </w:r>
      <w:hyperlink w:anchor="fig:001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35" w:name="fig:001"/>
      <w:r>
        <w:drawing>
          <wp:inline>
            <wp:extent cx="5334000" cy="3556000"/>
            <wp:effectExtent b="0" l="0" r="0" t="0"/>
            <wp:docPr descr="Figure 3: График в 1 случае" title="" id="33" name="Picture"/>
            <a:graphic>
              <a:graphicData uri="http://schemas.openxmlformats.org/drawingml/2006/picture">
                <pic:pic>
                  <pic:nvPicPr>
                    <pic:cNvPr descr="image/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График в 1 случае</w:t>
      </w:r>
    </w:p>
    <w:bookmarkEnd w:id="0"/>
    <w:bookmarkStart w:id="0" w:name="fig:002"/>
    <w:p>
      <w:pPr>
        <w:pStyle w:val="CaptionedFigure"/>
      </w:pPr>
      <w:bookmarkStart w:id="39" w:name="fig:002"/>
      <w:r>
        <w:drawing>
          <wp:inline>
            <wp:extent cx="5334000" cy="3556000"/>
            <wp:effectExtent b="0" l="0" r="0" t="0"/>
            <wp:docPr descr="Figure 4: График во 2 случае" title="" id="37" name="Picture"/>
            <a:graphic>
              <a:graphicData uri="http://schemas.openxmlformats.org/drawingml/2006/picture">
                <pic:pic>
                  <pic:nvPicPr>
                    <pic:cNvPr descr="image/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График во 2 случае</w:t>
      </w:r>
    </w:p>
    <w:bookmarkEnd w:id="0"/>
    <w:bookmarkStart w:id="0" w:name="fig:002"/>
    <w:p>
      <w:pPr>
        <w:pStyle w:val="CaptionedFigure"/>
      </w:pPr>
      <w:bookmarkStart w:id="43" w:name="fig:002"/>
      <w:r>
        <w:drawing>
          <wp:inline>
            <wp:extent cx="5334000" cy="3556000"/>
            <wp:effectExtent b="0" l="0" r="0" t="0"/>
            <wp:docPr descr="Figure 5: График во 3 случае" title="" id="41" name="Picture"/>
            <a:graphic>
              <a:graphicData uri="http://schemas.openxmlformats.org/drawingml/2006/picture">
                <pic:pic>
                  <pic:nvPicPr>
                    <pic:cNvPr descr="image/3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График во 3 случае</w:t>
      </w:r>
    </w:p>
    <w:bookmarkEnd w:id="0"/>
    <w:bookmarkEnd w:id="44"/>
    <w:bookmarkEnd w:id="45"/>
    <w:bookmarkEnd w:id="46"/>
    <w:bookmarkStart w:id="47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была изучена и построена модель распространения рекламы на языке Julia.</w:t>
      </w:r>
    </w:p>
    <w:bookmarkEnd w:id="47"/>
    <w:bookmarkStart w:id="48" w:name="список-литературы.-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Решение дифференциальных уравнений: https://www.wolframalpha.com/</w:t>
      </w:r>
    </w:p>
    <w:p>
      <w:pPr>
        <w:pStyle w:val="BodyText"/>
      </w:pPr>
      <w:r>
        <w:t xml:space="preserve">[3] Мальтузианская модель роста: https://www.stolaf.edu//people/mckelvey/envision.dir/malthus.html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Выполнил: Мажитов Магомед Асхабович</dc:creator>
  <dc:language>ru-RU</dc:language>
  <cp:keywords/>
  <dcterms:created xsi:type="dcterms:W3CDTF">2024-03-23T11:14:25Z</dcterms:created>
  <dcterms:modified xsi:type="dcterms:W3CDTF">2024-03-23T11:14:25Z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Модель распространения рекламы. Вариант №32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