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Usuario</w:t>
      </w:r>
    </w:p>
    <w:p>
      <w:r>
        <w:t>Proyecto: Segmentación de Usuarios de Streaming - Evaluación Parcial N°3</w:t>
      </w:r>
    </w:p>
    <w:p>
      <w:pPr>
        <w:pStyle w:val="Heading2"/>
      </w:pPr>
      <w:r>
        <w:t>1. Instalación</w:t>
      </w:r>
    </w:p>
    <w:p>
      <w:r>
        <w:t>El proyecto requiere Docker y Docker Compose instalados. Ubíquese en la carpeta raíz del proyecto, donde se encuentra el archivo docker-compose.yml. No es necesario instalar manualmente las dependencias de Python, ya que Docker construye automáticamente cada servicio mediante sus respectivos Dockerfiles.</w:t>
      </w:r>
    </w:p>
    <w:p>
      <w:pPr>
        <w:pStyle w:val="Heading2"/>
      </w:pPr>
      <w:r>
        <w:t>2. Ejecución mediante Docker</w:t>
      </w:r>
    </w:p>
    <w:p>
      <w:r>
        <w:t>Desde la carpeta raíz ejecute:</w:t>
      </w:r>
    </w:p>
    <w:p>
      <w:r>
        <w:t>docker compose down -v</w:t>
      </w:r>
    </w:p>
    <w:p>
      <w:r>
        <w:t>docker compose up --build</w:t>
      </w:r>
    </w:p>
    <w:p>
      <w:r>
        <w:t>Al iniciar el proyecto se levantan cuatro servicios: PostgreSQL (base de datos), API REST externa, ML Service (FastAPI) y Dashboard (Streamlit).</w:t>
      </w:r>
    </w:p>
    <w:p>
      <w:pPr>
        <w:pStyle w:val="Heading2"/>
      </w:pPr>
      <w:r>
        <w:t>3. Acceso al Dashboard</w:t>
      </w:r>
    </w:p>
    <w:p>
      <w:r>
        <w:t>Abra el navegador en http://localhost:8501.</w:t>
      </w:r>
    </w:p>
    <w:p>
      <w:r>
        <w:t>El dashboard incluye tres vistas:</w:t>
      </w:r>
    </w:p>
    <w:p>
      <w:pPr>
        <w:pStyle w:val="ListBullet"/>
      </w:pPr>
      <w:r>
        <w:t>Vista ejecutiva: métricas y perfil de segmentos.</w:t>
      </w:r>
    </w:p>
    <w:p>
      <w:pPr>
        <w:pStyle w:val="ListBullet"/>
      </w:pPr>
      <w:r>
        <w:t>Vista técnica: reporte ETL, método del codo y visualización PCA.</w:t>
      </w:r>
    </w:p>
    <w:p>
      <w:pPr>
        <w:pStyle w:val="ListBullet"/>
      </w:pPr>
      <w:r>
        <w:t>Vista operativa: usuarios segmentados, gráfico de clusters y predicción.</w:t>
      </w:r>
    </w:p>
    <w:p>
      <w:pPr>
        <w:pStyle w:val="Heading2"/>
      </w:pPr>
      <w:r>
        <w:t>4. Acceso a las APIs</w:t>
      </w:r>
    </w:p>
    <w:p>
      <w:r>
        <w:t>API REST externa</w:t>
      </w:r>
    </w:p>
    <w:p>
      <w:pPr>
        <w:pStyle w:val="ListBullet"/>
      </w:pPr>
      <w:r>
        <w:t>URL: http://localhost:7000</w:t>
        <w:br/>
        <w:t>Endpoint: GET /usuarios-api</w:t>
        <w:br/>
        <w:t>Entrega información comercial complementaria.</w:t>
      </w:r>
    </w:p>
    <w:p>
      <w:r>
        <w:t>ML Service</w:t>
      </w:r>
    </w:p>
    <w:p>
      <w:pPr>
        <w:pStyle w:val="ListBullet"/>
      </w:pPr>
      <w:r>
        <w:t>URL: http://localhost:8000</w:t>
        <w:br/>
        <w:t>GET /: verifica el servicio.</w:t>
        <w:br/>
        <w:t>GET /dashboard-data: entrega datos al dashboard.</w:t>
        <w:br/>
        <w:t>POST /predict: predice el cluster de un nuevo usuario.</w:t>
      </w:r>
    </w:p>
    <w:p>
      <w:pPr>
        <w:pStyle w:val="Heading2"/>
      </w:pPr>
      <w:r>
        <w:t>5. Interpretación de resultados</w:t>
      </w:r>
    </w:p>
    <w:p>
      <w:r>
        <w:t>El dashboard muestra primero las métricas principales del modelo:</w:t>
      </w:r>
    </w:p>
    <w:p>
      <w:pPr>
        <w:pStyle w:val="ListBullet"/>
      </w:pPr>
      <w:r>
        <w:t>Silhouette Score: calidad de la segmentación.</w:t>
      </w:r>
    </w:p>
    <w:p>
      <w:pPr>
        <w:pStyle w:val="ListBullet"/>
      </w:pPr>
      <w:r>
        <w:t>Número de clusters: cantidad de segmentos encontrados.</w:t>
      </w:r>
    </w:p>
    <w:p>
      <w:pPr>
        <w:pStyle w:val="ListBullet"/>
      </w:pPr>
      <w:r>
        <w:t>Cantidad de usuarios: registros utilizados.</w:t>
      </w:r>
    </w:p>
    <w:p>
      <w:pPr>
        <w:pStyle w:val="ListBullet"/>
      </w:pPr>
      <w:r>
        <w:t>Varianza PCA: información conservada tras la reducción de dimensionalidad.</w:t>
      </w:r>
    </w:p>
    <w:p>
      <w:pPr>
        <w:pStyle w:val="ListBullet"/>
      </w:pPr>
      <w:r>
        <w:t>Perfil de segmentos: características promedio de cada cluster.</w:t>
      </w:r>
    </w:p>
    <w:p>
      <w:pPr>
        <w:pStyle w:val="ListBullet"/>
      </w:pPr>
      <w:r>
        <w:t>Predicción: permite clasificar un nuevo usuario en un segmento.</w:t>
      </w:r>
    </w:p>
    <w:p>
      <w:pPr>
        <w:pStyle w:val="Heading2"/>
      </w:pPr>
      <w:r>
        <w:t>Conclusión</w:t>
      </w:r>
    </w:p>
    <w:p>
      <w:r>
        <w:t>Este manual explica cómo instalar, ejecutar y utilizar la solución desarrollada. El proyecto integra tres fuentes de datos, ejecuta un pipeline ETL, entrena un modelo KMeans, publica los resultados mediante FastAPI y los visualiza con Streamlit.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