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b/>
          <w:color w:val="1F5FBF"/>
          <w:sz w:val="68"/>
        </w:rPr>
        <w:t>Agent Squad</w:t>
      </w:r>
    </w:p>
    <w:p>
      <w:pPr>
        <w:spacing w:after="40" w:before="0"/>
      </w:pPr>
      <w:r>
        <w:rPr>
          <w:b w:val="0"/>
          <w:i w:val="0"/>
          <w:color w:val="1A1D22"/>
          <w:sz w:val="32"/>
        </w:rPr>
        <w:t>Roteiro de apresentação — TDC São Paulo 2026</w:t>
      </w:r>
    </w:p>
    <w:p>
      <w:pPr>
        <w:spacing w:after="440" w:before="0"/>
      </w:pPr>
      <w:r>
        <w:rPr>
          <w:b w:val="0"/>
          <w:i w:val="0"/>
          <w:color w:val="5B636E"/>
          <w:sz w:val="24"/>
        </w:rPr>
        <w:t>Uma hora · quatro demos ao vivo · 35 slides</w:t>
      </w:r>
    </w:p>
    <w:p>
      <w:pPr>
        <w:spacing w:after="60"/>
      </w:pPr>
      <w:r>
        <w:rPr>
          <w:b w:val="0"/>
          <w:color w:val="5B636E"/>
          <w:sz w:val="22"/>
        </w:rPr>
        <w:t xml:space="preserve">Apresentador: </w:t>
      </w:r>
      <w:r>
        <w:rPr>
          <w:b/>
          <w:color w:val="1A1D22"/>
          <w:sz w:val="22"/>
        </w:rPr>
        <w:t>Alexandre Costa</w:t>
      </w:r>
    </w:p>
    <w:p>
      <w:pPr>
        <w:spacing w:after="60"/>
      </w:pPr>
      <w:r>
        <w:rPr>
          <w:b w:val="0"/>
          <w:color w:val="5B636E"/>
          <w:sz w:val="22"/>
        </w:rPr>
        <w:t xml:space="preserve">Repositório: </w:t>
      </w:r>
      <w:r>
        <w:rPr>
          <w:rFonts w:ascii="Consolas" w:hAnsi="Consolas"/>
          <w:b/>
          <w:color w:val="1F5FBF"/>
          <w:sz w:val="21"/>
        </w:rPr>
        <w:t>github.com/magoolation/tdc-sp-2026-agent-squad</w:t>
      </w:r>
    </w:p>
    <w:p>
      <w:pPr>
        <w:spacing w:after="480"/>
      </w:pPr>
      <w:r>
        <w:rPr>
          <w:b w:val="0"/>
          <w:color w:val="5B636E"/>
          <w:sz w:val="22"/>
        </w:rPr>
        <w:t xml:space="preserve">Deck: </w:t>
      </w:r>
      <w:r>
        <w:rPr>
          <w:rFonts w:ascii="Consolas" w:hAnsi="Consolas"/>
          <w:b w:val="0"/>
          <w:color w:val="1A1D22"/>
          <w:sz w:val="21"/>
        </w:rPr>
        <w:t>Agent-Squad-TDC-SP-2026.pptx</w:t>
      </w: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O slide 2 está pronto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Nome, cargo, bio e perfis preenchidos, sem foto — como você pediu. Não sobrou marcador em nenhum slide. Se quiser mexer em alguma palavra da bio, é edição direta no PowerPoint; o resto do deck não depende dela.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Como usar este roteiro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As falas aqui não são para decorar nem ler. São as batidas de cada bloco: a ideia que tem que passar, a frase que vale repetir, e o que fazer com as mãos enquanto o agente pensa. Leia uma vez inteiro hoje de manhã, e leve impressa só a linha do tempo e a seção de contingência.</w:t>
      </w:r>
    </w:p>
    <w:p>
      <w:r>
        <w:br w:type="page"/>
      </w:r>
    </w:p>
    <w:p>
      <w:pPr>
        <w:pStyle w:val="Heading1"/>
        <w:keepNext/>
        <w:spacing w:before="440" w:after="160"/>
      </w:pPr>
      <w:r>
        <w:rPr>
          <w:b/>
          <w:color w:val="1F5FBF"/>
          <w:sz w:val="38"/>
        </w:rPr>
        <w:t>1. Checklist antes do palco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T-2h — na sua máquina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cd E:\source\repos\TDCSP2026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1. Tudo verde, incluindo chamada real aos modelos e ao 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 --probe-copilot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2. Limpe execuções anteriores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3. Aqueça o build — ninguém quer ver restore no palco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 AgentSquad.slnx -c Release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Se o --probe-models ou o --probe-copilot falhar, pare tudo e resolva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Não suba no palco com um deles vermelho. O probe do Copilot leva 24 segundos e exercita exatamente o caminho que a demo 3 depende. É a diferença entre descobrir o problema agora e descobrir na frente de trezentas pessoas.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T-30min — a sala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Terminal em fonte 18pt ou maior, tema escuro, janela larga. As tabelas do Spectre quebram feio em janela estreita.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Desligue notificações do sistema, do Teams e do Slack.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Resolução do projetor testada — rode o doctor uma vez nela para conferir que as cores aparecem.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Bateria no carregador. O laptop vai rodar cinco agentes em paralelo.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Abas do navegador, já abertas e logadas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Issues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Pull requests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PR de um ensaio anterior, já aberto e rolado até o corpo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Portal do Foundry (ai.azure.com), no projeto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aba em branco para o dashboard do Aspire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Plano B carregado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Deixe uma execução COMPLETA de ensaio já pronta no repositório, com issues e PRs abertos. Se a rede do evento cair — e a rede do evento cai — você navega nela e a palestra continua inteira. Anote aqui o número dos PRs do ensaio: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PRs do ensaio:  #____   #____   #____   #____   #____</w:t>
      </w:r>
    </w:p>
    <w:p>
      <w:r>
        <w:br w:type="page"/>
      </w:r>
    </w:p>
    <w:p>
      <w:pPr>
        <w:pStyle w:val="Heading1"/>
        <w:keepNext/>
        <w:spacing w:before="440" w:after="160"/>
      </w:pPr>
      <w:r>
        <w:rPr>
          <w:b/>
          <w:color w:val="1F5FBF"/>
          <w:sz w:val="38"/>
        </w:rPr>
        <w:t>2. Linha do tempo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Os tempos são alvos, não trilhos. Se atrasar, o lugar para cortar está marcado na seção 4 — e nunca é a seção de achados nem a de limitações.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/>
        </w:trPr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1928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Slides</w:t>
            </w:r>
          </w:p>
        </w:tc>
        <w:tc>
          <w:tcPr>
            <w:tcW w:type="dxa" w:w="5329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acontece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0–2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Abertura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1–2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Título e quem é você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2–3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Agenda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Promessa: metade é demo, e os achados são inéditos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3–8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problema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4–5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que paralelizar agentes é diferente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8–16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fábrica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6–10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Pipeline, stack, agentes, as duas decisões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1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squad doctor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19–24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Personalização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12–13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Regras como arquivo versionado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24–31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2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14–15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Reunião → requisitos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31–35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HITL e plano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16–17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Perguntar bem; validador vs crítico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35–43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3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18–19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Cinco agentes, três ondas, o gate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43–46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Segurança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Modelo de ameaça e sandbox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46–49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4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pull requests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49–57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achados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22–31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Oito coisas que quebraram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57–59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Na sua empresa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32–34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onde começar; o que não negociar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59–60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Fecho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Quatro frases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60–70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36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Link no telão o tempo todo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Sobre o tempo das demos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A demo 3 é a mais longa e a mais arriscada: o planejamento leva de 6 a 8 minutos de relógio. NÃO fique em silêncio esperando. A seção 4 tem o que falar durante cada espera — use como texto de apoio.</w:t>
      </w:r>
    </w:p>
    <w:p>
      <w:r>
        <w:br w:type="page"/>
      </w:r>
    </w:p>
    <w:p>
      <w:pPr>
        <w:pStyle w:val="Heading1"/>
        <w:keepNext/>
        <w:spacing w:before="440" w:after="160"/>
      </w:pPr>
      <w:r>
        <w:rPr>
          <w:b/>
          <w:color w:val="1F5FBF"/>
          <w:sz w:val="38"/>
        </w:rPr>
        <w:t>3. Bloco a bloco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Abertura — slides 1 e 2 · 2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1–2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Abra pelo que a sessão NÃO é. Boa parte da plateia já usa Copilot ou Claude Code todo dia; se você prometer 'um agente que escreve código', perde a sala nos primeiros trinta segundos.</w:t>
      </w:r>
    </w:p>
    <w:p>
      <w:pPr>
        <w:spacing w:after="160"/>
      </w:pPr>
      <w:r>
        <w:rPr>
          <w:b/>
          <w:color w:val="5B636E"/>
          <w:sz w:val="21"/>
        </w:rPr>
        <w:t xml:space="preserve">Fala de abertura: </w:t>
      </w:r>
      <w:r>
        <w:rPr>
          <w:b w:val="0"/>
          <w:color w:val="1A1D22"/>
          <w:sz w:val="21"/>
        </w:rPr>
        <w:t>"Isso aqui não é sobre um agente escrever código — vocês já viram isso. É sobre colocar cinco agentes para trabalhar ao mesmo tempo sem que eles briguem entre si, e sobre quem decide se o que eles fizeram presta."</w:t>
      </w:r>
    </w:p>
    <w:p>
      <w:pPr>
        <w:spacing w:after="120" w:before="0"/>
      </w:pPr>
      <w:r>
        <w:rPr>
          <w:b w:val="0"/>
          <w:i w:val="0"/>
          <w:color w:val="5B636E"/>
          <w:sz w:val="21"/>
        </w:rPr>
        <w:t>No slide 2, trinta segundos. Uma coisa que te dá credibilidade para falar disso — não o currículo.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Agenda — slide 3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Não leia item por item. Aponte e diga duas coisas: metade do tempo é demo ao vivo, e o bloco de achados é o que você não encontra em blog post. Prometa — e depois entregue.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O problema — slides 4 e 5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4–5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4 desarma a expectativa. Slide 5 é a fundação da palestra — vá devagar.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Peça um levantar de mãos: quem já teve dois PRs conflitando por falta de coordenação HUMANA?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Então: agora imagine isso automatizado, cinco vezes, sem ninguém olhando.</w:t>
      </w:r>
    </w:p>
    <w:p>
      <w:pPr>
        <w:spacing w:after="160"/>
      </w:pPr>
      <w:r>
        <w:rPr>
          <w:b/>
          <w:color w:val="5B636E"/>
          <w:sz w:val="21"/>
        </w:rPr>
        <w:t xml:space="preserve">Frase para fechar o bloco: </w:t>
      </w:r>
      <w:r>
        <w:rPr>
          <w:b/>
          <w:color w:val="1A1D22"/>
          <w:sz w:val="21"/>
        </w:rPr>
        <w:t>"Nenhum desses problemas se resolve com um modelo melhor. Todos se resolvem com restrição."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A fábrica — slides 6 a 10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6–10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6 (pipeline): percorra os oito blocos apontando, em 90 segundos. Não detalhe — cada demo abre um deles. O que precisa ficar são os dois portões amarelos.</w:t>
      </w:r>
    </w:p>
    <w:p>
      <w:pPr>
        <w:spacing w:after="160"/>
      </w:pPr>
      <w:r>
        <w:rPr>
          <w:b/>
          <w:color w:val="5B636E"/>
          <w:sz w:val="21"/>
        </w:rPr>
        <w:t xml:space="preserve">Fala: </w:t>
      </w:r>
      <w:r>
        <w:rPr>
          <w:b w:val="0"/>
          <w:color w:val="1A1D22"/>
          <w:sz w:val="21"/>
        </w:rPr>
        <w:t>"A fábrica é autônoma no meio e amarrada nas pontas. É exatamente isso que a torna utilizável numa empresa de verdade."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7 e 8 (stack e agentes): 60 segundos cada, rápido. Destaque só 'sem nenhuma chave de API' e 'seis agentes pensam, um escreve'.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9 e 10 são os mais importantes da palestra. Duas frases para repetir devagar:</w:t>
      </w:r>
    </w:p>
    <w:p>
      <w:pPr>
        <w:spacing w:after="60"/>
        <w:ind w:left="340"/>
      </w:pPr>
      <w:r>
        <w:rPr>
          <w:b/>
          <w:color w:val="1F5FBF"/>
          <w:sz w:val="21"/>
        </w:rPr>
        <w:t xml:space="preserve">1. </w:t>
      </w:r>
      <w:r>
        <w:rPr>
          <w:b/>
          <w:color w:val="1A1D22"/>
          <w:sz w:val="21"/>
        </w:rPr>
        <w:t>"O modelo produz. O programa verifica."</w:t>
      </w:r>
    </w:p>
    <w:p>
      <w:pPr>
        <w:spacing w:after="160"/>
        <w:ind w:left="340"/>
      </w:pPr>
      <w:r>
        <w:rPr>
          <w:b/>
          <w:color w:val="1F5FBF"/>
          <w:sz w:val="21"/>
        </w:rPr>
        <w:t xml:space="preserve">2. </w:t>
      </w:r>
      <w:r>
        <w:rPr>
          <w:b/>
          <w:color w:val="1A1D22"/>
          <w:sz w:val="21"/>
        </w:rPr>
        <w:t>"Dois work items da mesma onda nunca declaram o mesmo arquivo — e isso é verificado por código, não confiado ao modelo."</w:t>
      </w:r>
    </w:p>
    <w:p>
      <w:r>
        <w:br w:type="page"/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DEMO 1 — pré-requisitos — slide 11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11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O que apontar enquanto roda (leva ~40 s por causa do gpt-5.5):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Não é checagem de configuração — é chamada REAL a cada modelo, com resposta e latência.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Cada falha traz o comando exato que corrige. Compare mentalmente com 'algo deu errado'.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Repare no gpt-5.5 levando 37 segundos: modelo de raciocínio tem custo de latência. Isso vai voltar no achado 2.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Personalização — slides 12 e 13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12–13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Aqui a plateia corporativa acorda. A pergunta que todo tech lead faz é 'como eu faço ele seguir o NOSSO padrão?'.</w:t>
      </w:r>
    </w:p>
    <w:p>
      <w:pPr>
        <w:spacing w:after="160"/>
      </w:pPr>
      <w:r>
        <w:rPr>
          <w:b/>
          <w:color w:val="5B636E"/>
          <w:sz w:val="21"/>
        </w:rPr>
        <w:t xml:space="preserve">Resposta, dita assim: </w:t>
      </w:r>
      <w:r>
        <w:rPr>
          <w:b w:val="0"/>
          <w:color w:val="1A1D22"/>
          <w:sz w:val="21"/>
        </w:rPr>
        <w:t>"Não é fine-tuning e não é prompt secreto. É arquivo no repositório, que passa por code review como qualquer outro. Para adaptar à sua empresa você edita dois arquivos e nenhuma linha de C#."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Se o tempo permitir, mostre ao vivo — são 15 segundos e impressiona: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instruction list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skill list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O slide 13 fecha com o exemplo do apontamento citando SEC-004 com arquivo e linha. Diga: um revisor que não sabe nomear a regra que está aplicando está expressando gosto — e gosto não pode bloquear pipeline.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DEMO 2 — da reunião ao requisito — slides 14 e 15 · 7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14–15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Use --plan-only nesta demo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Ela para depois do plano e não escreve nada no GitHub. Você pode rodar quantas vezes quiser, inclusive se algo der errado no palco.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Enquanto o agente lê a transcrição (~60 s), conte como o arquivo foi escrito: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requisito que ninguém quantificou ("rápido", "instantâneo")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divergência que ficou sem resolução — e é a mais perigosa, porque todo mundo saiu achando que estava combinado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"obviamente" que não é óbvio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escopo que cresceu no meio da conversa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decisão tomada por quem chegou atrasado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Quando as perguntas aparecerem, PARE e leia uma em voz alta com as opções. O ponto não é a pergunta — é que cada opção mostra o impacto no plano.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momento que a plateia fotografa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Slide 15. Se o agente listar o p95 como PENDÊNCIA, pare e deixe a sala ler. Se ele registrar como requisito acordado, pare também — e diga que é exatamente por isso que existe aprovação humana. Os dois desfechos servem à sua tese.</w:t>
      </w:r>
    </w:p>
    <w:p>
      <w:r>
        <w:br w:type="page"/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HITL e plano — slides 16 e 17 · 4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16–17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16: uma pergunta ruim é pior que nenhuma — consome atenção e não melhora a decisão. Dê o critério dos três testes: muda o plano? não dá para responder lendo o repositório? escolher errado é caro? Falhou em um, o agente decide e registra como suposição contestável.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17: adiante um achado aqui, encaixa perfeito. Em três execuções o crítico NUNCA aprovou. A lição não é 'melhore o prompt' — é que você não pode dar poder de veto a algo que não sabe parar de opinar.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DEMO 3 — cinco agentes, três ondas — slides 18 e 19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18–19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.NET: busca paginada`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           por nome, filtro por categoria e faixa de preço, com testes de integração."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Esta é a demo longa. Planeje a conversa.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Intake ~40 s · requisitos ~90 s · planejamento 4 a 6 min · agentes 3 a 20 min por onda. Você NÃO vai esperar em silêncio. Use o tempo do planejamento para percorrer os slides 9, 10 e 17 de novo — as duas decisões e a hierarquia validador/crítico. A plateia entende muito melhor vendo o agente trabalhar enquanto você explica a regra.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Achado reserva, para a espera do planejamento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Tem uma história de bastidor que cabe exatamente aqui e não tem slide, então você a conta olhando para a tela do planejamento. Horas antes desta palestra, uma execução classificou o repositório como "existing .NET 8 catalog API". O main dele tem dois arquivos. O que o intake leu foi a saída da execução ANTERIOR: o clone é reaproveitado entre execuções e tinha ficado no branch de integração da última. A primeira decisão do pipeline inteiro — greenfield ou brownfield — vinha de estado local que ninguém mergeou. O remate: "o modelo estava certo; o que eu dei para ele ler é que estava errado". Se preferir dar slide a ela, troque pelo achado 4 ou pelo 5 — são os mais específicos de Windows.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Momentos para apontar, em ordem: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 repositório estava vazio; commit inicial criado" — o caminho greenfield, achado 6 em ação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issues aparecendo: troque para o navegador. Elas estão lá de verdade, com labels de onda e tamanho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"Onda 1/3: 1 agente" → "Onda 2/3: 2 agentes em paralelo" — o paralelismo começando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Abra o dashboard do Aspire: spans GenAI ao vivo, com tokens e latência por chamada</w:t>
      </w: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Se o gate reprovar, COMEMORE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É o melhor momento possível da palestra. Roteiro pronto: "Repararam? O agente disse que terminou. O gate discordou. O diagnóstico do compilador volta para ele, ele corrige, e roda de novo. Num sistema autônomo, a única coisa em que você pode confiar é no que um programa verificou." Isso vende a ideia melhor do que qualquer slide.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Segurança — slide 20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obrigatório para plateia corporativa — é a primeira pergunta do time de segurança. O ponto central, dito com clareza:</w:t>
      </w:r>
    </w:p>
    <w:p>
      <w:pPr>
        <w:spacing w:after="160"/>
      </w:pPr>
      <w:r>
        <w:rPr>
          <w:b w:val="0"/>
          <w:color w:val="1A1D22"/>
          <w:sz w:val="21"/>
        </w:rPr>
        <w:t>"A gente não PEDE ao agente para não dar push. A política de permissões IMPEDE, e negação vence aprovação automática. Isso é diferente de instrução em prompt — e numa auditoria a diferença é tudo."</w:t>
      </w:r>
    </w:p>
    <w:p>
      <w:r>
        <w:br w:type="page"/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DEMO 4 — os pull requests — slide 21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21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depois abra um no navegador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Abra UM pull request de item e role pelo corpo, apontando: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do gate, com as sete etapas e a duração de cada uma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revisão automatizada citando TST-004, com arquivo, linha e correção concreta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"Atenção do revisor": riscos declarados e arquivos fora do escopo — nada escondido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bloco de procedência: execução, modelo, tentativas, duração, sessão do Copilot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Depois volte à lista e abra o PR de entrega — o que vai de agent/run-... para main: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de entrega: cada issue, a área, se passou no gate e quantas tentativas levou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"O que não entrou", quando houver — é o que separa relatório de propaganda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decisões que a fábrica tomou sem perguntar, num bloco recolhível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última linha do corpo: "O merge é seu."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Explique os dois níveis antes que alguém pergunte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Os PRs por item apontam para o branch de integração e servem para LER uma mudança de cada vez. O PR de entrega é a única coisa da execução que propõe mexer no main. Alguns PRs de item vão aparecer como MERGED — o GitHub faz isso sozinho quando os commits viram alcançáveis pela base. Diga isso ANTES de alguém apontar, e emende no achado 8. Em uma frase: "revisar em pedaços, decidir de uma vez".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Os achados — slides 22 a 31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22–31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Transição importante. Diga em voz alta:</w:t>
      </w:r>
    </w:p>
    <w:p>
      <w:pPr>
        <w:spacing w:after="160"/>
      </w:pPr>
      <w:r>
        <w:rPr>
          <w:b/>
          <w:color w:val="1A1D22"/>
          <w:sz w:val="21"/>
        </w:rPr>
        <w:t>"A partir daqui eu paro de te vender a solução e começo a te contar o que deu errado."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Oito slides, ~50 segundos cada. Não se demore em nenhum — o valor está no conjunto. Se precisar cortar, corte o achado 4 (worktree) e o 5 (NuGet): são os mais específicos de Windows.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achado 6 é o melhor da palestra. Não corte.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gate reprovava o agente por um bug MEU no --artifacts-path. Rodei o gate à mão no código dele: passava inteiro, com seis testes. A frase: "um gate que culpa a parte errada é pior do que gate nenhum — fez um agente correto parecer incompetente e queimou as tentativas de reparo consertando algo que nunca esteve errado."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Os achados 7 e 8 são um par. Conte na ordem.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7 é o problema: as ondas não se enxergavam, então criei um branch de integração. O 8 é o preço dessa correção: quando a integração avança, o GitHub marca os PRs daquela onda como MERGED sozinho — os commits deles viraram alcançáveis pela base. Três PRs "mergeados" sem revisão nenhuma. É comportamento normal de stacked PRs, não bug do GitHub, mas deixava a execução terminar sem nada para aprovar. A correção final: um PR de entrega, do branch de integração para main, em draft. A frase: "os PRs por item são unidades de revisão; o PR de entrega é o portão".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Se alguém apontar os PRs MERGED na tela durante a demo 4, ótimo — é exatamente a deixa do achado 8. Diga: "boa, você acabou de achar o meu oitavo achado".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31 é a tese da palestra em quatro linhas. Se alguém for embora depois disso, levou o essencial: construir uma fábrica de agentes é 20% prompt e 80% engenharia de integração e verificação.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Na sua empresa — slides 32 a 34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32–34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32 é o mais prático da palestra e a plateia está esperando por ele. Enfatize o passo 2:</w:t>
      </w:r>
    </w:p>
    <w:p>
      <w:pPr>
        <w:spacing w:after="160"/>
      </w:pPr>
      <w:r>
        <w:rPr>
          <w:b/>
          <w:color w:val="1A1D22"/>
          <w:sz w:val="21"/>
        </w:rPr>
        <w:t>"Se o CI de vocês hoje não reprova um PR humano mal formatado, automatizar agente é prematuro. O gate é pré-requisito, não consequência."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33: leia os seis não-negociáveis devagar. Cada um é uma conversa que a pessoa vai ter com segurança, com compliance ou com o diretor dela. Ter a resposta pronta é o que faz o projeto ser aprovado.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Slide 34 — não corte por falta de tempo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É o slide das limitações, e é o que separa a sua palestra das outras vinte sobre IA no evento. Plateia técnica perdoa limitação declarada e desconfia de solução perfeita. Se estiver atrasado, corte um achado, não este.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Fecho — slide 35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35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Quatro frases, trinta segundos, com pausa entre elas. Depois passe direto para perguntas — não encerre duas vezes.</w:t>
      </w:r>
    </w:p>
    <w:p>
      <w:r>
        <w:br w:type="page"/>
      </w:r>
    </w:p>
    <w:p>
      <w:pPr>
        <w:pStyle w:val="Heading1"/>
        <w:keepNext/>
        <w:spacing w:before="440" w:after="160"/>
      </w:pPr>
      <w:r>
        <w:rPr>
          <w:b/>
          <w:color w:val="B32D2D"/>
          <w:sz w:val="38"/>
        </w:rPr>
        <w:t>4. Quando der errado</w:t>
      </w:r>
    </w:p>
    <w:p>
      <w:pPr>
        <w:spacing w:after="200" w:before="0"/>
      </w:pPr>
      <w:r>
        <w:rPr>
          <w:b w:val="0"/>
          <w:i w:val="0"/>
          <w:color w:val="1A1D22"/>
          <w:sz w:val="21"/>
        </w:rPr>
        <w:t>Vai dar. Plateia técnica perdoa falha explicada e desconfia de demo perfeita demais. O que não se perdoa é você ficar mudo tentando consertar.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2551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6633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fazer, ao vivo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rede caiu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Passe para --plan-only, que não toca no GitHub. Se nem isso, navegue no ensaio anterior: as issues e PRs estão lá.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Foundry devolvendo 429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Baixe --parallel para 1. Diga em voz alta que é rate limit e que o teto de concorrência existe para isso.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Um agente travou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Ele estoura o timeout e a execução continua. FALE ISSO em voz alta — é o controle funcionando, não um defeito.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sem autenticação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login em outro terminal, ou exporte GH_TOKEN. Enquanto isso, mostre o PR do ensaio.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Worktree não some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dotnet build-server shutdown e siga. A limpeza acontece no fim da execução.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plano saiu ruim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Use Revisar com um comentário. Mostrar o arquiteto corrigindo é uma das melhores demos que existem.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gate reprovou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Comemore. Use o roteiro do bloco da demo 3.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travou de vez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Ctrl+C, navegue no ensaio anterior, e siga para os achados. Você não perde nada da tese.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A regra de ouro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Se algo quebrar, explique O QUE quebrou e POR QUÊ, em uma frase, e siga. Você está apresentando um sistema cuja tese central é que verificação importa porque as coisas falham. Uma falha ao vivo, bem explicada, é argumento a seu favor.</w:t>
      </w:r>
    </w:p>
    <w:p>
      <w:r>
        <w:br w:type="page"/>
      </w:r>
    </w:p>
    <w:p>
      <w:pPr>
        <w:pStyle w:val="Heading1"/>
        <w:keepNext/>
        <w:spacing w:before="440" w:after="160"/>
      </w:pPr>
      <w:r>
        <w:rPr>
          <w:b/>
          <w:color w:val="1F5FBF"/>
          <w:sz w:val="38"/>
        </w:rPr>
        <w:t>5. Perguntas prováveis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Respostas curtas. Se você não sabe, diga que não sabe — é mais forte que improvisar.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custa uma execução?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Medi tempo, não dinheiro: 40 minutos com seis agentes envolvidos. Não instrumentei custo por execução, e isso está na lista de limitações. Seria a primeira coisa que eu mediria antes de usar isso em produção.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Funciona em repositório legado grande?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Validei greenfield e mudanças pequenas. Em brownfield o intake lê o repositório antes de opinar, mas não testei em escala de centenas de milhares de linhas. Não vou dizer que funciona sem ter medido.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Isso substitui desenvolvedor?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Não. Move o trabalho de escrever código para especificar e revisar — que é onde ele já estava indo. E o merge continua humano, por desenho, não por limitação técnica.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CrewAI, AutoGen ou LangGraph?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escolha de .NET e Agent Framework foi contextual. O desenho — gate determinístico, regra de conflito de arquivo, worktree isolado, dois portões humanos — é independente de framework. É o que eu levaria para qualquer stack.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E se o agente fizer besteira?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política de permissões impede push, abertura de PR e comandos de infraestrutura. Escrita confinada ao worktree, com verificação de path traversal testada. E nada entra sem merge humano.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Vi PRs marcados como MERGED. Quem aprovou aquilo?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Ninguém — e essa é a resposta honesta. O GitHub marca um PR como merged quando os commits dele passam a ser alcançáveis pela base, e é isso que a integração entre ondas faz. Comportamento normal de stacked PRs. Por isso a execução termina abrindo um PR de entrega, do branch de integração para main, em draft: os PRs por item são unidades de revisão, o de entrega é o portão. Foi o meu achado número 8.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usou o grafo de workflows do Agent Framework?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Usei o framework em tudo — agentes, sessões, saída estruturada, telemetria. Para a onda paralela escolhi C# explícito porque preciso de concorrência limitada, orçamento por agente, laço de reparo e limpeza de worktree garantida. Um grafo esconderia exatamente o controle que o operador mais precisa ver. Está documentado num ADR no repositório.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tempo levou para construir?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Cheguei na primeira versão do produto em uma manhã. O resto do dia foi o que realmente consumiu tempo, e não foi prompt: foi integração — versão de pacote, permissão, layout de runtime, hierarquia de autoridade. Os oito achados da palestra saíram todos dessa parte, nenhum da manhã.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Posso usar no meu trabalho?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MIT, está tudo no repositório: código, regras, runbook e a transcrição de exemplo.</w:t>
      </w:r>
    </w:p>
    <w:p>
      <w:r>
        <w:br w:type="page"/>
      </w:r>
    </w:p>
    <w:p>
      <w:pPr>
        <w:pStyle w:val="Heading1"/>
        <w:keepNext/>
        <w:spacing w:before="440" w:after="160"/>
      </w:pPr>
      <w:r>
        <w:rPr>
          <w:b/>
          <w:color w:val="1F5FBF"/>
          <w:sz w:val="38"/>
        </w:rPr>
        <w:t>6. Anexo — comandos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Os quatro comandos da apresentação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1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2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.NET..."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4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Com a interface web e o dashboard do Aspire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src/AgentSquad.AppHost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Limpeza entre ensaios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$r = 'magoolation/squad-demo-catalogo'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pr close $_ --repo $r --delete-branch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issue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issue close $_ --repo $r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pStyle w:val="Heading2"/>
        <w:keepNext/>
        <w:spacing w:before="300" w:after="100"/>
      </w:pPr>
      <w:r>
        <w:rPr>
          <w:b/>
          <w:color w:val="1A1D22"/>
          <w:sz w:val="27"/>
        </w:rPr>
        <w:t>Se precisar provisionar o Foundry de novo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cognitiveservices usage list -l eastus2 -o table   # confira a cota ANTES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deployment group create -g rg-agent-squad -f infra/main.bicep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-p principalId=$(az ad signed-in-user show --query id -o tsv) -p location=eastus2</w:t>
      </w:r>
    </w:p>
    <w:p/>
    <w:p>
      <w:pPr>
        <w:spacing w:after="80"/>
      </w:pPr>
      <w:r>
        <w:rPr>
          <w:b w:val="0"/>
          <w:color w:val="5B636E"/>
          <w:sz w:val="21"/>
        </w:rPr>
        <w:t xml:space="preserve">Runbook completo, com mais detalhe operacional: </w:t>
      </w:r>
      <w:r>
        <w:rPr>
          <w:rFonts w:ascii="Consolas" w:hAnsi="Consolas"/>
          <w:b/>
          <w:color w:val="1F5FBF"/>
          <w:sz w:val="20"/>
        </w:rPr>
        <w:t>docs/demo-runbook.md</w:t>
      </w:r>
    </w:p>
    <w:p>
      <w:pPr>
        <w:spacing w:after="0"/>
      </w:pPr>
      <w:r>
        <w:rPr>
          <w:b/>
          <w:color w:val="1A1D22"/>
          <w:sz w:val="24"/>
        </w:rPr>
        <w:t>Boa palestra.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Segoe UI" w:hAnsi="Segoe UI"/>
      <w:color w:val="1A1D22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apresentação — Agent Squad — TDC São Paulo 2026</dc:title>
  <dc:subject/>
  <dc:creator>Alexandre Costa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