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C45" w:rsidRDefault="00A61372">
      <w:pPr>
        <w:spacing w:after="0" w:line="333" w:lineRule="auto"/>
        <w:rPr>
          <w:rFonts w:ascii="Helvetica" w:eastAsia="Helvetica" w:hAnsi="Helvetica" w:cs="Helvetica"/>
          <w:b/>
          <w:sz w:val="24"/>
          <w:u w:val="single"/>
        </w:rPr>
      </w:pPr>
      <w:r>
        <w:rPr>
          <w:rFonts w:ascii="TrebuchetMS" w:eastAsia="TrebuchetMS" w:hAnsi="TrebuchetMS" w:cs="TrebuchetMS"/>
          <w:b/>
          <w:color w:val="000000"/>
          <w:sz w:val="26"/>
          <w:u w:val="single"/>
        </w:rPr>
        <w:t>Project Selection: CPE 301 SPR2016</w:t>
      </w: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2B1C45">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eastAsia="Helvetica" w:hAnsi="Helvetica" w:cs="Helvetica"/>
                <w:sz w:val="24"/>
              </w:rPr>
              <w:t>Name: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eastAsia="Helvetica" w:hAnsi="Helvetica" w:cs="Helvetica"/>
                <w:sz w:val="24"/>
              </w:rPr>
              <w:t>Ralph Mago</w:t>
            </w:r>
          </w:p>
        </w:tc>
      </w:tr>
      <w:tr w:rsidR="002B1C45">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eastAsia="Helvetica" w:hAnsi="Helvetica" w:cs="Helvetica"/>
                <w:sz w:val="24"/>
              </w:rPr>
              <w:t>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eastAsia="Helvetica" w:hAnsi="Helvetica" w:cs="Helvetica"/>
                <w:sz w:val="24"/>
              </w:rPr>
              <w:t>1008210657</w:t>
            </w:r>
          </w:p>
        </w:tc>
      </w:tr>
      <w:tr w:rsidR="002B1C45">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eastAsia="Helvetica" w:hAnsi="Helvetica" w:cs="Helvetica"/>
                <w:sz w:val="24"/>
              </w:rPr>
              <w:t>Project Title: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eastAsia="Helvetica" w:hAnsi="Helvetica" w:cs="Helvetica"/>
                <w:sz w:val="24"/>
              </w:rPr>
              <w:t>Muscle Movement Detection Unit</w:t>
            </w:r>
          </w:p>
        </w:tc>
      </w:tr>
    </w:tbl>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ab/>
      </w: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b/>
          <w:sz w:val="24"/>
          <w:u w:val="single"/>
        </w:rPr>
        <w:t xml:space="preserve">Project Goal / Objectives: </w:t>
      </w: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This device will gather activity levels of body movement using IMU and Single (or Dual Accelerometer). It can be strapped on an individual’s hand to track muscle spasms in order to detect early signs of carpal tunnel syndrome or arthritis. If not bulky eno</w:t>
      </w:r>
      <w:r>
        <w:rPr>
          <w:rFonts w:ascii="Helvetica" w:eastAsia="Helvetica" w:hAnsi="Helvetica" w:cs="Helvetica"/>
          <w:sz w:val="24"/>
        </w:rPr>
        <w:t>ugh, the device can also be strapped on the foot to track motor patterns with each step to determine whether an individual has normal or stiff ankle walking patterns. The main goal of the project is to program an AVR microcontroller (in this case the ATMeg</w:t>
      </w:r>
      <w:r>
        <w:rPr>
          <w:rFonts w:ascii="Helvetica" w:eastAsia="Helvetica" w:hAnsi="Helvetica" w:cs="Helvetica"/>
          <w:sz w:val="24"/>
        </w:rPr>
        <w:t>a328P) to provide a graphic</w:t>
      </w:r>
      <w:r w:rsidR="00CC703E">
        <w:rPr>
          <w:rFonts w:ascii="Helvetica" w:eastAsia="Helvetica" w:hAnsi="Helvetica" w:cs="Helvetica"/>
          <w:sz w:val="24"/>
        </w:rPr>
        <w:t>al reading for muscle movement.</w:t>
      </w:r>
    </w:p>
    <w:p w:rsidR="00CC703E" w:rsidRDefault="00CC7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CC703E" w:rsidRPr="00CC703E" w:rsidRDefault="00CC7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 xml:space="preserve">Decided method is </w:t>
      </w:r>
      <w:r>
        <w:rPr>
          <w:rFonts w:ascii="Helvetica" w:eastAsia="Helvetica" w:hAnsi="Helvetica" w:cs="Helvetica"/>
          <w:b/>
          <w:sz w:val="24"/>
        </w:rPr>
        <w:t>Bluetooth</w:t>
      </w:r>
      <w:r>
        <w:rPr>
          <w:rFonts w:ascii="Helvetica" w:eastAsia="Helvetica" w:hAnsi="Helvetica" w:cs="Helvetica"/>
          <w:sz w:val="24"/>
        </w:rPr>
        <w:t>.</w:t>
      </w:r>
      <w:r w:rsidR="00E3282F">
        <w:rPr>
          <w:rFonts w:ascii="Helvetica" w:eastAsia="Helvetica" w:hAnsi="Helvetica" w:cs="Helvetica"/>
          <w:sz w:val="24"/>
        </w:rPr>
        <w:t xml:space="preserve"> The circuit will have Velcro tape for strapping on the wrist or ankle.</w:t>
      </w: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A31417" w:rsidRDefault="00A314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 xml:space="preserve">This project will be referencing </w:t>
      </w:r>
      <w:hyperlink r:id="rId5" w:history="1">
        <w:r w:rsidRPr="00A31417">
          <w:rPr>
            <w:rStyle w:val="Hyperlink"/>
            <w:rFonts w:ascii="Helvetica" w:eastAsia="Helvetica" w:hAnsi="Helvetica" w:cs="Helvetica"/>
            <w:sz w:val="24"/>
          </w:rPr>
          <w:t>Yifan Jiang’s C code</w:t>
        </w:r>
      </w:hyperlink>
      <w:r>
        <w:rPr>
          <w:rFonts w:ascii="Helvetica" w:eastAsia="Helvetica" w:hAnsi="Helvetica" w:cs="Helvetica"/>
          <w:sz w:val="24"/>
        </w:rPr>
        <w:t xml:space="preserve"> for communication between ATMega328P and MPU-6050 gyro/accelerometer.</w:t>
      </w:r>
    </w:p>
    <w:p w:rsidR="00A31417" w:rsidRDefault="00A314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b/>
          <w:sz w:val="24"/>
          <w:u w:val="single"/>
        </w:rPr>
        <w:t xml:space="preserve">Design </w:t>
      </w:r>
      <w:r w:rsidR="002E39D1">
        <w:rPr>
          <w:rFonts w:ascii="Helvetica" w:eastAsia="Helvetica" w:hAnsi="Helvetica" w:cs="Helvetica"/>
          <w:b/>
          <w:sz w:val="24"/>
          <w:u w:val="single"/>
        </w:rPr>
        <w:t>Flow:</w:t>
      </w:r>
    </w:p>
    <w:p w:rsidR="002B1C45" w:rsidRPr="002E39D1" w:rsidRDefault="002E39D1" w:rsidP="002E39D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sz w:val="24"/>
        </w:rPr>
        <w:t xml:space="preserve">Enable and implement </w:t>
      </w:r>
      <w:r>
        <w:rPr>
          <w:rFonts w:ascii="Helvetica" w:eastAsia="Helvetica" w:hAnsi="Helvetica" w:cs="Helvetica"/>
          <w:b/>
          <w:sz w:val="24"/>
        </w:rPr>
        <w:t>interrupts</w:t>
      </w:r>
    </w:p>
    <w:p w:rsidR="002E39D1" w:rsidRPr="002E39D1" w:rsidRDefault="002E39D1" w:rsidP="002E39D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sz w:val="24"/>
        </w:rPr>
        <w:t xml:space="preserve">Setup wireless Serial Port using </w:t>
      </w:r>
      <w:r>
        <w:rPr>
          <w:rFonts w:ascii="Helvetica" w:eastAsia="Helvetica" w:hAnsi="Helvetica" w:cs="Helvetica"/>
          <w:b/>
          <w:sz w:val="24"/>
        </w:rPr>
        <w:t>I2C</w:t>
      </w:r>
      <w:r>
        <w:rPr>
          <w:rFonts w:ascii="Helvetica" w:eastAsia="Helvetica" w:hAnsi="Helvetica" w:cs="Helvetica"/>
          <w:sz w:val="24"/>
        </w:rPr>
        <w:t xml:space="preserve"> and </w:t>
      </w:r>
      <w:r>
        <w:rPr>
          <w:rFonts w:ascii="Helvetica" w:eastAsia="Helvetica" w:hAnsi="Helvetica" w:cs="Helvetica"/>
          <w:b/>
          <w:sz w:val="24"/>
        </w:rPr>
        <w:t>UART</w:t>
      </w:r>
      <w:r>
        <w:rPr>
          <w:rFonts w:ascii="Helvetica" w:eastAsia="Helvetica" w:hAnsi="Helvetica" w:cs="Helvetica"/>
          <w:sz w:val="24"/>
        </w:rPr>
        <w:t xml:space="preserve"> and initialize</w:t>
      </w:r>
    </w:p>
    <w:p w:rsidR="002E39D1" w:rsidRPr="002E39D1" w:rsidRDefault="002E39D1" w:rsidP="002E39D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sz w:val="24"/>
        </w:rPr>
        <w:t xml:space="preserve">Create </w:t>
      </w:r>
      <w:r w:rsidRPr="002E39D1">
        <w:rPr>
          <w:rFonts w:ascii="Helvetica" w:eastAsia="Helvetica" w:hAnsi="Helvetica" w:cs="Helvetica"/>
          <w:b/>
          <w:sz w:val="24"/>
        </w:rPr>
        <w:t>RAM</w:t>
      </w:r>
      <w:r>
        <w:rPr>
          <w:rFonts w:ascii="Helvetica" w:eastAsia="Helvetica" w:hAnsi="Helvetica" w:cs="Helvetica"/>
          <w:sz w:val="24"/>
        </w:rPr>
        <w:t xml:space="preserve"> data array to store gyro &amp; accelerometer data</w:t>
      </w:r>
    </w:p>
    <w:p w:rsidR="002E39D1" w:rsidRPr="00110470" w:rsidRDefault="00110470" w:rsidP="002E39D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sz w:val="24"/>
        </w:rPr>
        <w:t>Read accelerometer data in X, Y, Z axis</w:t>
      </w:r>
    </w:p>
    <w:p w:rsidR="00110470" w:rsidRPr="00110470" w:rsidRDefault="00110470" w:rsidP="002E39D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sz w:val="24"/>
        </w:rPr>
        <w:t>Read gyro data in X, Y, Z axis</w:t>
      </w:r>
    </w:p>
    <w:p w:rsidR="00CC703E" w:rsidRPr="00CC703E" w:rsidRDefault="00110470" w:rsidP="00CC703E">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sz w:val="24"/>
        </w:rPr>
        <w:t>Transfer data serially</w:t>
      </w:r>
      <w:r w:rsidR="00E27FD2">
        <w:rPr>
          <w:rFonts w:ascii="Helvetica" w:eastAsia="Helvetica" w:hAnsi="Helvetica" w:cs="Helvetica"/>
          <w:sz w:val="24"/>
        </w:rPr>
        <w:t xml:space="preserve"> and </w:t>
      </w:r>
      <w:r w:rsidR="00A61372">
        <w:rPr>
          <w:rFonts w:ascii="Helvetica" w:eastAsia="Helvetica" w:hAnsi="Helvetica" w:cs="Helvetica"/>
          <w:sz w:val="24"/>
        </w:rPr>
        <w:t>infinite loop</w:t>
      </w:r>
      <w:bookmarkStart w:id="0" w:name="_GoBack"/>
      <w:bookmarkEnd w:id="0"/>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p>
    <w:p w:rsidR="002B1C45" w:rsidRDefault="00D426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b/>
          <w:sz w:val="24"/>
          <w:u w:val="single"/>
        </w:rPr>
        <w:t xml:space="preserve">Remaining </w:t>
      </w:r>
      <w:r w:rsidR="00A61372">
        <w:rPr>
          <w:rFonts w:ascii="Helvetica" w:eastAsia="Helvetica" w:hAnsi="Helvetica" w:cs="Helvetica"/>
          <w:b/>
          <w:sz w:val="24"/>
          <w:u w:val="single"/>
        </w:rPr>
        <w:t xml:space="preserve">Timeline: </w:t>
      </w: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4t</w:t>
      </w:r>
      <w:r>
        <w:rPr>
          <w:rFonts w:ascii="Helvetica" w:eastAsia="Helvetica" w:hAnsi="Helvetica" w:cs="Helvetica"/>
          <w:sz w:val="24"/>
        </w:rPr>
        <w:t>h week of April - Debugging and Simulation with Atmel Studio, Gyro/Accelerometer calibration, Bluetooth or WiFi implementation</w:t>
      </w: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1st week of May - Finalize code, schematics, PCB layout</w:t>
      </w: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2nd week of May - In-class presentation and demo of function</w:t>
      </w: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b/>
          <w:sz w:val="24"/>
          <w:u w:val="single"/>
        </w:rPr>
        <w:t>Hardware Co</w:t>
      </w:r>
      <w:r>
        <w:rPr>
          <w:rFonts w:ascii="Helvetica" w:eastAsia="Helvetica" w:hAnsi="Helvetica" w:cs="Helvetica"/>
          <w:b/>
          <w:sz w:val="24"/>
          <w:u w:val="single"/>
        </w:rPr>
        <w:t>mponents:</w:t>
      </w: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2B1C45" w:rsidRDefault="00A61372">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Helvetica" w:eastAsia="Helvetica" w:hAnsi="Helvetica" w:cs="Helvetica"/>
          <w:sz w:val="24"/>
        </w:rPr>
      </w:pPr>
      <w:r>
        <w:rPr>
          <w:rFonts w:ascii="Helvetica" w:eastAsia="Helvetica" w:hAnsi="Helvetica" w:cs="Helvetica"/>
          <w:sz w:val="24"/>
        </w:rPr>
        <w:t>Atmel ATMega328P Microcontroller</w:t>
      </w:r>
    </w:p>
    <w:p w:rsidR="002B1C45" w:rsidRDefault="00A61372">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Helvetica" w:eastAsia="Helvetica" w:hAnsi="Helvetica" w:cs="Helvetica"/>
          <w:sz w:val="24"/>
        </w:rPr>
      </w:pPr>
      <w:r>
        <w:rPr>
          <w:rFonts w:ascii="Helvetica" w:eastAsia="Helvetica" w:hAnsi="Helvetica" w:cs="Helvetica"/>
          <w:sz w:val="24"/>
        </w:rPr>
        <w:t>InvenSense MPU-6050 Sensor (Accelerometer + Gyro)</w:t>
      </w:r>
    </w:p>
    <w:p w:rsidR="002B1C45" w:rsidRDefault="00A61372">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40" w:hanging="360"/>
        <w:rPr>
          <w:rFonts w:ascii="Helvetica" w:eastAsia="Helvetica" w:hAnsi="Helvetica" w:cs="Helvetica"/>
          <w:sz w:val="24"/>
        </w:rPr>
      </w:pPr>
      <w:r>
        <w:rPr>
          <w:rFonts w:ascii="Helvetica" w:eastAsia="Helvetica" w:hAnsi="Helvetica" w:cs="Helvetica"/>
          <w:sz w:val="24"/>
        </w:rPr>
        <w:t>InvenSense MPU-9150 has a magnetometer if I want to implement a compass for the device</w:t>
      </w:r>
    </w:p>
    <w:p w:rsidR="002B1C45" w:rsidRPr="00D42688" w:rsidRDefault="00A61372" w:rsidP="00D4268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Helvetica" w:eastAsia="Helvetica" w:hAnsi="Helvetica" w:cs="Helvetica"/>
          <w:sz w:val="24"/>
        </w:rPr>
      </w:pPr>
      <w:r>
        <w:rPr>
          <w:rFonts w:ascii="Helvetica" w:eastAsia="Helvetica" w:hAnsi="Helvetica" w:cs="Helvetica"/>
          <w:sz w:val="24"/>
        </w:rPr>
        <w:t>Guangzhou HC HC-06 Bluetooth Module (Wireless Implementation with Mobile Device for an oscilloscope-type app)</w:t>
      </w:r>
    </w:p>
    <w:p w:rsidR="002B1C45" w:rsidRDefault="00A61372">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Helvetica" w:eastAsia="Helvetica" w:hAnsi="Helvetica" w:cs="Helvetica"/>
          <w:sz w:val="24"/>
        </w:rPr>
      </w:pPr>
      <w:r>
        <w:rPr>
          <w:rFonts w:ascii="Helvetica" w:eastAsia="Helvetica" w:hAnsi="Helvetica" w:cs="Helvetica"/>
          <w:sz w:val="24"/>
        </w:rPr>
        <w:t>Li-Ion Battery (5V, 2A output)</w:t>
      </w: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2B1C45" w:rsidRDefault="00D426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b/>
          <w:sz w:val="24"/>
          <w:u w:val="single"/>
        </w:rPr>
        <w:lastRenderedPageBreak/>
        <w:t>Updated Schematic:</w:t>
      </w:r>
    </w:p>
    <w:p w:rsidR="00A31417" w:rsidRDefault="00A314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p>
    <w:p w:rsidR="00A31417" w:rsidRDefault="00A314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sidRPr="00A31417">
        <w:rPr>
          <w:rFonts w:ascii="Helvetica" w:eastAsia="Helvetica" w:hAnsi="Helvetica" w:cs="Helvetica"/>
          <w:b/>
          <w:noProof/>
          <w:sz w:val="24"/>
          <w:u w:val="single"/>
        </w:rPr>
        <w:drawing>
          <wp:inline distT="0" distB="0" distL="0" distR="0">
            <wp:extent cx="5943600" cy="3755549"/>
            <wp:effectExtent l="0" t="0" r="0" b="0"/>
            <wp:docPr id="1" name="Picture 1" descr="C:\Users\User\Documents\CPE 301\SUBMIT\FINAL\FinalProjectSc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PE 301\SUBMIT\FINAL\FinalProjectSch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5549"/>
                    </a:xfrm>
                    <a:prstGeom prst="rect">
                      <a:avLst/>
                    </a:prstGeom>
                    <a:noFill/>
                    <a:ln>
                      <a:noFill/>
                    </a:ln>
                  </pic:spPr>
                </pic:pic>
              </a:graphicData>
            </a:graphic>
          </wp:inline>
        </w:drawing>
      </w: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b/>
          <w:sz w:val="24"/>
          <w:u w:val="single"/>
        </w:rPr>
      </w:pPr>
      <w:r>
        <w:rPr>
          <w:rFonts w:ascii="Helvetica" w:eastAsia="Helvetica" w:hAnsi="Helvetica" w:cs="Helvetica"/>
          <w:b/>
          <w:sz w:val="24"/>
          <w:u w:val="single"/>
        </w:rPr>
        <w:t>Reference:</w:t>
      </w: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InvenSense - Datasheet for MPU</w:t>
      </w:r>
      <w:r>
        <w:rPr>
          <w:rFonts w:ascii="Helvetica" w:eastAsia="Helvetica" w:hAnsi="Helvetica" w:cs="Helvetica"/>
          <w:sz w:val="24"/>
        </w:rPr>
        <w:t>-6000 and MPU-6050</w:t>
      </w: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hyperlink r:id="rId7">
        <w:r>
          <w:rPr>
            <w:rFonts w:ascii="Helvetica" w:eastAsia="Helvetica" w:hAnsi="Helvetica" w:cs="Helvetica"/>
            <w:color w:val="0000FF"/>
            <w:sz w:val="24"/>
            <w:u w:val="single"/>
          </w:rPr>
          <w:t>http://43zrtwysvxb2gf29r5o0athu.wpengine.netdna-cdn.com/wp-content/uploads/2015/02/MPU-6000-Datasheet1.pdf</w:t>
        </w:r>
      </w:hyperlink>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Guangzhou HC - Datasheet for HC-06</w:t>
      </w:r>
    </w:p>
    <w:p w:rsidR="002B1C45" w:rsidRDefault="00A613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hyperlink r:id="rId8">
        <w:r>
          <w:rPr>
            <w:rFonts w:ascii="Helvetica" w:eastAsia="Helvetica" w:hAnsi="Helvetica" w:cs="Helvetica"/>
            <w:color w:val="0000FF"/>
            <w:sz w:val="24"/>
            <w:u w:val="single"/>
          </w:rPr>
          <w:t>https://www.olimex.com/Products/Components/RF/BLUETOOTH-SERIAL-HC-06/resources/hc06.pdf</w:t>
        </w:r>
      </w:hyperlink>
    </w:p>
    <w:p w:rsidR="002B1C45" w:rsidRDefault="002B1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p>
    <w:p w:rsidR="00921B96" w:rsidRDefault="00921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r>
        <w:rPr>
          <w:rFonts w:ascii="Helvetica" w:eastAsia="Helvetica" w:hAnsi="Helvetica" w:cs="Helvetica"/>
          <w:sz w:val="24"/>
        </w:rPr>
        <w:t>Yifan Jiang – HK Polytechnic University – Interface for ATMega328P &lt;-&gt; MPU-6050</w:t>
      </w:r>
    </w:p>
    <w:p w:rsidR="00921B96" w:rsidRDefault="00921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eastAsia="Helvetica" w:hAnsi="Helvetica" w:cs="Helvetica"/>
          <w:sz w:val="24"/>
        </w:rPr>
      </w:pPr>
      <w:hyperlink r:id="rId9" w:history="1">
        <w:r w:rsidRPr="00921B96">
          <w:rPr>
            <w:rStyle w:val="Hyperlink"/>
            <w:rFonts w:ascii="Helvetica" w:eastAsia="Helvetica" w:hAnsi="Helvetica" w:cs="Helvetica"/>
            <w:sz w:val="24"/>
          </w:rPr>
          <w:t>https://github.com/YifanJiangPolyU/MPU6050</w:t>
        </w:r>
      </w:hyperlink>
    </w:p>
    <w:sectPr w:rsidR="0092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M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A1E0E"/>
    <w:multiLevelType w:val="hybridMultilevel"/>
    <w:tmpl w:val="9CA0533E"/>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E5104"/>
    <w:multiLevelType w:val="multilevel"/>
    <w:tmpl w:val="804A3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B1C45"/>
    <w:rsid w:val="00110470"/>
    <w:rsid w:val="002B1C45"/>
    <w:rsid w:val="002E39D1"/>
    <w:rsid w:val="00921B96"/>
    <w:rsid w:val="00A31417"/>
    <w:rsid w:val="00A61372"/>
    <w:rsid w:val="00CC703E"/>
    <w:rsid w:val="00D42688"/>
    <w:rsid w:val="00E27FD2"/>
    <w:rsid w:val="00E3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826AA2-F32B-4F49-8084-161EEC0D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D1"/>
    <w:pPr>
      <w:ind w:left="720"/>
      <w:contextualSpacing/>
    </w:pPr>
  </w:style>
  <w:style w:type="character" w:styleId="Hyperlink">
    <w:name w:val="Hyperlink"/>
    <w:basedOn w:val="DefaultParagraphFont"/>
    <w:uiPriority w:val="99"/>
    <w:unhideWhenUsed/>
    <w:rsid w:val="00A31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limex.com/Products/Components/RF/BLUETOOTH-SERIAL-HC-06/resources/hc06.pdf" TargetMode="External"/><Relationship Id="rId3" Type="http://schemas.openxmlformats.org/officeDocument/2006/relationships/settings" Target="settings.xml"/><Relationship Id="rId7" Type="http://schemas.openxmlformats.org/officeDocument/2006/relationships/hyperlink" Target="http://43zrtwysvxb2gf29r5o0athu.wpengine.netdna-cdn.com/wp-content/uploads/2015/02/MPU-6000-Datasheet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YifanJiangPolyU/MPU605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ifanJiangPolyU/MPU6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REM products</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Ralph Edward Mago</cp:lastModifiedBy>
  <cp:revision>7</cp:revision>
  <dcterms:created xsi:type="dcterms:W3CDTF">2016-05-01T05:15:00Z</dcterms:created>
  <dcterms:modified xsi:type="dcterms:W3CDTF">2016-05-01T05:48:00Z</dcterms:modified>
</cp:coreProperties>
</file>