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Грязнов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новый подкаталог с именем lab06 и в нем файл lab6-1.asm. (рис. 1)</w:t>
      </w:r>
    </w:p>
    <w:p>
      <w:pPr>
        <w:pStyle w:val="CaptionedFigure"/>
      </w:pPr>
      <w:bookmarkStart w:id="24" w:name="fig:001"/>
      <w:r>
        <w:drawing>
          <wp:inline>
            <wp:extent cx="5334000" cy="3959844"/>
            <wp:effectExtent b="0" l="0" r="0" t="0"/>
            <wp:docPr descr="Рис. 1: Создание файлов в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9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файлов в Midnight Commander</w:t>
      </w:r>
    </w:p>
    <w:p>
      <w:pPr>
        <w:numPr>
          <w:ilvl w:val="0"/>
          <w:numId w:val="1002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2, 3)</w:t>
      </w:r>
    </w:p>
    <w:p>
      <w:pPr>
        <w:pStyle w:val="CaptionedFigure"/>
      </w:pPr>
      <w:bookmarkStart w:id="28" w:name="fig:002"/>
      <w:r>
        <w:drawing>
          <wp:inline>
            <wp:extent cx="4860757" cy="5717406"/>
            <wp:effectExtent b="0" l="0" r="0" t="0"/>
            <wp:docPr descr="Рис. 2: Редактирование файла 1 в Midnight Commander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5717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Редактирование файла 1 в Midnight Commander</w:t>
      </w:r>
    </w:p>
    <w:p>
      <w:pPr>
        <w:pStyle w:val="CaptionedFigure"/>
      </w:pPr>
      <w:bookmarkStart w:id="32" w:name="fig:003"/>
      <w:r>
        <w:drawing>
          <wp:inline>
            <wp:extent cx="5334000" cy="1930012"/>
            <wp:effectExtent b="0" l="0" r="0" t="0"/>
            <wp:docPr descr="Рис. 3: Проверка программы 1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0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Проверка программы 1</w:t>
      </w:r>
    </w:p>
    <w:p>
      <w:pPr>
        <w:numPr>
          <w:ilvl w:val="0"/>
          <w:numId w:val="1003"/>
        </w:numPr>
        <w:pStyle w:val="Compact"/>
      </w:pPr>
      <w:r>
        <w:t xml:space="preserve">Скачали с туис доп файл, скопировали программу. (рис. 4)</w:t>
      </w:r>
    </w:p>
    <w:p>
      <w:pPr>
        <w:pStyle w:val="CaptionedFigure"/>
      </w:pPr>
      <w:bookmarkStart w:id="36" w:name="fig:004"/>
      <w:r>
        <w:drawing>
          <wp:inline>
            <wp:extent cx="5334000" cy="2753832"/>
            <wp:effectExtent b="0" l="0" r="0" t="0"/>
            <wp:docPr descr="Рис. 4: Файл in_out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3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in_out.asm</w:t>
      </w:r>
    </w:p>
    <w:p>
      <w:pPr>
        <w:numPr>
          <w:ilvl w:val="0"/>
          <w:numId w:val="1004"/>
        </w:numPr>
        <w:pStyle w:val="Compact"/>
      </w:pPr>
      <w:r>
        <w:t xml:space="preserve">Изменили код программы. (рис. 5, 6)</w:t>
      </w:r>
    </w:p>
    <w:p>
      <w:pPr>
        <w:pStyle w:val="CaptionedFigure"/>
      </w:pPr>
      <w:bookmarkStart w:id="40" w:name="fig:005"/>
      <w:r>
        <w:drawing>
          <wp:inline>
            <wp:extent cx="5334000" cy="3702807"/>
            <wp:effectExtent b="0" l="0" r="0" t="0"/>
            <wp:docPr descr="Рис. 5: Редактирование файла 2 в Midnight Commander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2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Редактирование файла 2 в Midnight Commander</w:t>
      </w:r>
    </w:p>
    <w:p>
      <w:pPr>
        <w:pStyle w:val="CaptionedFigure"/>
      </w:pPr>
      <w:bookmarkStart w:id="44" w:name="fig:006"/>
      <w:r>
        <w:drawing>
          <wp:inline>
            <wp:extent cx="5334000" cy="1256489"/>
            <wp:effectExtent b="0" l="0" r="0" t="0"/>
            <wp:docPr descr="Рис. 6: Проверка программы 2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6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Проверка программы 2</w:t>
      </w:r>
    </w:p>
    <w:p>
      <w:pPr>
        <w:numPr>
          <w:ilvl w:val="0"/>
          <w:numId w:val="1005"/>
        </w:numPr>
        <w:pStyle w:val="Compact"/>
      </w:pPr>
      <w:r>
        <w:t xml:space="preserve">Изменили вызов подпрограммы. Теперь ввод и вывод в одну строку. (рис. 7, 8)</w:t>
      </w:r>
    </w:p>
    <w:p>
      <w:pPr>
        <w:pStyle w:val="CaptionedFigure"/>
      </w:pPr>
      <w:bookmarkStart w:id="48" w:name="fig:007"/>
      <w:r>
        <w:drawing>
          <wp:inline>
            <wp:extent cx="4995511" cy="3907856"/>
            <wp:effectExtent b="0" l="0" r="0" t="0"/>
            <wp:docPr descr="Рис. 7: Редактирование файла 3 в Midnight Commander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3907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Редактирование файла 3 в Midnight Commander</w:t>
      </w:r>
    </w:p>
    <w:p>
      <w:pPr>
        <w:pStyle w:val="CaptionedFigure"/>
      </w:pPr>
      <w:bookmarkStart w:id="52" w:name="fig:008"/>
      <w:r>
        <w:drawing>
          <wp:inline>
            <wp:extent cx="5334000" cy="1017563"/>
            <wp:effectExtent b="0" l="0" r="0" t="0"/>
            <wp:docPr descr="Рис. 8: Проверка программы 3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7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Проверка программы 3</w:t>
      </w:r>
    </w:p>
    <w:p>
      <w:pPr>
        <w:numPr>
          <w:ilvl w:val="0"/>
          <w:numId w:val="1006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9, 10)</w:t>
      </w:r>
    </w:p>
    <w:p>
      <w:pPr>
        <w:numPr>
          <w:ilvl w:val="0"/>
          <w:numId w:val="1007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7"/>
        </w:numPr>
      </w:pPr>
      <w:r>
        <w:t xml:space="preserve">ввести строку с клавиатуры;</w:t>
      </w:r>
    </w:p>
    <w:p>
      <w:pPr>
        <w:numPr>
          <w:ilvl w:val="0"/>
          <w:numId w:val="1007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56" w:name="fig:009"/>
      <w:r>
        <w:drawing>
          <wp:inline>
            <wp:extent cx="5274644" cy="6660682"/>
            <wp:effectExtent b="0" l="0" r="0" t="0"/>
            <wp:docPr descr="Рис. 9: Редактирование файла 4 в Midnight Commander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6660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Редактирование файла 4 в Midnight Commander</w:t>
      </w:r>
    </w:p>
    <w:p>
      <w:pPr>
        <w:pStyle w:val="CaptionedFigure"/>
      </w:pPr>
      <w:bookmarkStart w:id="60" w:name="fig:010"/>
      <w:r>
        <w:drawing>
          <wp:inline>
            <wp:extent cx="5334000" cy="1152208"/>
            <wp:effectExtent b="0" l="0" r="0" t="0"/>
            <wp:docPr descr="Рис. 10: Проверка программы 4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Проверка программы 4</w:t>
      </w:r>
    </w:p>
    <w:p>
      <w:pPr>
        <w:numPr>
          <w:ilvl w:val="0"/>
          <w:numId w:val="1008"/>
        </w:numPr>
        <w:pStyle w:val="Compact"/>
      </w:pPr>
      <w:r>
        <w:t xml:space="preserve">Сделаем тоже самое с файлом in_out.asm (рис. 11, 12)</w:t>
      </w:r>
    </w:p>
    <w:p>
      <w:pPr>
        <w:pStyle w:val="CaptionedFigure"/>
      </w:pPr>
      <w:bookmarkStart w:id="64" w:name="fig:011"/>
      <w:r>
        <w:drawing>
          <wp:inline>
            <wp:extent cx="4880008" cy="4754880"/>
            <wp:effectExtent b="0" l="0" r="0" t="0"/>
            <wp:docPr descr="Рис. 11: Редактирование файла 5 в Midnight Commander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Редактирование файла 5 в Midnight Commander</w:t>
      </w:r>
    </w:p>
    <w:p>
      <w:pPr>
        <w:pStyle w:val="CaptionedFigure"/>
      </w:pPr>
      <w:bookmarkStart w:id="68" w:name="fig:012"/>
      <w:r>
        <w:drawing>
          <wp:inline>
            <wp:extent cx="5334000" cy="1590412"/>
            <wp:effectExtent b="0" l="0" r="0" t="0"/>
            <wp:docPr descr="Рис. 12: Проверка программы 5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0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Проверка программы 5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Грязнов Михаил Александрович НПИбд-01-22</dc:creator>
  <dc:language>ru-RU</dc:language>
  <cp:keywords/>
  <dcterms:created xsi:type="dcterms:W3CDTF">2023-01-10T16:38:29Z</dcterms:created>
  <dcterms:modified xsi:type="dcterms:W3CDTF">2023-01-10T16:38:29Z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